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C6A" w:rsidRDefault="009D7C6A" w:rsidP="009D7C6A">
      <w:pPr>
        <w:tabs>
          <w:tab w:val="left" w:leader="dot" w:pos="9072"/>
        </w:tabs>
        <w:jc w:val="center"/>
        <w:rPr>
          <w:rFonts w:ascii="Arial" w:hAnsi="Arial" w:cs="Arial"/>
          <w:sz w:val="22"/>
          <w:szCs w:val="22"/>
        </w:rPr>
      </w:pPr>
    </w:p>
    <w:p w:rsidR="00E46630" w:rsidRDefault="00E46630" w:rsidP="009D7C6A">
      <w:pPr>
        <w:tabs>
          <w:tab w:val="left" w:leader="dot" w:pos="9072"/>
        </w:tabs>
        <w:jc w:val="center"/>
        <w:rPr>
          <w:rFonts w:ascii="Arial" w:hAnsi="Arial" w:cs="Arial"/>
          <w:sz w:val="22"/>
          <w:szCs w:val="22"/>
        </w:rPr>
      </w:pPr>
    </w:p>
    <w:p w:rsidR="00E46630" w:rsidRDefault="00E46630" w:rsidP="009D7C6A">
      <w:pPr>
        <w:tabs>
          <w:tab w:val="left" w:leader="dot" w:pos="9072"/>
        </w:tabs>
        <w:jc w:val="center"/>
        <w:rPr>
          <w:rFonts w:ascii="Arial" w:hAnsi="Arial" w:cs="Arial"/>
          <w:sz w:val="22"/>
          <w:szCs w:val="22"/>
        </w:rPr>
      </w:pPr>
    </w:p>
    <w:tbl>
      <w:tblPr>
        <w:tblW w:w="14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11899"/>
      </w:tblGrid>
      <w:tr w:rsidR="009D7C6A" w:rsidRPr="00387759" w:rsidTr="0025099B">
        <w:trPr>
          <w:jc w:val="center"/>
        </w:trPr>
        <w:tc>
          <w:tcPr>
            <w:tcW w:w="2812" w:type="dxa"/>
          </w:tcPr>
          <w:p w:rsidR="009D7C6A" w:rsidRPr="00387759" w:rsidRDefault="009D7C6A" w:rsidP="0025099B">
            <w:pPr>
              <w:rPr>
                <w:b/>
              </w:rPr>
            </w:pPr>
            <w:r w:rsidRPr="00387759">
              <w:rPr>
                <w:b/>
              </w:rPr>
              <w:t>Naziv specijalizacije</w:t>
            </w:r>
          </w:p>
        </w:tc>
        <w:tc>
          <w:tcPr>
            <w:tcW w:w="11899" w:type="dxa"/>
          </w:tcPr>
          <w:p w:rsidR="009D7C6A" w:rsidRPr="00387759" w:rsidRDefault="009D7C6A" w:rsidP="0025099B">
            <w:pPr>
              <w:jc w:val="both"/>
              <w:rPr>
                <w:bCs/>
              </w:rPr>
            </w:pPr>
            <w:r w:rsidRPr="00387759">
              <w:rPr>
                <w:bCs/>
              </w:rPr>
              <w:t>Pedijatrija</w:t>
            </w:r>
          </w:p>
        </w:tc>
      </w:tr>
      <w:tr w:rsidR="009D7C6A" w:rsidRPr="00387759" w:rsidTr="0025099B">
        <w:trPr>
          <w:jc w:val="center"/>
        </w:trPr>
        <w:tc>
          <w:tcPr>
            <w:tcW w:w="2812" w:type="dxa"/>
          </w:tcPr>
          <w:p w:rsidR="009D7C6A" w:rsidRPr="00387759" w:rsidRDefault="009D7C6A" w:rsidP="0025099B">
            <w:pPr>
              <w:rPr>
                <w:b/>
              </w:rPr>
            </w:pPr>
            <w:r w:rsidRPr="00387759">
              <w:rPr>
                <w:b/>
              </w:rPr>
              <w:t>Naziv koji se stječe polaganjem specijalističkog ispita</w:t>
            </w:r>
          </w:p>
        </w:tc>
        <w:tc>
          <w:tcPr>
            <w:tcW w:w="11899" w:type="dxa"/>
          </w:tcPr>
          <w:p w:rsidR="009D7C6A" w:rsidRPr="00387759" w:rsidRDefault="009D7C6A" w:rsidP="0025099B">
            <w:pPr>
              <w:pStyle w:val="aNormal"/>
              <w:spacing w:before="0" w:after="0"/>
              <w:rPr>
                <w:rFonts w:ascii="Times New Roman" w:hAnsi="Times New Roman" w:cs="Times New Roman"/>
                <w:sz w:val="24"/>
                <w:szCs w:val="24"/>
                <w:lang w:val="hr-HR"/>
              </w:rPr>
            </w:pPr>
            <w:r w:rsidRPr="00387759">
              <w:rPr>
                <w:rFonts w:ascii="Times New Roman" w:hAnsi="Times New Roman" w:cs="Times New Roman"/>
                <w:sz w:val="24"/>
                <w:szCs w:val="24"/>
                <w:lang w:val="hr-HR"/>
              </w:rPr>
              <w:t>Specijalist pedijatrije</w:t>
            </w:r>
          </w:p>
        </w:tc>
      </w:tr>
      <w:tr w:rsidR="009D7C6A" w:rsidRPr="00387759" w:rsidTr="0025099B">
        <w:trPr>
          <w:jc w:val="center"/>
        </w:trPr>
        <w:tc>
          <w:tcPr>
            <w:tcW w:w="2812" w:type="dxa"/>
          </w:tcPr>
          <w:p w:rsidR="009D7C6A" w:rsidRPr="00387759" w:rsidRDefault="009D7C6A" w:rsidP="0025099B">
            <w:pPr>
              <w:pStyle w:val="aNaslov"/>
              <w:spacing w:before="0" w:after="0"/>
              <w:rPr>
                <w:rFonts w:ascii="Times New Roman" w:hAnsi="Times New Roman" w:cs="Times New Roman"/>
                <w:spacing w:val="2"/>
                <w:sz w:val="24"/>
                <w:szCs w:val="24"/>
                <w:lang w:val="hr-HR"/>
              </w:rPr>
            </w:pPr>
            <w:r w:rsidRPr="00387759">
              <w:rPr>
                <w:rFonts w:ascii="Times New Roman" w:hAnsi="Times New Roman" w:cs="Times New Roman"/>
                <w:sz w:val="24"/>
                <w:szCs w:val="24"/>
                <w:lang w:val="hr-HR"/>
              </w:rPr>
              <w:t>Trajanje specijalizacije</w:t>
            </w:r>
          </w:p>
        </w:tc>
        <w:tc>
          <w:tcPr>
            <w:tcW w:w="11899" w:type="dxa"/>
          </w:tcPr>
          <w:p w:rsidR="009D7C6A" w:rsidRPr="00387759" w:rsidRDefault="009D7C6A" w:rsidP="0025099B">
            <w:r w:rsidRPr="00387759">
              <w:t xml:space="preserve">60 mjeseci (5 godina) </w:t>
            </w:r>
          </w:p>
        </w:tc>
      </w:tr>
      <w:tr w:rsidR="009D7C6A" w:rsidRPr="00387759" w:rsidTr="0025099B">
        <w:trPr>
          <w:jc w:val="center"/>
        </w:trPr>
        <w:tc>
          <w:tcPr>
            <w:tcW w:w="2812" w:type="dxa"/>
            <w:tcBorders>
              <w:bottom w:val="single" w:sz="4" w:space="0" w:color="auto"/>
            </w:tcBorders>
          </w:tcPr>
          <w:p w:rsidR="009D7C6A" w:rsidRPr="00387759" w:rsidRDefault="009D7C6A" w:rsidP="0025099B">
            <w:pPr>
              <w:rPr>
                <w:b/>
              </w:rPr>
            </w:pPr>
            <w:r w:rsidRPr="00387759">
              <w:rPr>
                <w:b/>
              </w:rPr>
              <w:t>Program specijalizacije</w:t>
            </w:r>
          </w:p>
          <w:p w:rsidR="009D7C6A" w:rsidRPr="00387759" w:rsidRDefault="009D7C6A" w:rsidP="0025099B">
            <w:pPr>
              <w:rPr>
                <w:b/>
              </w:rPr>
            </w:pPr>
          </w:p>
          <w:p w:rsidR="009D7C6A" w:rsidRPr="00387759" w:rsidRDefault="009D7C6A" w:rsidP="0025099B">
            <w:pPr>
              <w:rPr>
                <w:b/>
              </w:rPr>
            </w:pPr>
          </w:p>
          <w:p w:rsidR="009D7C6A" w:rsidRPr="00387759" w:rsidRDefault="009D7C6A" w:rsidP="0025099B">
            <w:pPr>
              <w:rPr>
                <w:b/>
              </w:rPr>
            </w:pPr>
          </w:p>
        </w:tc>
        <w:tc>
          <w:tcPr>
            <w:tcW w:w="11899" w:type="dxa"/>
            <w:tcBorders>
              <w:bottom w:val="single" w:sz="4" w:space="0" w:color="auto"/>
            </w:tcBorders>
          </w:tcPr>
          <w:p w:rsidR="009D7C6A" w:rsidRPr="004F1C8A" w:rsidRDefault="009D7C6A" w:rsidP="0025099B">
            <w:pPr>
              <w:pStyle w:val="HTMLunaprijedoblikovano"/>
              <w:rPr>
                <w:rFonts w:ascii="Times New Roman" w:hAnsi="Times New Roman" w:cs="Times New Roman"/>
              </w:rPr>
            </w:pPr>
            <w:r w:rsidRPr="00387759">
              <w:t xml:space="preserve">1. </w:t>
            </w:r>
            <w:r w:rsidRPr="004F1C8A">
              <w:rPr>
                <w:rFonts w:ascii="Times New Roman" w:hAnsi="Times New Roman" w:cs="Times New Roman"/>
              </w:rPr>
              <w:t xml:space="preserve">Neonatologija u rodilištu s antenatalnom skrbi - 2 mjeseca </w:t>
            </w:r>
          </w:p>
          <w:p w:rsidR="009D7C6A" w:rsidRPr="004F1C8A" w:rsidRDefault="009D7C6A" w:rsidP="0025099B">
            <w:pPr>
              <w:pStyle w:val="HTMLunaprijedoblikovano"/>
              <w:rPr>
                <w:rFonts w:ascii="Times New Roman" w:hAnsi="Times New Roman" w:cs="Times New Roman"/>
              </w:rPr>
            </w:pPr>
            <w:r w:rsidRPr="004F1C8A">
              <w:rPr>
                <w:rFonts w:ascii="Times New Roman" w:hAnsi="Times New Roman" w:cs="Times New Roman"/>
              </w:rPr>
              <w:t xml:space="preserve">2. Primarna zdravstvena zaštita - 7,5 mjeseci (2,5 mjeseci obavlja na samom početku specijalizacije, a 5 mjeseci </w:t>
            </w:r>
          </w:p>
          <w:p w:rsidR="009D7C6A" w:rsidRPr="004F1C8A" w:rsidRDefault="009D7C6A" w:rsidP="0025099B">
            <w:pPr>
              <w:pStyle w:val="HTMLunaprijedoblikovano"/>
              <w:rPr>
                <w:rFonts w:ascii="Times New Roman" w:hAnsi="Times New Roman" w:cs="Times New Roman"/>
              </w:rPr>
            </w:pPr>
            <w:r w:rsidRPr="004F1C8A">
              <w:rPr>
                <w:rFonts w:ascii="Times New Roman" w:hAnsi="Times New Roman" w:cs="Times New Roman"/>
              </w:rPr>
              <w:t xml:space="preserve">    tijekom pete godine specijalizacije)</w:t>
            </w:r>
          </w:p>
          <w:p w:rsidR="009D7C6A" w:rsidRPr="004F1C8A" w:rsidRDefault="009D7C6A" w:rsidP="0025099B">
            <w:pPr>
              <w:pStyle w:val="HTMLunaprijedoblikovano"/>
              <w:rPr>
                <w:rFonts w:ascii="Times New Roman" w:hAnsi="Times New Roman" w:cs="Times New Roman"/>
              </w:rPr>
            </w:pPr>
            <w:r w:rsidRPr="004F1C8A">
              <w:rPr>
                <w:rFonts w:ascii="Times New Roman" w:hAnsi="Times New Roman" w:cs="Times New Roman"/>
              </w:rPr>
              <w:t>3. Školska i adolescentna medicina - 1 mjesec</w:t>
            </w:r>
          </w:p>
          <w:p w:rsidR="009D7C6A" w:rsidRPr="004F1C8A" w:rsidRDefault="009D7C6A" w:rsidP="0025099B">
            <w:pPr>
              <w:pStyle w:val="HTMLunaprijedoblikovano"/>
              <w:rPr>
                <w:rFonts w:ascii="Times New Roman" w:hAnsi="Times New Roman" w:cs="Times New Roman"/>
              </w:rPr>
            </w:pPr>
            <w:r w:rsidRPr="004F1C8A">
              <w:rPr>
                <w:rFonts w:ascii="Times New Roman" w:hAnsi="Times New Roman" w:cs="Times New Roman"/>
              </w:rPr>
              <w:t>4. Infektologija s mikrobiologijom i epidemiologijom – 2,5 mjeseca</w:t>
            </w:r>
          </w:p>
          <w:p w:rsidR="009D7C6A" w:rsidRPr="004F1C8A" w:rsidRDefault="009D7C6A" w:rsidP="0025099B">
            <w:pPr>
              <w:pStyle w:val="HTMLunaprijedoblikovano"/>
              <w:rPr>
                <w:rFonts w:ascii="Times New Roman" w:hAnsi="Times New Roman" w:cs="Times New Roman"/>
              </w:rPr>
            </w:pPr>
            <w:r w:rsidRPr="004F1C8A">
              <w:rPr>
                <w:rFonts w:ascii="Times New Roman" w:hAnsi="Times New Roman" w:cs="Times New Roman"/>
              </w:rPr>
              <w:t>5. Zaštita kronično bolesnog djeteta i odstupanja u rastu i razvoju djeteta- 2 tjedna</w:t>
            </w:r>
          </w:p>
          <w:p w:rsidR="009D7C6A" w:rsidRPr="004F1C8A" w:rsidRDefault="009D7C6A" w:rsidP="0025099B">
            <w:r w:rsidRPr="004F1C8A">
              <w:t xml:space="preserve">6. Suradne struke – 3,5 mjeseca (6.1.dječja ortopedija-2 tjedna; 6.2 dječja otorinolaringologija 2 tjedna; 6.3 dječja </w:t>
            </w:r>
          </w:p>
          <w:p w:rsidR="009D7C6A" w:rsidRPr="004F1C8A" w:rsidRDefault="009D7C6A" w:rsidP="0025099B">
            <w:r w:rsidRPr="004F1C8A">
              <w:t xml:space="preserve">    oftalmologija 2 tjedna; 6.4 dječja stomatologija 1 tjedan; 6.5 dermatologija 2 tjedna; 6.6 dječja psihijatrija, </w:t>
            </w:r>
          </w:p>
          <w:p w:rsidR="009D7C6A" w:rsidRPr="004F1C8A" w:rsidRDefault="009D7C6A" w:rsidP="0025099B">
            <w:r w:rsidRPr="004F1C8A">
              <w:t xml:space="preserve">    psihosomatski problemi i poremećaji ponašanja 2 tjedna; 6.7 fizikalma medicina 3 tjedna)</w:t>
            </w:r>
            <w:r w:rsidRPr="004F1C8A">
              <w:br/>
              <w:t xml:space="preserve">7. Dječja kirurgija - 1 mjesec  </w:t>
            </w:r>
          </w:p>
          <w:p w:rsidR="009D7C6A" w:rsidRPr="004F1C8A" w:rsidRDefault="009D7C6A" w:rsidP="0025099B">
            <w:pPr>
              <w:pStyle w:val="HTMLunaprijedoblikovano"/>
              <w:rPr>
                <w:rFonts w:ascii="Times New Roman" w:hAnsi="Times New Roman" w:cs="Times New Roman"/>
              </w:rPr>
            </w:pPr>
            <w:r w:rsidRPr="004F1C8A">
              <w:rPr>
                <w:rFonts w:ascii="Times New Roman" w:hAnsi="Times New Roman" w:cs="Times New Roman"/>
              </w:rPr>
              <w:t>8. Klinička pedijatrija – 34 mjeseca</w:t>
            </w:r>
          </w:p>
          <w:p w:rsidR="009D7C6A" w:rsidRPr="004F1C8A" w:rsidRDefault="009D7C6A" w:rsidP="0025099B">
            <w:pPr>
              <w:pStyle w:val="HTMLunaprijedoblikovano"/>
              <w:ind w:firstLine="1013"/>
              <w:rPr>
                <w:rFonts w:ascii="Times New Roman" w:hAnsi="Times New Roman" w:cs="Times New Roman"/>
              </w:rPr>
            </w:pPr>
            <w:r w:rsidRPr="004F1C8A">
              <w:rPr>
                <w:rFonts w:ascii="Times New Roman" w:hAnsi="Times New Roman" w:cs="Times New Roman"/>
              </w:rPr>
              <w:t>8.1 neonatologija 4,5 mjeseci (s intenzivnim liječenjem i skrbi novorođenčadi)</w:t>
            </w:r>
          </w:p>
          <w:p w:rsidR="009D7C6A" w:rsidRPr="004F1C8A" w:rsidRDefault="009D7C6A" w:rsidP="0025099B">
            <w:pPr>
              <w:pStyle w:val="HTMLunaprijedoblikovano"/>
              <w:ind w:firstLine="1013"/>
              <w:rPr>
                <w:rFonts w:ascii="Times New Roman" w:hAnsi="Times New Roman" w:cs="Times New Roman"/>
              </w:rPr>
            </w:pPr>
            <w:r w:rsidRPr="004F1C8A">
              <w:rPr>
                <w:rFonts w:ascii="Times New Roman" w:hAnsi="Times New Roman" w:cs="Times New Roman"/>
              </w:rPr>
              <w:t>8.2 neurologija 3 mjeseca</w:t>
            </w:r>
          </w:p>
          <w:p w:rsidR="009D7C6A" w:rsidRPr="004F1C8A" w:rsidRDefault="009D7C6A" w:rsidP="0025099B">
            <w:pPr>
              <w:pStyle w:val="HTMLunaprijedoblikovano"/>
              <w:ind w:firstLine="1013"/>
              <w:rPr>
                <w:rFonts w:ascii="Times New Roman" w:hAnsi="Times New Roman" w:cs="Times New Roman"/>
              </w:rPr>
            </w:pPr>
            <w:r w:rsidRPr="004F1C8A">
              <w:rPr>
                <w:rFonts w:ascii="Times New Roman" w:hAnsi="Times New Roman" w:cs="Times New Roman"/>
              </w:rPr>
              <w:t>8.3 kardiologija 3 mjeseca</w:t>
            </w:r>
          </w:p>
          <w:p w:rsidR="009D7C6A" w:rsidRPr="004F1C8A" w:rsidRDefault="009D7C6A" w:rsidP="0025099B">
            <w:pPr>
              <w:pStyle w:val="HTMLunaprijedoblikovano"/>
              <w:ind w:firstLine="1013"/>
              <w:rPr>
                <w:rFonts w:ascii="Times New Roman" w:hAnsi="Times New Roman" w:cs="Times New Roman"/>
              </w:rPr>
            </w:pPr>
            <w:r w:rsidRPr="004F1C8A">
              <w:rPr>
                <w:rFonts w:ascii="Times New Roman" w:hAnsi="Times New Roman" w:cs="Times New Roman"/>
              </w:rPr>
              <w:t xml:space="preserve">8.4 endokrinologija s dijabetesom 2,5 mjeseca </w:t>
            </w:r>
          </w:p>
          <w:p w:rsidR="009D7C6A" w:rsidRPr="004F1C8A" w:rsidRDefault="009D7C6A" w:rsidP="0025099B">
            <w:pPr>
              <w:pStyle w:val="HTMLunaprijedoblikovano"/>
              <w:ind w:firstLine="1013"/>
              <w:rPr>
                <w:rFonts w:ascii="Times New Roman" w:hAnsi="Times New Roman" w:cs="Times New Roman"/>
              </w:rPr>
            </w:pPr>
            <w:r w:rsidRPr="004F1C8A">
              <w:rPr>
                <w:rFonts w:ascii="Times New Roman" w:hAnsi="Times New Roman" w:cs="Times New Roman"/>
              </w:rPr>
              <w:t>8.5 intenzivna i hitna pedijatrija 3 mjeseca</w:t>
            </w:r>
          </w:p>
          <w:p w:rsidR="009D7C6A" w:rsidRPr="004F1C8A" w:rsidRDefault="009D7C6A" w:rsidP="0025099B">
            <w:pPr>
              <w:pStyle w:val="HTMLunaprijedoblikovano"/>
              <w:ind w:firstLine="1013"/>
              <w:rPr>
                <w:rFonts w:ascii="Times New Roman" w:hAnsi="Times New Roman" w:cs="Times New Roman"/>
              </w:rPr>
            </w:pPr>
            <w:r w:rsidRPr="004F1C8A">
              <w:rPr>
                <w:rFonts w:ascii="Times New Roman" w:hAnsi="Times New Roman" w:cs="Times New Roman"/>
              </w:rPr>
              <w:t>8.6 medicinska genetika 1,5 mjesec</w:t>
            </w:r>
          </w:p>
          <w:p w:rsidR="009D7C6A" w:rsidRPr="004F1C8A" w:rsidRDefault="009D7C6A" w:rsidP="0025099B">
            <w:pPr>
              <w:pStyle w:val="HTMLunaprijedoblikovano"/>
              <w:ind w:firstLine="1013"/>
              <w:rPr>
                <w:rFonts w:ascii="Times New Roman" w:hAnsi="Times New Roman" w:cs="Times New Roman"/>
              </w:rPr>
            </w:pPr>
            <w:r w:rsidRPr="004F1C8A">
              <w:rPr>
                <w:rFonts w:ascii="Times New Roman" w:hAnsi="Times New Roman" w:cs="Times New Roman"/>
              </w:rPr>
              <w:t>8.7 bolesti metabolizma 1,5 mjesec</w:t>
            </w:r>
          </w:p>
          <w:p w:rsidR="009D7C6A" w:rsidRPr="004F1C8A" w:rsidRDefault="009D7C6A" w:rsidP="0025099B">
            <w:pPr>
              <w:pStyle w:val="HTMLunaprijedoblikovano"/>
              <w:ind w:firstLine="1013"/>
              <w:rPr>
                <w:rFonts w:ascii="Times New Roman" w:hAnsi="Times New Roman" w:cs="Times New Roman"/>
              </w:rPr>
            </w:pPr>
            <w:r w:rsidRPr="004F1C8A">
              <w:rPr>
                <w:rFonts w:ascii="Times New Roman" w:hAnsi="Times New Roman" w:cs="Times New Roman"/>
              </w:rPr>
              <w:t>8.8 pulmologija 2,5 mjeseca</w:t>
            </w:r>
          </w:p>
          <w:p w:rsidR="009D7C6A" w:rsidRPr="004F1C8A" w:rsidRDefault="009D7C6A" w:rsidP="0025099B">
            <w:pPr>
              <w:pStyle w:val="HTMLunaprijedoblikovano"/>
              <w:ind w:firstLine="1013"/>
              <w:rPr>
                <w:rFonts w:ascii="Times New Roman" w:hAnsi="Times New Roman" w:cs="Times New Roman"/>
              </w:rPr>
            </w:pPr>
            <w:r w:rsidRPr="004F1C8A">
              <w:rPr>
                <w:rFonts w:ascii="Times New Roman" w:hAnsi="Times New Roman" w:cs="Times New Roman"/>
              </w:rPr>
              <w:t>8.9 reumatologija i autoimune bolesti 1 mjesec</w:t>
            </w:r>
          </w:p>
          <w:p w:rsidR="009D7C6A" w:rsidRPr="004F1C8A" w:rsidRDefault="009D7C6A" w:rsidP="0025099B">
            <w:pPr>
              <w:pStyle w:val="HTMLunaprijedoblikovano"/>
              <w:ind w:firstLine="1013"/>
              <w:rPr>
                <w:rFonts w:ascii="Times New Roman" w:hAnsi="Times New Roman" w:cs="Times New Roman"/>
              </w:rPr>
            </w:pPr>
            <w:r w:rsidRPr="004F1C8A">
              <w:rPr>
                <w:rFonts w:ascii="Times New Roman" w:hAnsi="Times New Roman" w:cs="Times New Roman"/>
              </w:rPr>
              <w:t>8.10 alergologija i klinička imunologija 1,5 mjesec</w:t>
            </w:r>
          </w:p>
          <w:p w:rsidR="009D7C6A" w:rsidRPr="004F1C8A" w:rsidRDefault="009D7C6A" w:rsidP="0025099B">
            <w:pPr>
              <w:pStyle w:val="HTMLunaprijedoblikovano"/>
              <w:ind w:firstLine="1013"/>
              <w:rPr>
                <w:rFonts w:ascii="Times New Roman" w:hAnsi="Times New Roman" w:cs="Times New Roman"/>
              </w:rPr>
            </w:pPr>
            <w:r w:rsidRPr="004F1C8A">
              <w:rPr>
                <w:rFonts w:ascii="Times New Roman" w:hAnsi="Times New Roman" w:cs="Times New Roman"/>
              </w:rPr>
              <w:t xml:space="preserve">8.11 hematologija i onkologija 2,5 mjeseca </w:t>
            </w:r>
          </w:p>
          <w:p w:rsidR="009D7C6A" w:rsidRPr="004F1C8A" w:rsidRDefault="009D7C6A" w:rsidP="0025099B">
            <w:pPr>
              <w:pStyle w:val="HTMLunaprijedoblikovano"/>
              <w:ind w:firstLine="1013"/>
              <w:rPr>
                <w:rFonts w:ascii="Times New Roman" w:hAnsi="Times New Roman" w:cs="Times New Roman"/>
              </w:rPr>
            </w:pPr>
            <w:r w:rsidRPr="004F1C8A">
              <w:rPr>
                <w:rFonts w:ascii="Times New Roman" w:hAnsi="Times New Roman" w:cs="Times New Roman"/>
              </w:rPr>
              <w:t xml:space="preserve">8.12 nefrologija 2.5 mjeseca </w:t>
            </w:r>
          </w:p>
          <w:p w:rsidR="009D7C6A" w:rsidRPr="004F1C8A" w:rsidRDefault="009D7C6A" w:rsidP="0025099B">
            <w:pPr>
              <w:pStyle w:val="HTMLunaprijedoblikovano"/>
              <w:ind w:firstLine="1013"/>
              <w:rPr>
                <w:rFonts w:ascii="Times New Roman" w:hAnsi="Times New Roman" w:cs="Times New Roman"/>
              </w:rPr>
            </w:pPr>
            <w:r w:rsidRPr="004F1C8A">
              <w:rPr>
                <w:rFonts w:ascii="Times New Roman" w:hAnsi="Times New Roman" w:cs="Times New Roman"/>
              </w:rPr>
              <w:t>8.13 gastroenterologija i prehrana 3 mjeseca</w:t>
            </w:r>
          </w:p>
          <w:p w:rsidR="009D7C6A" w:rsidRPr="004F1C8A" w:rsidRDefault="009D7C6A" w:rsidP="0025099B">
            <w:pPr>
              <w:pStyle w:val="HTMLunaprijedoblikovano"/>
              <w:ind w:firstLine="1013"/>
              <w:rPr>
                <w:rFonts w:ascii="Times New Roman" w:hAnsi="Times New Roman" w:cs="Times New Roman"/>
              </w:rPr>
            </w:pPr>
            <w:r w:rsidRPr="004F1C8A">
              <w:rPr>
                <w:rFonts w:ascii="Times New Roman" w:hAnsi="Times New Roman" w:cs="Times New Roman"/>
              </w:rPr>
              <w:lastRenderedPageBreak/>
              <w:t>8.14 patologija dojenačke dobi s uvodom u kliničku pedijatriju 2 mjeseca (obavlja se na početku</w:t>
            </w:r>
          </w:p>
          <w:p w:rsidR="009D7C6A" w:rsidRPr="004F1C8A" w:rsidRDefault="009D7C6A" w:rsidP="0025099B">
            <w:pPr>
              <w:pStyle w:val="HTMLunaprijedoblikovano"/>
              <w:ind w:firstLine="1013"/>
              <w:rPr>
                <w:rFonts w:ascii="Times New Roman" w:hAnsi="Times New Roman" w:cs="Times New Roman"/>
              </w:rPr>
            </w:pPr>
            <w:r w:rsidRPr="004F1C8A">
              <w:rPr>
                <w:rFonts w:ascii="Times New Roman" w:hAnsi="Times New Roman" w:cs="Times New Roman"/>
              </w:rPr>
              <w:t xml:space="preserve">       dijela „Klinička pedijatrija“)</w:t>
            </w:r>
          </w:p>
          <w:p w:rsidR="009D7C6A" w:rsidRPr="004F1C8A" w:rsidRDefault="009D7C6A" w:rsidP="0025099B">
            <w:pPr>
              <w:pStyle w:val="HTMLunaprijedoblikovano"/>
              <w:ind w:firstLine="1013"/>
              <w:rPr>
                <w:rFonts w:ascii="Times New Roman" w:hAnsi="Times New Roman" w:cs="Times New Roman"/>
              </w:rPr>
            </w:pPr>
            <w:r w:rsidRPr="004F1C8A">
              <w:rPr>
                <w:rFonts w:ascii="Times New Roman" w:hAnsi="Times New Roman" w:cs="Times New Roman"/>
              </w:rPr>
              <w:t>8.15 laboratorij- (kontinuirano prema području edukacije)</w:t>
            </w:r>
          </w:p>
          <w:p w:rsidR="009D7C6A" w:rsidRPr="004F1C8A" w:rsidRDefault="009D7C6A" w:rsidP="0025099B">
            <w:pPr>
              <w:pStyle w:val="HTMLunaprijedoblikovano"/>
              <w:ind w:firstLine="1013"/>
              <w:rPr>
                <w:rFonts w:ascii="Times New Roman" w:hAnsi="Times New Roman" w:cs="Times New Roman"/>
              </w:rPr>
            </w:pPr>
            <w:r w:rsidRPr="004F1C8A">
              <w:rPr>
                <w:rFonts w:ascii="Times New Roman" w:hAnsi="Times New Roman" w:cs="Times New Roman"/>
              </w:rPr>
              <w:t>8.16 slikovna dijagnostika (kontinuirano prema području edukacije)</w:t>
            </w:r>
          </w:p>
          <w:p w:rsidR="009D7C6A" w:rsidRPr="00387759" w:rsidRDefault="009D7C6A" w:rsidP="0025099B">
            <w:pPr>
              <w:rPr>
                <w:b/>
              </w:rPr>
            </w:pPr>
          </w:p>
          <w:p w:rsidR="009D7C6A" w:rsidRPr="00387759" w:rsidRDefault="009D7C6A" w:rsidP="0025099B"/>
          <w:p w:rsidR="009D7C6A" w:rsidRPr="00387759" w:rsidRDefault="009D7C6A" w:rsidP="0025099B">
            <w:pPr>
              <w:pStyle w:val="StandardWeb"/>
              <w:spacing w:before="0" w:beforeAutospacing="0" w:after="0" w:afterAutospacing="0"/>
              <w:ind w:left="-67" w:right="-483"/>
            </w:pPr>
            <w:r w:rsidRPr="00387759">
              <w:t xml:space="preserve">Godišnji odmor - 5 mjeseci </w:t>
            </w:r>
          </w:p>
          <w:p w:rsidR="009D7C6A" w:rsidRPr="00387759" w:rsidRDefault="009D7C6A" w:rsidP="0025099B">
            <w:pPr>
              <w:pStyle w:val="StandardWeb"/>
              <w:spacing w:before="0" w:beforeAutospacing="0" w:after="0" w:afterAutospacing="0"/>
              <w:ind w:left="-67" w:right="-483"/>
            </w:pPr>
          </w:p>
          <w:p w:rsidR="009D7C6A" w:rsidRDefault="009D7C6A" w:rsidP="0025099B">
            <w:pPr>
              <w:pStyle w:val="StandardWeb"/>
              <w:spacing w:before="0" w:beforeAutospacing="0" w:after="0" w:afterAutospacing="0"/>
              <w:ind w:left="-67" w:right="-483"/>
            </w:pPr>
            <w:r>
              <w:t>Poslijediplomski s</w:t>
            </w:r>
            <w:r w:rsidRPr="00387759">
              <w:t xml:space="preserve">pecijalistički studij „Pedijatrija“ - 3 mjeseca. </w:t>
            </w:r>
          </w:p>
          <w:p w:rsidR="009D7C6A" w:rsidRDefault="009D7C6A" w:rsidP="0025099B">
            <w:pPr>
              <w:pStyle w:val="StandardWeb"/>
              <w:spacing w:before="0" w:beforeAutospacing="0" w:after="0" w:afterAutospacing="0"/>
              <w:ind w:left="-67" w:right="-483"/>
            </w:pPr>
            <w:r w:rsidRPr="00387759">
              <w:t>U okviru specijalizacije iz pedijatrije specijalizant mora završiti</w:t>
            </w:r>
            <w:r>
              <w:t xml:space="preserve"> poslijediplomski</w:t>
            </w:r>
            <w:r w:rsidRPr="00387759">
              <w:t xml:space="preserve"> speci</w:t>
            </w:r>
            <w:r>
              <w:t xml:space="preserve">jalistički studij „Pedijatrija“ koji </w:t>
            </w:r>
          </w:p>
          <w:p w:rsidR="009D7C6A" w:rsidRPr="00387759" w:rsidRDefault="009D7C6A" w:rsidP="0025099B">
            <w:pPr>
              <w:pStyle w:val="StandardWeb"/>
              <w:spacing w:before="0" w:beforeAutospacing="0" w:after="0" w:afterAutospacing="0"/>
              <w:ind w:left="-67" w:right="-483"/>
            </w:pPr>
            <w:r w:rsidRPr="00387759">
              <w:t xml:space="preserve"> može započeti </w:t>
            </w:r>
            <w:r>
              <w:t xml:space="preserve">nakon </w:t>
            </w:r>
            <w:r w:rsidRPr="00387759">
              <w:t>druge godine specijalizacije.</w:t>
            </w:r>
          </w:p>
          <w:p w:rsidR="009D7C6A" w:rsidRPr="00387759" w:rsidRDefault="009D7C6A" w:rsidP="0025099B">
            <w:pPr>
              <w:pStyle w:val="StandardWeb"/>
              <w:spacing w:before="0" w:beforeAutospacing="0" w:after="0" w:afterAutospacing="0"/>
              <w:ind w:left="-67" w:right="-483"/>
            </w:pPr>
            <w:r w:rsidRPr="00387759">
              <w:t>Tijekom specijalizacije specijalizant je obvezan pohađati tečajeve trajnog stručnog usavršavanja doktora medicine.</w:t>
            </w:r>
          </w:p>
          <w:p w:rsidR="009D7C6A" w:rsidRPr="00387759" w:rsidRDefault="009D7C6A" w:rsidP="0025099B">
            <w:pPr>
              <w:ind w:left="-67"/>
            </w:pPr>
          </w:p>
        </w:tc>
      </w:tr>
      <w:tr w:rsidR="009D7C6A" w:rsidRPr="00387759" w:rsidTr="0025099B">
        <w:trPr>
          <w:jc w:val="center"/>
        </w:trPr>
        <w:tc>
          <w:tcPr>
            <w:tcW w:w="2812" w:type="dxa"/>
            <w:tcBorders>
              <w:bottom w:val="single" w:sz="4" w:space="0" w:color="auto"/>
            </w:tcBorders>
          </w:tcPr>
          <w:p w:rsidR="009D7C6A" w:rsidRPr="00387759" w:rsidRDefault="009D7C6A" w:rsidP="0025099B">
            <w:pPr>
              <w:pStyle w:val="aNaslov"/>
              <w:spacing w:before="0" w:after="0"/>
              <w:rPr>
                <w:rFonts w:ascii="Times New Roman" w:hAnsi="Times New Roman" w:cs="Times New Roman"/>
                <w:sz w:val="24"/>
                <w:szCs w:val="24"/>
                <w:lang w:val="hr-HR"/>
              </w:rPr>
            </w:pPr>
            <w:r w:rsidRPr="00387759">
              <w:rPr>
                <w:rFonts w:ascii="Times New Roman" w:hAnsi="Times New Roman" w:cs="Times New Roman"/>
                <w:sz w:val="24"/>
                <w:szCs w:val="24"/>
                <w:lang w:val="hr-HR"/>
              </w:rPr>
              <w:lastRenderedPageBreak/>
              <w:t>Kompetencije koje polaznik stječe završetkom specijalizacije</w:t>
            </w:r>
          </w:p>
          <w:p w:rsidR="009D7C6A" w:rsidRPr="00387759" w:rsidRDefault="009D7C6A" w:rsidP="0025099B">
            <w:pPr>
              <w:rPr>
                <w:rFonts w:ascii="Arial" w:hAnsi="Arial" w:cs="Arial"/>
                <w:sz w:val="22"/>
                <w:szCs w:val="22"/>
              </w:rPr>
            </w:pPr>
          </w:p>
          <w:p w:rsidR="009D7C6A" w:rsidRPr="00387759" w:rsidRDefault="009D7C6A" w:rsidP="0025099B">
            <w:pPr>
              <w:rPr>
                <w:rFonts w:ascii="Arial" w:hAnsi="Arial" w:cs="Arial"/>
                <w:sz w:val="22"/>
                <w:szCs w:val="22"/>
              </w:rPr>
            </w:pPr>
          </w:p>
        </w:tc>
        <w:tc>
          <w:tcPr>
            <w:tcW w:w="11899" w:type="dxa"/>
            <w:tcBorders>
              <w:bottom w:val="single" w:sz="4" w:space="0" w:color="auto"/>
            </w:tcBorders>
          </w:tcPr>
          <w:p w:rsidR="009D7C6A" w:rsidRPr="00EF7951" w:rsidRDefault="009D7C6A" w:rsidP="0025099B">
            <w:pPr>
              <w:pStyle w:val="aNaslov"/>
              <w:spacing w:before="0" w:after="0"/>
              <w:jc w:val="both"/>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 xml:space="preserve">Razina usvojene kompetencije: </w:t>
            </w:r>
          </w:p>
          <w:p w:rsidR="009D7C6A" w:rsidRPr="00EF7951" w:rsidRDefault="009D7C6A" w:rsidP="0025099B">
            <w:pPr>
              <w:pStyle w:val="aNaslov"/>
              <w:spacing w:before="0" w:after="0"/>
              <w:rPr>
                <w:rFonts w:ascii="Times New Roman" w:hAnsi="Times New Roman" w:cs="Times New Roman"/>
                <w:b w:val="0"/>
                <w:sz w:val="24"/>
                <w:szCs w:val="24"/>
                <w:lang w:val="hr-HR"/>
              </w:rPr>
            </w:pPr>
            <w:r w:rsidRPr="00EF7951">
              <w:rPr>
                <w:rFonts w:ascii="Times New Roman" w:hAnsi="Times New Roman" w:cs="Times New Roman"/>
                <w:sz w:val="24"/>
                <w:szCs w:val="24"/>
                <w:lang w:val="hr-HR"/>
              </w:rPr>
              <w:t>1</w:t>
            </w:r>
            <w:r w:rsidRPr="00EF7951">
              <w:rPr>
                <w:rFonts w:ascii="Times New Roman" w:hAnsi="Times New Roman" w:cs="Times New Roman"/>
                <w:b w:val="0"/>
                <w:sz w:val="24"/>
                <w:szCs w:val="24"/>
                <w:lang w:val="hr-HR"/>
              </w:rPr>
              <w:t xml:space="preserve"> Specijalizant je svladao tematsko područje na osnovnoj razini i potrebna mu je pomoć i </w:t>
            </w:r>
          </w:p>
          <w:p w:rsidR="009D7C6A" w:rsidRPr="00EF7951" w:rsidRDefault="009D7C6A" w:rsidP="0025099B">
            <w:pPr>
              <w:pStyle w:val="aNaslov"/>
              <w:spacing w:before="0" w:after="0"/>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 xml:space="preserve">   stručni nadzor u radu i rješavanju problema iz tematskog područja </w:t>
            </w:r>
          </w:p>
          <w:p w:rsidR="009D7C6A" w:rsidRPr="00EF7951" w:rsidRDefault="009D7C6A" w:rsidP="0025099B">
            <w:pPr>
              <w:pStyle w:val="aNaslov"/>
              <w:spacing w:before="0" w:after="0"/>
              <w:rPr>
                <w:rFonts w:ascii="Times New Roman" w:hAnsi="Times New Roman" w:cs="Times New Roman"/>
                <w:b w:val="0"/>
                <w:sz w:val="24"/>
                <w:szCs w:val="24"/>
                <w:lang w:val="hr-HR"/>
              </w:rPr>
            </w:pPr>
            <w:r w:rsidRPr="00EF7951">
              <w:rPr>
                <w:rFonts w:ascii="Times New Roman" w:hAnsi="Times New Roman" w:cs="Times New Roman"/>
                <w:sz w:val="24"/>
                <w:szCs w:val="24"/>
                <w:lang w:val="hr-HR"/>
              </w:rPr>
              <w:t>2</w:t>
            </w:r>
            <w:r w:rsidRPr="00EF7951">
              <w:rPr>
                <w:rFonts w:ascii="Times New Roman" w:hAnsi="Times New Roman" w:cs="Times New Roman"/>
                <w:b w:val="0"/>
                <w:sz w:val="24"/>
                <w:szCs w:val="24"/>
                <w:lang w:val="hr-HR"/>
              </w:rPr>
              <w:t xml:space="preserve"> Specijalizant je djelomično svladao tematsko područje i uz djelomični stručni nadzor u </w:t>
            </w:r>
          </w:p>
          <w:p w:rsidR="009D7C6A" w:rsidRPr="00EF7951" w:rsidRDefault="009D7C6A" w:rsidP="0025099B">
            <w:pPr>
              <w:pStyle w:val="aNaslov"/>
              <w:spacing w:before="0" w:after="0"/>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 xml:space="preserve">   mogućnosti je raditi i rješavati probleme iz tematskog područja </w:t>
            </w:r>
          </w:p>
          <w:p w:rsidR="009D7C6A" w:rsidRPr="00EF7951" w:rsidRDefault="009D7C6A" w:rsidP="0025099B">
            <w:pPr>
              <w:pStyle w:val="aNaslov"/>
              <w:spacing w:before="0" w:after="0"/>
              <w:rPr>
                <w:rFonts w:ascii="Times New Roman" w:hAnsi="Times New Roman" w:cs="Times New Roman"/>
                <w:b w:val="0"/>
                <w:sz w:val="24"/>
                <w:szCs w:val="24"/>
                <w:lang w:val="hr-HR"/>
              </w:rPr>
            </w:pPr>
            <w:r w:rsidRPr="00EF7951">
              <w:rPr>
                <w:rFonts w:ascii="Times New Roman" w:hAnsi="Times New Roman" w:cs="Times New Roman"/>
                <w:sz w:val="24"/>
                <w:szCs w:val="24"/>
                <w:lang w:val="hr-HR"/>
              </w:rPr>
              <w:t>3</w:t>
            </w:r>
            <w:r w:rsidRPr="00EF7951">
              <w:rPr>
                <w:rFonts w:ascii="Times New Roman" w:hAnsi="Times New Roman" w:cs="Times New Roman"/>
                <w:b w:val="0"/>
                <w:sz w:val="24"/>
                <w:szCs w:val="24"/>
                <w:lang w:val="hr-HR"/>
              </w:rPr>
              <w:t xml:space="preserve"> Specijalizant je u potpunosti svladao tematsko područje, poznaje odgovarajuću literaturu i u </w:t>
            </w:r>
          </w:p>
          <w:p w:rsidR="009D7C6A" w:rsidRPr="00EF7951" w:rsidRDefault="009D7C6A" w:rsidP="0025099B">
            <w:pPr>
              <w:pStyle w:val="aNaslov"/>
              <w:spacing w:before="0" w:after="0"/>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 xml:space="preserve">   mogućnosti je samostalno raditi i rješavati probleme iz tematskog područja</w:t>
            </w:r>
          </w:p>
          <w:p w:rsidR="009D7C6A" w:rsidRDefault="009D7C6A" w:rsidP="0025099B">
            <w:pPr>
              <w:pStyle w:val="aNaslov"/>
              <w:spacing w:before="0" w:after="0"/>
              <w:rPr>
                <w:rFonts w:ascii="Times New Roman" w:hAnsi="Times New Roman" w:cs="Times New Roman"/>
                <w:sz w:val="24"/>
                <w:szCs w:val="24"/>
                <w:lang w:val="hr-HR"/>
              </w:rPr>
            </w:pPr>
          </w:p>
          <w:p w:rsidR="009D7C6A" w:rsidRPr="00525F7E" w:rsidRDefault="009D7C6A" w:rsidP="0025099B">
            <w:pPr>
              <w:pStyle w:val="aNaslov"/>
              <w:spacing w:before="0" w:after="0"/>
              <w:rPr>
                <w:rFonts w:ascii="Times New Roman" w:hAnsi="Times New Roman" w:cs="Times New Roman"/>
                <w:b w:val="0"/>
                <w:sz w:val="24"/>
                <w:szCs w:val="24"/>
                <w:lang w:val="hr-HR"/>
              </w:rPr>
            </w:pPr>
            <w:r w:rsidRPr="00681EBF">
              <w:rPr>
                <w:rFonts w:ascii="Times New Roman" w:hAnsi="Times New Roman" w:cs="Times New Roman"/>
                <w:b w:val="0"/>
                <w:sz w:val="24"/>
                <w:szCs w:val="24"/>
                <w:lang w:val="hr-HR"/>
              </w:rPr>
              <w:t>Za stjecanje kompetencija odgovoran je specijalizant, glavni mentor i mentor.</w:t>
            </w:r>
          </w:p>
          <w:p w:rsidR="009D7C6A" w:rsidRDefault="009D7C6A" w:rsidP="0025099B">
            <w:pPr>
              <w:pStyle w:val="aNaslov"/>
              <w:spacing w:before="0" w:after="0"/>
              <w:rPr>
                <w:rFonts w:ascii="Times New Roman" w:hAnsi="Times New Roman" w:cs="Times New Roman"/>
                <w:sz w:val="24"/>
                <w:szCs w:val="24"/>
                <w:lang w:val="hr-HR"/>
              </w:rPr>
            </w:pPr>
          </w:p>
          <w:p w:rsidR="009D7C6A" w:rsidRPr="00EF7951" w:rsidRDefault="009D7C6A" w:rsidP="0025099B">
            <w:pPr>
              <w:pStyle w:val="aNaslov"/>
              <w:spacing w:before="0" w:after="0"/>
              <w:rPr>
                <w:rFonts w:ascii="Times New Roman" w:hAnsi="Times New Roman" w:cs="Times New Roman"/>
                <w:sz w:val="24"/>
                <w:szCs w:val="24"/>
                <w:lang w:val="hr-HR"/>
              </w:rPr>
            </w:pPr>
            <w:r w:rsidRPr="00EF7951">
              <w:rPr>
                <w:rFonts w:ascii="Times New Roman" w:hAnsi="Times New Roman" w:cs="Times New Roman"/>
                <w:sz w:val="24"/>
                <w:szCs w:val="24"/>
                <w:lang w:val="hr-HR"/>
              </w:rPr>
              <w:t>Opće kompetencije</w:t>
            </w:r>
          </w:p>
          <w:p w:rsidR="009D7C6A" w:rsidRDefault="009D7C6A" w:rsidP="0025099B">
            <w:pPr>
              <w:pStyle w:val="aNaslov"/>
              <w:spacing w:before="0" w:after="0"/>
              <w:jc w:val="both"/>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 xml:space="preserve">Završetkom specijalističkog usavršavanja specijalizant </w:t>
            </w:r>
            <w:r>
              <w:rPr>
                <w:rFonts w:ascii="Times New Roman" w:hAnsi="Times New Roman" w:cs="Times New Roman"/>
                <w:b w:val="0"/>
                <w:sz w:val="24"/>
                <w:szCs w:val="24"/>
                <w:lang w:val="hr-HR"/>
              </w:rPr>
              <w:t xml:space="preserve">pedijatrije </w:t>
            </w:r>
            <w:r w:rsidRPr="00EF7951">
              <w:rPr>
                <w:rFonts w:ascii="Times New Roman" w:hAnsi="Times New Roman" w:cs="Times New Roman"/>
                <w:b w:val="0"/>
                <w:sz w:val="24"/>
                <w:szCs w:val="24"/>
                <w:lang w:val="hr-HR"/>
              </w:rPr>
              <w:t>mora imati u potpunosti usvojene opće kompetencije</w:t>
            </w:r>
            <w:r>
              <w:rPr>
                <w:rFonts w:ascii="Times New Roman" w:hAnsi="Times New Roman" w:cs="Times New Roman"/>
                <w:b w:val="0"/>
                <w:sz w:val="24"/>
                <w:szCs w:val="24"/>
                <w:lang w:val="hr-HR"/>
              </w:rPr>
              <w:t>. P</w:t>
            </w:r>
            <w:r w:rsidRPr="00EF7951">
              <w:rPr>
                <w:rFonts w:ascii="Times New Roman" w:hAnsi="Times New Roman" w:cs="Times New Roman"/>
                <w:b w:val="0"/>
                <w:sz w:val="24"/>
                <w:szCs w:val="24"/>
                <w:lang w:val="hr-HR"/>
              </w:rPr>
              <w:t xml:space="preserve">osebna pozornost mora se usmjeriti stjecanju općih kompetencija važnih za određenu granu specijalizacije.   </w:t>
            </w:r>
          </w:p>
          <w:p w:rsidR="009D7C6A" w:rsidRPr="00EF7951" w:rsidRDefault="009D7C6A" w:rsidP="0025099B">
            <w:pPr>
              <w:pStyle w:val="aNaslov"/>
              <w:spacing w:before="0" w:after="0"/>
              <w:jc w:val="both"/>
              <w:rPr>
                <w:rFonts w:ascii="Times New Roman" w:hAnsi="Times New Roman" w:cs="Times New Roman"/>
                <w:b w:val="0"/>
                <w:sz w:val="24"/>
                <w:szCs w:val="24"/>
                <w:lang w:val="hr-HR"/>
              </w:rPr>
            </w:pPr>
          </w:p>
          <w:p w:rsidR="009D7C6A" w:rsidRPr="00EF7951" w:rsidRDefault="009D7C6A" w:rsidP="0025099B">
            <w:pPr>
              <w:pStyle w:val="aNaslov"/>
              <w:spacing w:before="0" w:after="0"/>
              <w:jc w:val="both"/>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Završetko</w:t>
            </w:r>
            <w:r>
              <w:rPr>
                <w:rFonts w:ascii="Times New Roman" w:hAnsi="Times New Roman" w:cs="Times New Roman"/>
                <w:b w:val="0"/>
                <w:sz w:val="24"/>
                <w:szCs w:val="24"/>
                <w:lang w:val="hr-HR"/>
              </w:rPr>
              <w:t xml:space="preserve">m specijalizacije specijalizant pedijatrije </w:t>
            </w:r>
            <w:r w:rsidRPr="00EF7951">
              <w:rPr>
                <w:rFonts w:ascii="Times New Roman" w:hAnsi="Times New Roman" w:cs="Times New Roman"/>
                <w:b w:val="0"/>
                <w:sz w:val="24"/>
                <w:szCs w:val="24"/>
                <w:lang w:val="hr-HR"/>
              </w:rPr>
              <w:t>mora:</w:t>
            </w:r>
          </w:p>
          <w:p w:rsidR="009D7C6A" w:rsidRPr="00EF7951" w:rsidRDefault="009D7C6A" w:rsidP="009D7C6A">
            <w:pPr>
              <w:pStyle w:val="aNaslov"/>
              <w:numPr>
                <w:ilvl w:val="0"/>
                <w:numId w:val="2"/>
              </w:numPr>
              <w:tabs>
                <w:tab w:val="clear" w:pos="2160"/>
                <w:tab w:val="num" w:pos="360"/>
              </w:tabs>
              <w:spacing w:before="0" w:after="0"/>
              <w:ind w:left="360"/>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poznavati i primjenjivati načela medicinske etike i deontologije (3)</w:t>
            </w:r>
          </w:p>
          <w:p w:rsidR="009D7C6A" w:rsidRPr="00EF7951" w:rsidRDefault="009D7C6A" w:rsidP="009D7C6A">
            <w:pPr>
              <w:pStyle w:val="aNaslov"/>
              <w:numPr>
                <w:ilvl w:val="0"/>
                <w:numId w:val="2"/>
              </w:numPr>
              <w:tabs>
                <w:tab w:val="clear" w:pos="2160"/>
                <w:tab w:val="num" w:pos="360"/>
              </w:tabs>
              <w:spacing w:before="0" w:after="0"/>
              <w:ind w:left="360"/>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posjedovati profesionalnost, humanost i etičnost uz obvezu očuvanja privatnosti i dostojanstva pacijenta (3)</w:t>
            </w:r>
          </w:p>
          <w:p w:rsidR="009D7C6A" w:rsidRDefault="009D7C6A" w:rsidP="009D7C6A">
            <w:pPr>
              <w:pStyle w:val="aNaslov"/>
              <w:numPr>
                <w:ilvl w:val="0"/>
                <w:numId w:val="2"/>
              </w:numPr>
              <w:tabs>
                <w:tab w:val="clear" w:pos="2160"/>
                <w:tab w:val="num" w:pos="360"/>
              </w:tabs>
              <w:spacing w:before="0" w:after="0"/>
              <w:ind w:left="360"/>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poznavati vještinu ophođenja s pacijentima, kolegama i ostalim stručnjacima – komunikacijske vještine (3)</w:t>
            </w:r>
          </w:p>
          <w:p w:rsidR="009D7C6A" w:rsidRPr="007746DF" w:rsidRDefault="009D7C6A" w:rsidP="009D7C6A">
            <w:pPr>
              <w:pStyle w:val="aNaslov"/>
              <w:numPr>
                <w:ilvl w:val="0"/>
                <w:numId w:val="2"/>
              </w:numPr>
              <w:tabs>
                <w:tab w:val="clear" w:pos="2160"/>
                <w:tab w:val="num" w:pos="360"/>
              </w:tabs>
              <w:spacing w:before="0" w:after="0"/>
              <w:ind w:left="360"/>
              <w:rPr>
                <w:rFonts w:ascii="Times New Roman" w:hAnsi="Times New Roman" w:cs="Times New Roman"/>
                <w:b w:val="0"/>
                <w:sz w:val="24"/>
                <w:szCs w:val="24"/>
                <w:lang w:val="hr-HR"/>
              </w:rPr>
            </w:pPr>
            <w:r w:rsidRPr="007746DF">
              <w:rPr>
                <w:rFonts w:ascii="Times New Roman" w:hAnsi="Times New Roman" w:cs="Times New Roman"/>
                <w:b w:val="0"/>
                <w:sz w:val="24"/>
                <w:szCs w:val="24"/>
                <w:lang w:val="hr-HR"/>
              </w:rPr>
              <w:t>poznavati važnost i primjenjivati načela dobre suradnje s drugim radnicima u zdravstvu (3)</w:t>
            </w:r>
          </w:p>
          <w:p w:rsidR="009D7C6A" w:rsidRPr="00EF7951" w:rsidRDefault="009D7C6A" w:rsidP="009D7C6A">
            <w:pPr>
              <w:numPr>
                <w:ilvl w:val="0"/>
                <w:numId w:val="3"/>
              </w:numPr>
              <w:tabs>
                <w:tab w:val="clear" w:pos="2160"/>
                <w:tab w:val="num" w:pos="0"/>
              </w:tabs>
              <w:autoSpaceDE w:val="0"/>
              <w:autoSpaceDN w:val="0"/>
              <w:adjustRightInd w:val="0"/>
              <w:spacing w:line="300" w:lineRule="exact"/>
              <w:ind w:left="360"/>
              <w:rPr>
                <w:rFonts w:cs="Arial"/>
                <w:color w:val="000000"/>
              </w:rPr>
            </w:pPr>
            <w:r w:rsidRPr="00EF7951">
              <w:rPr>
                <w:rFonts w:cs="Arial"/>
                <w:color w:val="000000"/>
              </w:rPr>
              <w:lastRenderedPageBreak/>
              <w:t>biti sposoban razumljivo i na prikladan način prenijeti relevantne informacije i objašnjenja pacijentu (usmeno i pis</w:t>
            </w:r>
            <w:r>
              <w:rPr>
                <w:rFonts w:cs="Arial"/>
                <w:color w:val="000000"/>
              </w:rPr>
              <w:t>ano</w:t>
            </w:r>
            <w:r w:rsidRPr="00EF7951">
              <w:rPr>
                <w:rFonts w:cs="Arial"/>
                <w:color w:val="000000"/>
              </w:rPr>
              <w:t>), njegovoj obitelji, kolegama i ostalim stručnjacima s ciljem zajedničkog sudjelovanja u planiranju i provedbi zdravstvene skrbi (3)</w:t>
            </w:r>
          </w:p>
          <w:p w:rsidR="009D7C6A" w:rsidRPr="002D7E7B" w:rsidRDefault="009D7C6A" w:rsidP="009D7C6A">
            <w:pPr>
              <w:numPr>
                <w:ilvl w:val="0"/>
                <w:numId w:val="3"/>
              </w:numPr>
              <w:tabs>
                <w:tab w:val="clear" w:pos="2160"/>
                <w:tab w:val="num" w:pos="0"/>
              </w:tabs>
              <w:autoSpaceDE w:val="0"/>
              <w:autoSpaceDN w:val="0"/>
              <w:adjustRightInd w:val="0"/>
              <w:spacing w:line="300" w:lineRule="exact"/>
              <w:ind w:left="360"/>
            </w:pPr>
            <w:r w:rsidRPr="00EF7951">
              <w:rPr>
                <w:rFonts w:cs="Arial"/>
                <w:color w:val="000000"/>
              </w:rPr>
              <w:t>biti sposoban definirati, probrati i pravilno dokumentirati relevantne podatke o pacijentu, informirati se i uvažiti stavove pacijenta i njegove obitelji, stavove drugih kolega te drugih stručnjaka (3)</w:t>
            </w:r>
          </w:p>
          <w:p w:rsidR="009D7C6A" w:rsidRPr="002D7E7B" w:rsidRDefault="009D7C6A" w:rsidP="009D7C6A">
            <w:pPr>
              <w:numPr>
                <w:ilvl w:val="0"/>
                <w:numId w:val="3"/>
              </w:numPr>
              <w:tabs>
                <w:tab w:val="clear" w:pos="2160"/>
                <w:tab w:val="num" w:pos="0"/>
              </w:tabs>
              <w:autoSpaceDE w:val="0"/>
              <w:autoSpaceDN w:val="0"/>
              <w:adjustRightInd w:val="0"/>
              <w:spacing w:line="300" w:lineRule="exact"/>
              <w:ind w:left="360"/>
            </w:pPr>
            <w:r w:rsidRPr="00EF7951">
              <w:rPr>
                <w:color w:val="000000"/>
              </w:rPr>
              <w:t>kroz neprekidno učenje i samoprocjenu unaprijediti kompetencije i stavove nužne za podizanje kvalitete stručnog rada (3)</w:t>
            </w:r>
          </w:p>
          <w:p w:rsidR="009D7C6A" w:rsidRPr="00EF7951" w:rsidRDefault="009D7C6A" w:rsidP="009D7C6A">
            <w:pPr>
              <w:numPr>
                <w:ilvl w:val="0"/>
                <w:numId w:val="3"/>
              </w:numPr>
              <w:tabs>
                <w:tab w:val="clear" w:pos="2160"/>
                <w:tab w:val="num" w:pos="360"/>
              </w:tabs>
              <w:spacing w:line="300" w:lineRule="exact"/>
              <w:ind w:left="360" w:right="-288"/>
              <w:rPr>
                <w:rFonts w:cs="Arial"/>
              </w:rPr>
            </w:pPr>
            <w:r w:rsidRPr="00EF7951">
              <w:rPr>
                <w:rFonts w:cs="Arial"/>
              </w:rPr>
              <w:t>usvojiti principe upravljanja svojom praksom i karijerom s ciljem profesionalnog razvoja (3)</w:t>
            </w:r>
          </w:p>
          <w:p w:rsidR="009D7C6A" w:rsidRPr="007746DF" w:rsidRDefault="009D7C6A" w:rsidP="009D7C6A">
            <w:pPr>
              <w:pStyle w:val="aNaslov"/>
              <w:numPr>
                <w:ilvl w:val="0"/>
                <w:numId w:val="2"/>
              </w:numPr>
              <w:tabs>
                <w:tab w:val="clear" w:pos="2160"/>
                <w:tab w:val="num" w:pos="360"/>
              </w:tabs>
              <w:spacing w:before="0" w:after="0"/>
              <w:ind w:hanging="2160"/>
              <w:rPr>
                <w:rFonts w:ascii="Times New Roman" w:hAnsi="Times New Roman" w:cs="Times New Roman"/>
                <w:b w:val="0"/>
                <w:sz w:val="24"/>
                <w:szCs w:val="24"/>
                <w:lang w:val="hr-HR"/>
              </w:rPr>
            </w:pPr>
            <w:r w:rsidRPr="007746DF">
              <w:rPr>
                <w:rFonts w:ascii="Times New Roman" w:hAnsi="Times New Roman" w:cs="Times New Roman"/>
                <w:b w:val="0"/>
                <w:sz w:val="24"/>
                <w:szCs w:val="24"/>
                <w:lang w:val="hr-HR"/>
              </w:rPr>
              <w:t>imati razvijenu vještinu prenošenja znanja na mlađe kolege i druge radnike u zdravstvu (3)</w:t>
            </w:r>
          </w:p>
          <w:p w:rsidR="009D7C6A" w:rsidRPr="00EF7951" w:rsidRDefault="009D7C6A" w:rsidP="009D7C6A">
            <w:pPr>
              <w:pStyle w:val="aNaslov"/>
              <w:numPr>
                <w:ilvl w:val="0"/>
                <w:numId w:val="2"/>
              </w:numPr>
              <w:tabs>
                <w:tab w:val="clear" w:pos="2160"/>
                <w:tab w:val="num" w:pos="360"/>
              </w:tabs>
              <w:spacing w:before="0" w:after="0"/>
              <w:ind w:hanging="2160"/>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razumjeti važnost znanstvenog pristupa struci (3)</w:t>
            </w:r>
            <w:r w:rsidRPr="002D7E7B">
              <w:rPr>
                <w:sz w:val="24"/>
                <w:szCs w:val="24"/>
                <w:lang w:val="hr-HR"/>
              </w:rPr>
              <w:t xml:space="preserve"> </w:t>
            </w:r>
          </w:p>
          <w:p w:rsidR="009D7C6A" w:rsidRPr="00EF7951" w:rsidRDefault="009D7C6A" w:rsidP="009D7C6A">
            <w:pPr>
              <w:pStyle w:val="aNaslov"/>
              <w:numPr>
                <w:ilvl w:val="0"/>
                <w:numId w:val="2"/>
              </w:numPr>
              <w:tabs>
                <w:tab w:val="clear" w:pos="2160"/>
                <w:tab w:val="num" w:pos="360"/>
              </w:tabs>
              <w:spacing w:before="0" w:after="0"/>
              <w:ind w:left="360"/>
              <w:rPr>
                <w:rFonts w:ascii="Times New Roman" w:hAnsi="Times New Roman" w:cs="Times New Roman"/>
                <w:b w:val="0"/>
                <w:sz w:val="24"/>
                <w:szCs w:val="24"/>
                <w:lang w:val="hr-HR"/>
              </w:rPr>
            </w:pPr>
            <w:r w:rsidRPr="00EF7951">
              <w:rPr>
                <w:rFonts w:ascii="Times New Roman" w:hAnsi="Times New Roman" w:cs="Times New Roman"/>
                <w:b w:val="0"/>
                <w:sz w:val="24"/>
                <w:szCs w:val="24"/>
                <w:lang w:val="it-IT"/>
              </w:rPr>
              <w:t>sudjelovati</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lang w:val="it-IT"/>
              </w:rPr>
              <w:t>u</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lang w:val="it-IT"/>
              </w:rPr>
              <w:t>znanstveno</w:t>
            </w:r>
            <w:r w:rsidRPr="002D7E7B">
              <w:rPr>
                <w:rFonts w:ascii="Times New Roman" w:hAnsi="Times New Roman" w:cs="Times New Roman"/>
                <w:b w:val="0"/>
                <w:sz w:val="24"/>
                <w:szCs w:val="24"/>
                <w:lang w:val="hr-HR"/>
              </w:rPr>
              <w:t>-</w:t>
            </w:r>
            <w:r w:rsidRPr="00EF7951">
              <w:rPr>
                <w:rFonts w:ascii="Times New Roman" w:hAnsi="Times New Roman" w:cs="Times New Roman"/>
                <w:b w:val="0"/>
                <w:sz w:val="24"/>
                <w:szCs w:val="24"/>
                <w:lang w:val="it-IT"/>
              </w:rPr>
              <w:t>istra</w:t>
            </w:r>
            <w:r w:rsidRPr="002D7E7B">
              <w:rPr>
                <w:rFonts w:ascii="Times New Roman" w:hAnsi="Times New Roman" w:cs="Times New Roman"/>
                <w:b w:val="0"/>
                <w:sz w:val="24"/>
                <w:szCs w:val="24"/>
                <w:lang w:val="hr-HR"/>
              </w:rPr>
              <w:t>ž</w:t>
            </w:r>
            <w:r w:rsidRPr="00EF7951">
              <w:rPr>
                <w:rFonts w:ascii="Times New Roman" w:hAnsi="Times New Roman" w:cs="Times New Roman"/>
                <w:b w:val="0"/>
                <w:sz w:val="24"/>
                <w:szCs w:val="24"/>
                <w:lang w:val="it-IT"/>
              </w:rPr>
              <w:t>iva</w:t>
            </w:r>
            <w:r w:rsidRPr="002D7E7B">
              <w:rPr>
                <w:rFonts w:ascii="Times New Roman" w:hAnsi="Times New Roman" w:cs="Times New Roman"/>
                <w:b w:val="0"/>
                <w:sz w:val="24"/>
                <w:szCs w:val="24"/>
                <w:lang w:val="hr-HR"/>
              </w:rPr>
              <w:t>č</w:t>
            </w:r>
            <w:r w:rsidRPr="00EF7951">
              <w:rPr>
                <w:rFonts w:ascii="Times New Roman" w:hAnsi="Times New Roman" w:cs="Times New Roman"/>
                <w:b w:val="0"/>
                <w:sz w:val="24"/>
                <w:szCs w:val="24"/>
                <w:lang w:val="it-IT"/>
              </w:rPr>
              <w:t>kom</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lang w:val="it-IT"/>
              </w:rPr>
              <w:t>radu</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lang w:val="it-IT"/>
              </w:rPr>
              <w:t>po</w:t>
            </w:r>
            <w:r w:rsidRPr="002D7E7B">
              <w:rPr>
                <w:rFonts w:ascii="Times New Roman" w:hAnsi="Times New Roman" w:cs="Times New Roman"/>
                <w:b w:val="0"/>
                <w:sz w:val="24"/>
                <w:szCs w:val="24"/>
                <w:lang w:val="hr-HR"/>
              </w:rPr>
              <w:t>š</w:t>
            </w:r>
            <w:r w:rsidRPr="00EF7951">
              <w:rPr>
                <w:rFonts w:ascii="Times New Roman" w:hAnsi="Times New Roman" w:cs="Times New Roman"/>
                <w:b w:val="0"/>
                <w:sz w:val="24"/>
                <w:szCs w:val="24"/>
                <w:lang w:val="it-IT"/>
              </w:rPr>
              <w:t>tuju</w:t>
            </w:r>
            <w:r w:rsidRPr="002D7E7B">
              <w:rPr>
                <w:rFonts w:ascii="Times New Roman" w:hAnsi="Times New Roman" w:cs="Times New Roman"/>
                <w:b w:val="0"/>
                <w:sz w:val="24"/>
                <w:szCs w:val="24"/>
                <w:lang w:val="hr-HR"/>
              </w:rPr>
              <w:t>ć</w:t>
            </w:r>
            <w:r w:rsidRPr="00EF7951">
              <w:rPr>
                <w:rFonts w:ascii="Times New Roman" w:hAnsi="Times New Roman" w:cs="Times New Roman"/>
                <w:b w:val="0"/>
                <w:sz w:val="24"/>
                <w:szCs w:val="24"/>
                <w:lang w:val="it-IT"/>
              </w:rPr>
              <w:t>i</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lang w:val="it-IT"/>
              </w:rPr>
              <w:t>eti</w:t>
            </w:r>
            <w:r w:rsidRPr="002D7E7B">
              <w:rPr>
                <w:rFonts w:ascii="Times New Roman" w:hAnsi="Times New Roman" w:cs="Times New Roman"/>
                <w:b w:val="0"/>
                <w:sz w:val="24"/>
                <w:szCs w:val="24"/>
                <w:lang w:val="hr-HR"/>
              </w:rPr>
              <w:t>č</w:t>
            </w:r>
            <w:r w:rsidRPr="00EF7951">
              <w:rPr>
                <w:rFonts w:ascii="Times New Roman" w:hAnsi="Times New Roman" w:cs="Times New Roman"/>
                <w:b w:val="0"/>
                <w:sz w:val="24"/>
                <w:szCs w:val="24"/>
                <w:lang w:val="it-IT"/>
              </w:rPr>
              <w:t>ka</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lang w:val="it-IT"/>
              </w:rPr>
              <w:t>na</w:t>
            </w:r>
            <w:r w:rsidRPr="002D7E7B">
              <w:rPr>
                <w:rFonts w:ascii="Times New Roman" w:hAnsi="Times New Roman" w:cs="Times New Roman"/>
                <w:b w:val="0"/>
                <w:sz w:val="24"/>
                <w:szCs w:val="24"/>
                <w:lang w:val="hr-HR"/>
              </w:rPr>
              <w:t>č</w:t>
            </w:r>
            <w:r w:rsidRPr="00EF7951">
              <w:rPr>
                <w:rFonts w:ascii="Times New Roman" w:hAnsi="Times New Roman" w:cs="Times New Roman"/>
                <w:b w:val="0"/>
                <w:sz w:val="24"/>
                <w:szCs w:val="24"/>
                <w:lang w:val="it-IT"/>
              </w:rPr>
              <w:t>ela</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lang w:val="it-IT"/>
              </w:rPr>
              <w:t>znanstveno</w:t>
            </w:r>
            <w:r w:rsidRPr="002D7E7B">
              <w:rPr>
                <w:rFonts w:ascii="Times New Roman" w:hAnsi="Times New Roman" w:cs="Times New Roman"/>
                <w:b w:val="0"/>
                <w:sz w:val="24"/>
                <w:szCs w:val="24"/>
                <w:lang w:val="hr-HR"/>
              </w:rPr>
              <w:t>-</w:t>
            </w:r>
            <w:r w:rsidRPr="00EF7951">
              <w:rPr>
                <w:rFonts w:ascii="Times New Roman" w:hAnsi="Times New Roman" w:cs="Times New Roman"/>
                <w:b w:val="0"/>
                <w:sz w:val="24"/>
                <w:szCs w:val="24"/>
                <w:lang w:val="it-IT"/>
              </w:rPr>
              <w:t>istra</w:t>
            </w:r>
            <w:r w:rsidRPr="002D7E7B">
              <w:rPr>
                <w:rFonts w:ascii="Times New Roman" w:hAnsi="Times New Roman" w:cs="Times New Roman"/>
                <w:b w:val="0"/>
                <w:sz w:val="24"/>
                <w:szCs w:val="24"/>
                <w:lang w:val="hr-HR"/>
              </w:rPr>
              <w:t>ž</w:t>
            </w:r>
            <w:r w:rsidRPr="00EF7951">
              <w:rPr>
                <w:rFonts w:ascii="Times New Roman" w:hAnsi="Times New Roman" w:cs="Times New Roman"/>
                <w:b w:val="0"/>
                <w:sz w:val="24"/>
                <w:szCs w:val="24"/>
                <w:lang w:val="it-IT"/>
              </w:rPr>
              <w:t>iva</w:t>
            </w:r>
            <w:r w:rsidRPr="002D7E7B">
              <w:rPr>
                <w:rFonts w:ascii="Times New Roman" w:hAnsi="Times New Roman" w:cs="Times New Roman"/>
                <w:b w:val="0"/>
                <w:sz w:val="24"/>
                <w:szCs w:val="24"/>
                <w:lang w:val="hr-HR"/>
              </w:rPr>
              <w:t>č</w:t>
            </w:r>
            <w:r w:rsidRPr="00EF7951">
              <w:rPr>
                <w:rFonts w:ascii="Times New Roman" w:hAnsi="Times New Roman" w:cs="Times New Roman"/>
                <w:b w:val="0"/>
                <w:sz w:val="24"/>
                <w:szCs w:val="24"/>
                <w:lang w:val="it-IT"/>
              </w:rPr>
              <w:t>kog</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lang w:val="it-IT"/>
              </w:rPr>
              <w:t>rada</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lang w:val="it-IT"/>
              </w:rPr>
              <w:t>i</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lang w:val="it-IT"/>
              </w:rPr>
              <w:t>klini</w:t>
            </w:r>
            <w:r w:rsidRPr="002D7E7B">
              <w:rPr>
                <w:rFonts w:ascii="Times New Roman" w:hAnsi="Times New Roman" w:cs="Times New Roman"/>
                <w:b w:val="0"/>
                <w:sz w:val="24"/>
                <w:szCs w:val="24"/>
                <w:lang w:val="hr-HR"/>
              </w:rPr>
              <w:t>č</w:t>
            </w:r>
            <w:r w:rsidRPr="00EF7951">
              <w:rPr>
                <w:rFonts w:ascii="Times New Roman" w:hAnsi="Times New Roman" w:cs="Times New Roman"/>
                <w:b w:val="0"/>
                <w:sz w:val="24"/>
                <w:szCs w:val="24"/>
                <w:lang w:val="it-IT"/>
              </w:rPr>
              <w:t>kih</w:t>
            </w:r>
            <w:r w:rsidRPr="002D7E7B">
              <w:rPr>
                <w:rFonts w:ascii="Times New Roman" w:hAnsi="Times New Roman" w:cs="Times New Roman"/>
                <w:b w:val="0"/>
                <w:sz w:val="24"/>
                <w:szCs w:val="24"/>
                <w:lang w:val="hr-HR"/>
              </w:rPr>
              <w:t xml:space="preserve"> </w:t>
            </w:r>
            <w:r w:rsidRPr="007746DF">
              <w:rPr>
                <w:rFonts w:ascii="Times New Roman" w:hAnsi="Times New Roman" w:cs="Times New Roman"/>
                <w:b w:val="0"/>
                <w:sz w:val="24"/>
                <w:szCs w:val="24"/>
                <w:lang w:val="it-IT"/>
              </w:rPr>
              <w:t>ispitivanja</w:t>
            </w:r>
            <w:r w:rsidRPr="007746DF">
              <w:rPr>
                <w:rFonts w:ascii="Times New Roman" w:hAnsi="Times New Roman" w:cs="Times New Roman"/>
                <w:b w:val="0"/>
                <w:sz w:val="24"/>
                <w:szCs w:val="24"/>
                <w:lang w:val="hr-HR"/>
              </w:rPr>
              <w:t xml:space="preserve"> te sudjelovati u pripremi radova za objavu</w:t>
            </w:r>
            <w:r w:rsidRPr="00E9622F">
              <w:rPr>
                <w:rFonts w:ascii="Times New Roman" w:hAnsi="Times New Roman" w:cs="Times New Roman"/>
                <w:sz w:val="24"/>
                <w:szCs w:val="24"/>
                <w:lang w:val="hr-HR"/>
              </w:rPr>
              <w:t xml:space="preserve"> </w:t>
            </w:r>
            <w:r w:rsidRPr="002D7E7B">
              <w:rPr>
                <w:rFonts w:ascii="Times New Roman" w:hAnsi="Times New Roman" w:cs="Times New Roman"/>
                <w:b w:val="0"/>
                <w:sz w:val="24"/>
                <w:szCs w:val="24"/>
                <w:lang w:val="hr-HR"/>
              </w:rPr>
              <w:t>(3)</w:t>
            </w:r>
          </w:p>
          <w:p w:rsidR="009D7C6A" w:rsidRPr="00EF7951" w:rsidRDefault="009D7C6A" w:rsidP="009D7C6A">
            <w:pPr>
              <w:widowControl w:val="0"/>
              <w:numPr>
                <w:ilvl w:val="0"/>
                <w:numId w:val="2"/>
              </w:numPr>
              <w:tabs>
                <w:tab w:val="clear" w:pos="2160"/>
                <w:tab w:val="num" w:pos="360"/>
              </w:tabs>
              <w:autoSpaceDE w:val="0"/>
              <w:autoSpaceDN w:val="0"/>
              <w:adjustRightInd w:val="0"/>
              <w:spacing w:line="300" w:lineRule="exact"/>
              <w:ind w:left="360"/>
              <w:rPr>
                <w:b/>
              </w:rPr>
            </w:pPr>
            <w:r w:rsidRPr="00EF7951">
              <w:t xml:space="preserve">biti sposoban doprinijeti stvaranju, primjeni i prijenosu novih medicinskih znanja i iskustava te </w:t>
            </w:r>
            <w:r w:rsidRPr="00EF7951">
              <w:rPr>
                <w:lang w:val="it-IT"/>
              </w:rPr>
              <w:t>sudjelovati</w:t>
            </w:r>
            <w:r w:rsidRPr="00EF7951">
              <w:t xml:space="preserve"> </w:t>
            </w:r>
            <w:r w:rsidRPr="00EF7951">
              <w:rPr>
                <w:lang w:val="it-IT"/>
              </w:rPr>
              <w:t>u</w:t>
            </w:r>
            <w:r w:rsidRPr="00EF7951">
              <w:t xml:space="preserve"> provedbi p</w:t>
            </w:r>
            <w:r w:rsidRPr="00EF7951">
              <w:rPr>
                <w:lang w:val="it-IT"/>
              </w:rPr>
              <w:t>rograma</w:t>
            </w:r>
            <w:r w:rsidRPr="00EF7951">
              <w:t xml:space="preserve"> </w:t>
            </w:r>
            <w:r w:rsidRPr="00EF7951">
              <w:rPr>
                <w:lang w:val="it-IT"/>
              </w:rPr>
              <w:t>specijalizacije</w:t>
            </w:r>
            <w:r w:rsidRPr="00EF7951">
              <w:t xml:space="preserve"> i uže specijalizacije (3)</w:t>
            </w:r>
          </w:p>
          <w:p w:rsidR="009D7C6A" w:rsidRPr="00EF7951" w:rsidRDefault="009D7C6A" w:rsidP="009D7C6A">
            <w:pPr>
              <w:widowControl w:val="0"/>
              <w:numPr>
                <w:ilvl w:val="0"/>
                <w:numId w:val="2"/>
              </w:numPr>
              <w:tabs>
                <w:tab w:val="clear" w:pos="2160"/>
                <w:tab w:val="num" w:pos="360"/>
              </w:tabs>
              <w:autoSpaceDE w:val="0"/>
              <w:autoSpaceDN w:val="0"/>
              <w:adjustRightInd w:val="0"/>
              <w:spacing w:line="300" w:lineRule="exact"/>
              <w:ind w:left="360"/>
              <w:rPr>
                <w:color w:val="000000"/>
              </w:rPr>
            </w:pPr>
            <w:r w:rsidRPr="00EF7951">
              <w:rPr>
                <w:color w:val="000000"/>
              </w:rPr>
              <w:t>znati i primjenjivati principe medicine temeljene na dokazima (3)</w:t>
            </w:r>
          </w:p>
          <w:p w:rsidR="009D7C6A" w:rsidRPr="00EF7951" w:rsidRDefault="009D7C6A" w:rsidP="009D7C6A">
            <w:pPr>
              <w:pStyle w:val="aNaslov"/>
              <w:numPr>
                <w:ilvl w:val="0"/>
                <w:numId w:val="2"/>
              </w:numPr>
              <w:tabs>
                <w:tab w:val="clear" w:pos="2160"/>
                <w:tab w:val="num" w:pos="360"/>
              </w:tabs>
              <w:spacing w:before="0" w:after="0"/>
              <w:ind w:left="360"/>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poznavati važnost i način učinkovitog vođenja detaljne dokumentacije te isto primjenjivati u svom radu sukladno važećim propisima (3)</w:t>
            </w:r>
          </w:p>
          <w:p w:rsidR="009D7C6A" w:rsidRPr="002D7E7B" w:rsidRDefault="009D7C6A" w:rsidP="009D7C6A">
            <w:pPr>
              <w:pStyle w:val="aNaslov"/>
              <w:numPr>
                <w:ilvl w:val="0"/>
                <w:numId w:val="2"/>
              </w:numPr>
              <w:tabs>
                <w:tab w:val="clear" w:pos="2160"/>
                <w:tab w:val="num" w:pos="360"/>
              </w:tabs>
              <w:spacing w:before="0" w:after="0"/>
              <w:ind w:left="360"/>
              <w:rPr>
                <w:rFonts w:ascii="Times New Roman" w:hAnsi="Times New Roman" w:cs="Times New Roman"/>
                <w:b w:val="0"/>
                <w:color w:val="000000"/>
                <w:sz w:val="24"/>
                <w:szCs w:val="24"/>
                <w:lang w:val="hr-HR"/>
              </w:rPr>
            </w:pPr>
            <w:r w:rsidRPr="00EF7951">
              <w:rPr>
                <w:rFonts w:ascii="Times New Roman" w:hAnsi="Times New Roman" w:cs="Times New Roman"/>
                <w:b w:val="0"/>
                <w:sz w:val="24"/>
                <w:szCs w:val="24"/>
              </w:rPr>
              <w:t>biti</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sposoban</w:t>
            </w:r>
            <w:r w:rsidRPr="00EF7951">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koordinirati</w:t>
            </w:r>
            <w:r w:rsidRPr="00EF7951">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i</w:t>
            </w:r>
            <w:r w:rsidRPr="00EF7951">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utvrditi</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prioritete</w:t>
            </w:r>
            <w:r w:rsidRPr="00EF7951">
              <w:rPr>
                <w:rFonts w:ascii="Times New Roman" w:hAnsi="Times New Roman" w:cs="Times New Roman"/>
                <w:b w:val="0"/>
                <w:sz w:val="24"/>
                <w:szCs w:val="24"/>
                <w:lang w:val="hr-HR"/>
              </w:rPr>
              <w:t xml:space="preserve"> u </w:t>
            </w:r>
            <w:r w:rsidRPr="00EF7951">
              <w:rPr>
                <w:rFonts w:ascii="Times New Roman" w:hAnsi="Times New Roman" w:cs="Times New Roman"/>
                <w:b w:val="0"/>
                <w:sz w:val="24"/>
                <w:szCs w:val="24"/>
              </w:rPr>
              <w:t>timskom</w:t>
            </w:r>
            <w:r w:rsidRPr="00EF7951">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radu</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odnosno</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u</w:t>
            </w:r>
            <w:r w:rsidRPr="002D7E7B">
              <w:rPr>
                <w:rFonts w:ascii="Times New Roman" w:hAnsi="Times New Roman" w:cs="Times New Roman"/>
                <w:b w:val="0"/>
                <w:sz w:val="24"/>
                <w:szCs w:val="24"/>
                <w:lang w:val="hr-HR"/>
              </w:rPr>
              <w:t>č</w:t>
            </w:r>
            <w:r w:rsidRPr="00EF7951">
              <w:rPr>
                <w:rFonts w:ascii="Times New Roman" w:hAnsi="Times New Roman" w:cs="Times New Roman"/>
                <w:b w:val="0"/>
                <w:sz w:val="24"/>
                <w:szCs w:val="24"/>
              </w:rPr>
              <w:t>inkovito</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su</w:t>
            </w:r>
            <w:r w:rsidRPr="00EF7951">
              <w:rPr>
                <w:rFonts w:ascii="Times New Roman" w:hAnsi="Times New Roman" w:cs="Times New Roman"/>
                <w:b w:val="0"/>
                <w:color w:val="000000"/>
                <w:sz w:val="24"/>
                <w:szCs w:val="24"/>
              </w:rPr>
              <w:t>djelovati</w:t>
            </w:r>
            <w:r w:rsidRPr="002D7E7B">
              <w:rPr>
                <w:rFonts w:ascii="Times New Roman" w:hAnsi="Times New Roman" w:cs="Times New Roman"/>
                <w:b w:val="0"/>
                <w:color w:val="000000"/>
                <w:sz w:val="24"/>
                <w:szCs w:val="24"/>
                <w:lang w:val="hr-HR"/>
              </w:rPr>
              <w:t xml:space="preserve"> </w:t>
            </w:r>
            <w:r w:rsidRPr="00EF7951">
              <w:rPr>
                <w:rFonts w:ascii="Times New Roman" w:hAnsi="Times New Roman" w:cs="Times New Roman"/>
                <w:b w:val="0"/>
                <w:color w:val="000000"/>
                <w:sz w:val="24"/>
                <w:szCs w:val="24"/>
              </w:rPr>
              <w:t>u</w:t>
            </w:r>
            <w:r w:rsidRPr="002D7E7B">
              <w:rPr>
                <w:rFonts w:ascii="Times New Roman" w:hAnsi="Times New Roman" w:cs="Times New Roman"/>
                <w:b w:val="0"/>
                <w:color w:val="000000"/>
                <w:sz w:val="24"/>
                <w:szCs w:val="24"/>
                <w:lang w:val="hr-HR"/>
              </w:rPr>
              <w:t xml:space="preserve"> </w:t>
            </w:r>
            <w:r w:rsidRPr="00EF7951">
              <w:rPr>
                <w:rFonts w:ascii="Times New Roman" w:hAnsi="Times New Roman" w:cs="Times New Roman"/>
                <w:b w:val="0"/>
                <w:color w:val="000000"/>
                <w:sz w:val="24"/>
                <w:szCs w:val="24"/>
              </w:rPr>
              <w:t>radu</w:t>
            </w:r>
            <w:r w:rsidRPr="002D7E7B">
              <w:rPr>
                <w:rFonts w:ascii="Times New Roman" w:hAnsi="Times New Roman" w:cs="Times New Roman"/>
                <w:b w:val="0"/>
                <w:color w:val="000000"/>
                <w:sz w:val="24"/>
                <w:szCs w:val="24"/>
                <w:lang w:val="hr-HR"/>
              </w:rPr>
              <w:t xml:space="preserve"> </w:t>
            </w:r>
            <w:r w:rsidRPr="00EF7951">
              <w:rPr>
                <w:rFonts w:ascii="Times New Roman" w:hAnsi="Times New Roman" w:cs="Times New Roman"/>
                <w:b w:val="0"/>
                <w:color w:val="000000"/>
                <w:sz w:val="24"/>
                <w:szCs w:val="24"/>
              </w:rPr>
              <w:t>multidisciplinarnog</w:t>
            </w:r>
            <w:r w:rsidRPr="002D7E7B">
              <w:rPr>
                <w:rFonts w:ascii="Times New Roman" w:hAnsi="Times New Roman" w:cs="Times New Roman"/>
                <w:b w:val="0"/>
                <w:color w:val="000000"/>
                <w:sz w:val="24"/>
                <w:szCs w:val="24"/>
                <w:lang w:val="hr-HR"/>
              </w:rPr>
              <w:t xml:space="preserve"> </w:t>
            </w:r>
            <w:r w:rsidRPr="00EF7951">
              <w:rPr>
                <w:rFonts w:ascii="Times New Roman" w:hAnsi="Times New Roman" w:cs="Times New Roman"/>
                <w:b w:val="0"/>
                <w:color w:val="000000"/>
                <w:sz w:val="24"/>
                <w:szCs w:val="24"/>
              </w:rPr>
              <w:t>tima</w:t>
            </w:r>
            <w:r w:rsidRPr="002D7E7B">
              <w:rPr>
                <w:rFonts w:ascii="Times New Roman" w:hAnsi="Times New Roman" w:cs="Times New Roman"/>
                <w:b w:val="0"/>
                <w:color w:val="000000"/>
                <w:sz w:val="24"/>
                <w:szCs w:val="24"/>
                <w:lang w:val="hr-HR"/>
              </w:rPr>
              <w:t xml:space="preserve"> </w:t>
            </w:r>
            <w:r w:rsidRPr="00EF7951">
              <w:rPr>
                <w:rFonts w:ascii="Times New Roman" w:hAnsi="Times New Roman" w:cs="Times New Roman"/>
                <w:b w:val="0"/>
                <w:color w:val="000000"/>
                <w:sz w:val="24"/>
                <w:szCs w:val="24"/>
              </w:rPr>
              <w:t>zdravstvenih</w:t>
            </w:r>
            <w:r w:rsidRPr="002D7E7B">
              <w:rPr>
                <w:rFonts w:ascii="Times New Roman" w:hAnsi="Times New Roman" w:cs="Times New Roman"/>
                <w:b w:val="0"/>
                <w:color w:val="000000"/>
                <w:sz w:val="24"/>
                <w:szCs w:val="24"/>
                <w:lang w:val="hr-HR"/>
              </w:rPr>
              <w:t xml:space="preserve"> </w:t>
            </w:r>
            <w:r w:rsidRPr="00EF7951">
              <w:rPr>
                <w:rFonts w:ascii="Times New Roman" w:hAnsi="Times New Roman" w:cs="Times New Roman"/>
                <w:b w:val="0"/>
                <w:color w:val="000000"/>
                <w:sz w:val="24"/>
                <w:szCs w:val="24"/>
              </w:rPr>
              <w:t>radnika</w:t>
            </w:r>
            <w:r w:rsidRPr="002D7E7B">
              <w:rPr>
                <w:rFonts w:ascii="Times New Roman" w:hAnsi="Times New Roman" w:cs="Times New Roman"/>
                <w:b w:val="0"/>
                <w:color w:val="000000"/>
                <w:sz w:val="24"/>
                <w:szCs w:val="24"/>
                <w:lang w:val="hr-HR"/>
              </w:rPr>
              <w:t xml:space="preserve"> </w:t>
            </w:r>
            <w:r w:rsidRPr="00EF7951">
              <w:rPr>
                <w:rFonts w:ascii="Times New Roman" w:hAnsi="Times New Roman" w:cs="Times New Roman"/>
                <w:b w:val="0"/>
                <w:color w:val="000000"/>
                <w:sz w:val="24"/>
                <w:szCs w:val="24"/>
              </w:rPr>
              <w:t>i</w:t>
            </w:r>
            <w:r w:rsidRPr="002D7E7B">
              <w:rPr>
                <w:rFonts w:ascii="Times New Roman" w:hAnsi="Times New Roman" w:cs="Times New Roman"/>
                <w:b w:val="0"/>
                <w:color w:val="000000"/>
                <w:sz w:val="24"/>
                <w:szCs w:val="24"/>
                <w:lang w:val="hr-HR"/>
              </w:rPr>
              <w:t xml:space="preserve"> </w:t>
            </w:r>
            <w:r w:rsidRPr="00EF7951">
              <w:rPr>
                <w:rFonts w:ascii="Times New Roman" w:hAnsi="Times New Roman" w:cs="Times New Roman"/>
                <w:b w:val="0"/>
                <w:color w:val="000000"/>
                <w:sz w:val="24"/>
                <w:szCs w:val="24"/>
              </w:rPr>
              <w:t>suradnika</w:t>
            </w:r>
            <w:r w:rsidRPr="002D7E7B">
              <w:rPr>
                <w:rFonts w:ascii="Times New Roman" w:hAnsi="Times New Roman" w:cs="Times New Roman"/>
                <w:b w:val="0"/>
                <w:color w:val="000000"/>
                <w:sz w:val="24"/>
                <w:szCs w:val="24"/>
                <w:lang w:val="hr-HR"/>
              </w:rPr>
              <w:t xml:space="preserve"> (3)</w:t>
            </w:r>
          </w:p>
          <w:p w:rsidR="009D7C6A" w:rsidRPr="002D7E7B" w:rsidRDefault="009D7C6A" w:rsidP="009D7C6A">
            <w:pPr>
              <w:pStyle w:val="aNaslov"/>
              <w:numPr>
                <w:ilvl w:val="0"/>
                <w:numId w:val="2"/>
              </w:numPr>
              <w:tabs>
                <w:tab w:val="clear" w:pos="2160"/>
                <w:tab w:val="num" w:pos="360"/>
              </w:tabs>
              <w:spacing w:before="0" w:after="0"/>
              <w:ind w:left="360"/>
              <w:rPr>
                <w:rFonts w:ascii="Times New Roman" w:hAnsi="Times New Roman" w:cs="Times New Roman"/>
                <w:b w:val="0"/>
                <w:color w:val="000000"/>
                <w:sz w:val="24"/>
                <w:szCs w:val="24"/>
                <w:lang w:val="hr-HR"/>
              </w:rPr>
            </w:pPr>
            <w:r w:rsidRPr="00EF7951">
              <w:rPr>
                <w:rFonts w:ascii="Times New Roman" w:hAnsi="Times New Roman" w:cs="Times New Roman"/>
                <w:b w:val="0"/>
                <w:sz w:val="24"/>
                <w:szCs w:val="24"/>
              </w:rPr>
              <w:t>procjeniti</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potrebu</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uklju</w:t>
            </w:r>
            <w:r w:rsidRPr="002D7E7B">
              <w:rPr>
                <w:rFonts w:ascii="Times New Roman" w:hAnsi="Times New Roman" w:cs="Times New Roman"/>
                <w:b w:val="0"/>
                <w:sz w:val="24"/>
                <w:szCs w:val="24"/>
                <w:lang w:val="hr-HR"/>
              </w:rPr>
              <w:t>č</w:t>
            </w:r>
            <w:r w:rsidRPr="00EF7951">
              <w:rPr>
                <w:rFonts w:ascii="Times New Roman" w:hAnsi="Times New Roman" w:cs="Times New Roman"/>
                <w:b w:val="0"/>
                <w:sz w:val="24"/>
                <w:szCs w:val="24"/>
              </w:rPr>
              <w:t>ivanja</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drugih</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stru</w:t>
            </w:r>
            <w:r w:rsidRPr="002D7E7B">
              <w:rPr>
                <w:rFonts w:ascii="Times New Roman" w:hAnsi="Times New Roman" w:cs="Times New Roman"/>
                <w:b w:val="0"/>
                <w:sz w:val="24"/>
                <w:szCs w:val="24"/>
                <w:lang w:val="hr-HR"/>
              </w:rPr>
              <w:t>č</w:t>
            </w:r>
            <w:r w:rsidRPr="00EF7951">
              <w:rPr>
                <w:rFonts w:ascii="Times New Roman" w:hAnsi="Times New Roman" w:cs="Times New Roman"/>
                <w:b w:val="0"/>
                <w:sz w:val="24"/>
                <w:szCs w:val="24"/>
              </w:rPr>
              <w:t>njaka</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u</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proces</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pru</w:t>
            </w:r>
            <w:r w:rsidRPr="002D7E7B">
              <w:rPr>
                <w:rFonts w:ascii="Times New Roman" w:hAnsi="Times New Roman" w:cs="Times New Roman"/>
                <w:b w:val="0"/>
                <w:sz w:val="24"/>
                <w:szCs w:val="24"/>
                <w:lang w:val="hr-HR"/>
              </w:rPr>
              <w:t>ž</w:t>
            </w:r>
            <w:r w:rsidRPr="00EF7951">
              <w:rPr>
                <w:rFonts w:ascii="Times New Roman" w:hAnsi="Times New Roman" w:cs="Times New Roman"/>
                <w:b w:val="0"/>
                <w:sz w:val="24"/>
                <w:szCs w:val="24"/>
              </w:rPr>
              <w:t>anja</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zdravstvene</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skrbi</w:t>
            </w:r>
            <w:r w:rsidRPr="002D7E7B">
              <w:rPr>
                <w:rFonts w:ascii="Times New Roman" w:hAnsi="Times New Roman" w:cs="Times New Roman"/>
                <w:b w:val="0"/>
                <w:sz w:val="24"/>
                <w:szCs w:val="24"/>
                <w:lang w:val="hr-HR"/>
              </w:rPr>
              <w:t xml:space="preserve"> (3)</w:t>
            </w:r>
          </w:p>
          <w:p w:rsidR="009D7C6A" w:rsidRPr="002D7E7B" w:rsidRDefault="009D7C6A" w:rsidP="009D7C6A">
            <w:pPr>
              <w:pStyle w:val="aNaslov"/>
              <w:numPr>
                <w:ilvl w:val="0"/>
                <w:numId w:val="2"/>
              </w:numPr>
              <w:tabs>
                <w:tab w:val="clear" w:pos="2160"/>
                <w:tab w:val="num" w:pos="360"/>
              </w:tabs>
              <w:spacing w:before="0" w:after="0"/>
              <w:ind w:left="360"/>
              <w:rPr>
                <w:rFonts w:ascii="Times New Roman" w:hAnsi="Times New Roman" w:cs="Times New Roman"/>
                <w:b w:val="0"/>
                <w:color w:val="000000"/>
                <w:sz w:val="24"/>
                <w:szCs w:val="24"/>
                <w:lang w:val="hr-HR"/>
              </w:rPr>
            </w:pPr>
            <w:r w:rsidRPr="00EF7951">
              <w:rPr>
                <w:rFonts w:ascii="Times New Roman" w:hAnsi="Times New Roman" w:cs="Times New Roman"/>
                <w:b w:val="0"/>
                <w:sz w:val="24"/>
                <w:szCs w:val="24"/>
              </w:rPr>
              <w:t>biti</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upoznat</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s</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va</w:t>
            </w:r>
            <w:r w:rsidRPr="002D7E7B">
              <w:rPr>
                <w:rFonts w:ascii="Times New Roman" w:hAnsi="Times New Roman" w:cs="Times New Roman"/>
                <w:b w:val="0"/>
                <w:sz w:val="24"/>
                <w:szCs w:val="24"/>
                <w:lang w:val="hr-HR"/>
              </w:rPr>
              <w:t>ž</w:t>
            </w:r>
            <w:r w:rsidRPr="00EF7951">
              <w:rPr>
                <w:rFonts w:ascii="Times New Roman" w:hAnsi="Times New Roman" w:cs="Times New Roman"/>
                <w:b w:val="0"/>
                <w:sz w:val="24"/>
                <w:szCs w:val="24"/>
              </w:rPr>
              <w:t>no</w:t>
            </w:r>
            <w:r w:rsidRPr="002D7E7B">
              <w:rPr>
                <w:rFonts w:ascii="Times New Roman" w:hAnsi="Times New Roman" w:cs="Times New Roman"/>
                <w:b w:val="0"/>
                <w:sz w:val="24"/>
                <w:szCs w:val="24"/>
                <w:lang w:val="hr-HR"/>
              </w:rPr>
              <w:t>šć</w:t>
            </w:r>
            <w:r w:rsidRPr="00EF7951">
              <w:rPr>
                <w:rFonts w:ascii="Times New Roman" w:hAnsi="Times New Roman" w:cs="Times New Roman"/>
                <w:b w:val="0"/>
                <w:sz w:val="24"/>
                <w:szCs w:val="24"/>
              </w:rPr>
              <w:t>u</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suradnje</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te</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aktivno</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sura</w:t>
            </w:r>
            <w:r w:rsidRPr="002D7E7B">
              <w:rPr>
                <w:rFonts w:ascii="Times New Roman" w:hAnsi="Times New Roman" w:cs="Times New Roman"/>
                <w:b w:val="0"/>
                <w:sz w:val="24"/>
                <w:szCs w:val="24"/>
                <w:lang w:val="hr-HR"/>
              </w:rPr>
              <w:t>đ</w:t>
            </w:r>
            <w:r w:rsidRPr="00EF7951">
              <w:rPr>
                <w:rFonts w:ascii="Times New Roman" w:hAnsi="Times New Roman" w:cs="Times New Roman"/>
                <w:b w:val="0"/>
                <w:sz w:val="24"/>
                <w:szCs w:val="24"/>
              </w:rPr>
              <w:t>ivati</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s</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javnozdravstvenim</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slu</w:t>
            </w:r>
            <w:r w:rsidRPr="002D7E7B">
              <w:rPr>
                <w:rFonts w:ascii="Times New Roman" w:hAnsi="Times New Roman" w:cs="Times New Roman"/>
                <w:b w:val="0"/>
                <w:sz w:val="24"/>
                <w:szCs w:val="24"/>
                <w:lang w:val="hr-HR"/>
              </w:rPr>
              <w:t>ž</w:t>
            </w:r>
            <w:r w:rsidRPr="00EF7951">
              <w:rPr>
                <w:rFonts w:ascii="Times New Roman" w:hAnsi="Times New Roman" w:cs="Times New Roman"/>
                <w:b w:val="0"/>
                <w:sz w:val="24"/>
                <w:szCs w:val="24"/>
              </w:rPr>
              <w:t>bama</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i</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ostalim</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tijelima</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uklju</w:t>
            </w:r>
            <w:r w:rsidRPr="002D7E7B">
              <w:rPr>
                <w:rFonts w:ascii="Times New Roman" w:hAnsi="Times New Roman" w:cs="Times New Roman"/>
                <w:b w:val="0"/>
                <w:sz w:val="24"/>
                <w:szCs w:val="24"/>
                <w:lang w:val="hr-HR"/>
              </w:rPr>
              <w:t>č</w:t>
            </w:r>
            <w:r w:rsidRPr="00EF7951">
              <w:rPr>
                <w:rFonts w:ascii="Times New Roman" w:hAnsi="Times New Roman" w:cs="Times New Roman"/>
                <w:b w:val="0"/>
                <w:sz w:val="24"/>
                <w:szCs w:val="24"/>
              </w:rPr>
              <w:t>enim</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u</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sustav</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zdravstva</w:t>
            </w:r>
            <w:r w:rsidRPr="002D7E7B">
              <w:rPr>
                <w:rFonts w:ascii="Times New Roman" w:hAnsi="Times New Roman" w:cs="Times New Roman"/>
                <w:b w:val="0"/>
                <w:sz w:val="24"/>
                <w:szCs w:val="24"/>
                <w:lang w:val="hr-HR"/>
              </w:rPr>
              <w:t xml:space="preserve"> (3)   </w:t>
            </w:r>
          </w:p>
          <w:p w:rsidR="009D7C6A" w:rsidRPr="00EF7951" w:rsidRDefault="009D7C6A" w:rsidP="009D7C6A">
            <w:pPr>
              <w:numPr>
                <w:ilvl w:val="0"/>
                <w:numId w:val="4"/>
              </w:numPr>
              <w:tabs>
                <w:tab w:val="clear" w:pos="2160"/>
                <w:tab w:val="num" w:pos="360"/>
              </w:tabs>
              <w:spacing w:line="300" w:lineRule="exact"/>
              <w:ind w:left="360"/>
              <w:rPr>
                <w:rFonts w:cs="Arial"/>
              </w:rPr>
            </w:pPr>
            <w:r w:rsidRPr="00EF7951">
              <w:rPr>
                <w:rFonts w:cs="Arial"/>
              </w:rPr>
              <w:t xml:space="preserve">poznavati organizaciju sustava zdravstva i biti osposobljen za odgovorno sudjelovanje </w:t>
            </w:r>
            <w:r>
              <w:rPr>
                <w:rFonts w:cs="Arial"/>
              </w:rPr>
              <w:t>u</w:t>
            </w:r>
            <w:r w:rsidRPr="00EF7951">
              <w:rPr>
                <w:rFonts w:cs="Arial"/>
              </w:rPr>
              <w:t xml:space="preserve"> upravljanj</w:t>
            </w:r>
            <w:r>
              <w:rPr>
                <w:rFonts w:cs="Arial"/>
              </w:rPr>
              <w:t>u</w:t>
            </w:r>
            <w:r w:rsidRPr="00EF7951">
              <w:rPr>
                <w:rFonts w:cs="Arial"/>
              </w:rPr>
              <w:t xml:space="preserve"> aktivnostima procjene potreba, planiranja mjera unapređenja i povećanja učinkovitosti </w:t>
            </w:r>
            <w:r>
              <w:rPr>
                <w:rFonts w:cs="Arial"/>
              </w:rPr>
              <w:t xml:space="preserve">te razvoja i unapređenja sustava kvalitete </w:t>
            </w:r>
            <w:r w:rsidRPr="00EF7951">
              <w:rPr>
                <w:rFonts w:cs="Arial"/>
              </w:rPr>
              <w:t>zdravstvene zaštite (3)</w:t>
            </w:r>
          </w:p>
          <w:p w:rsidR="009D7C6A" w:rsidRDefault="009D7C6A" w:rsidP="009D7C6A">
            <w:pPr>
              <w:numPr>
                <w:ilvl w:val="0"/>
                <w:numId w:val="4"/>
              </w:numPr>
              <w:tabs>
                <w:tab w:val="clear" w:pos="2160"/>
                <w:tab w:val="num" w:pos="360"/>
              </w:tabs>
              <w:spacing w:line="300" w:lineRule="exact"/>
              <w:ind w:left="360"/>
              <w:rPr>
                <w:rFonts w:cs="Arial"/>
              </w:rPr>
            </w:pPr>
            <w:r w:rsidRPr="00EF7951">
              <w:rPr>
                <w:rFonts w:cs="Arial"/>
              </w:rPr>
              <w:t xml:space="preserve">poznavati regulativu iz područja zdravstva, osobito iz područja zaštite prava pacijenata (3)  </w:t>
            </w:r>
          </w:p>
          <w:p w:rsidR="009D7C6A" w:rsidRPr="007746DF" w:rsidRDefault="009D7C6A" w:rsidP="009D7C6A">
            <w:pPr>
              <w:numPr>
                <w:ilvl w:val="0"/>
                <w:numId w:val="4"/>
              </w:numPr>
              <w:tabs>
                <w:tab w:val="clear" w:pos="2160"/>
                <w:tab w:val="num" w:pos="360"/>
              </w:tabs>
              <w:spacing w:line="300" w:lineRule="exact"/>
              <w:ind w:left="360"/>
              <w:rPr>
                <w:rFonts w:cs="Arial"/>
              </w:rPr>
            </w:pPr>
            <w:r w:rsidRPr="007746DF">
              <w:rPr>
                <w:rFonts w:cs="Arial"/>
              </w:rPr>
              <w:t>razumjeti značenje vlastite odgovornosti i zaštitu podataka i prava pacijenata (3)</w:t>
            </w:r>
          </w:p>
          <w:p w:rsidR="009D7C6A" w:rsidRPr="007746DF" w:rsidRDefault="009D7C6A" w:rsidP="009D7C6A">
            <w:pPr>
              <w:pStyle w:val="aNaslov"/>
              <w:numPr>
                <w:ilvl w:val="0"/>
                <w:numId w:val="4"/>
              </w:numPr>
              <w:tabs>
                <w:tab w:val="clear" w:pos="2160"/>
                <w:tab w:val="num" w:pos="360"/>
              </w:tabs>
              <w:spacing w:before="0" w:after="0"/>
              <w:ind w:left="360"/>
              <w:rPr>
                <w:rFonts w:ascii="Times New Roman" w:hAnsi="Times New Roman" w:cs="Times New Roman"/>
                <w:b w:val="0"/>
                <w:sz w:val="24"/>
                <w:szCs w:val="24"/>
                <w:lang w:val="hr-HR"/>
              </w:rPr>
            </w:pPr>
            <w:r w:rsidRPr="007746DF">
              <w:rPr>
                <w:rFonts w:ascii="Times New Roman" w:hAnsi="Times New Roman" w:cs="Times New Roman"/>
                <w:b w:val="0"/>
                <w:sz w:val="24"/>
                <w:szCs w:val="24"/>
                <w:lang w:val="hr-HR"/>
              </w:rPr>
              <w:t>poznavati tijek, raspored i kontrolu radnih procesa i osnove upravljanja resursima posebice financijskim (3)</w:t>
            </w:r>
          </w:p>
          <w:p w:rsidR="009D7C6A" w:rsidRPr="00EF7951" w:rsidRDefault="009D7C6A" w:rsidP="009D7C6A">
            <w:pPr>
              <w:numPr>
                <w:ilvl w:val="0"/>
                <w:numId w:val="4"/>
              </w:numPr>
              <w:tabs>
                <w:tab w:val="clear" w:pos="2160"/>
                <w:tab w:val="num" w:pos="360"/>
              </w:tabs>
              <w:spacing w:line="300" w:lineRule="exact"/>
              <w:ind w:left="360"/>
              <w:rPr>
                <w:rFonts w:cs="Arial"/>
              </w:rPr>
            </w:pPr>
            <w:r w:rsidRPr="00EF7951">
              <w:rPr>
                <w:rFonts w:cs="Arial"/>
              </w:rPr>
              <w:t>razumjeti i kritički koristiti dostupna sredstva zdravstvene zaštite vodeći se interesima svojih pacijenata i zajednice (3)</w:t>
            </w:r>
          </w:p>
          <w:p w:rsidR="009D7C6A" w:rsidRPr="00EF7951" w:rsidRDefault="009D7C6A" w:rsidP="009D7C6A">
            <w:pPr>
              <w:numPr>
                <w:ilvl w:val="0"/>
                <w:numId w:val="2"/>
              </w:numPr>
              <w:tabs>
                <w:tab w:val="clear" w:pos="2160"/>
                <w:tab w:val="num" w:pos="360"/>
              </w:tabs>
              <w:autoSpaceDE w:val="0"/>
              <w:autoSpaceDN w:val="0"/>
              <w:adjustRightInd w:val="0"/>
              <w:spacing w:line="300" w:lineRule="exact"/>
              <w:ind w:left="360"/>
              <w:rPr>
                <w:rFonts w:cs="Arial"/>
                <w:color w:val="000000"/>
              </w:rPr>
            </w:pPr>
            <w:r w:rsidRPr="00EF7951">
              <w:rPr>
                <w:rFonts w:cs="Arial"/>
                <w:color w:val="000000"/>
              </w:rPr>
              <w:lastRenderedPageBreak/>
              <w:t>biti osposobljen procijeniti i adekvatno odgovoriti na individualne zdravstvene potrebe i probleme pacijenata (3)</w:t>
            </w:r>
          </w:p>
          <w:p w:rsidR="009D7C6A" w:rsidRPr="00EF7951" w:rsidRDefault="009D7C6A" w:rsidP="009D7C6A">
            <w:pPr>
              <w:numPr>
                <w:ilvl w:val="0"/>
                <w:numId w:val="2"/>
              </w:numPr>
              <w:tabs>
                <w:tab w:val="clear" w:pos="2160"/>
                <w:tab w:val="num" w:pos="360"/>
              </w:tabs>
              <w:autoSpaceDE w:val="0"/>
              <w:autoSpaceDN w:val="0"/>
              <w:adjustRightInd w:val="0"/>
              <w:spacing w:line="300" w:lineRule="exact"/>
              <w:ind w:left="360"/>
              <w:rPr>
                <w:rFonts w:cs="Arial"/>
                <w:color w:val="000000"/>
              </w:rPr>
            </w:pPr>
            <w:r w:rsidRPr="00EF7951">
              <w:rPr>
                <w:rFonts w:cs="Arial"/>
                <w:color w:val="000000"/>
              </w:rPr>
              <w:t>identificirati zdravstvene potrebe zajednice i u skladu s njima poduzimati odgovarajuće mjere usmjerene očuvanju i unapređenju zdravlja te prevenciji bolesti (3)</w:t>
            </w:r>
          </w:p>
          <w:p w:rsidR="009D7C6A" w:rsidRDefault="009D7C6A" w:rsidP="009D7C6A">
            <w:pPr>
              <w:numPr>
                <w:ilvl w:val="0"/>
                <w:numId w:val="2"/>
              </w:numPr>
              <w:tabs>
                <w:tab w:val="clear" w:pos="2160"/>
                <w:tab w:val="num" w:pos="360"/>
              </w:tabs>
              <w:autoSpaceDE w:val="0"/>
              <w:autoSpaceDN w:val="0"/>
              <w:adjustRightInd w:val="0"/>
              <w:spacing w:line="300" w:lineRule="exact"/>
              <w:ind w:left="360"/>
              <w:rPr>
                <w:rFonts w:cs="Arial"/>
                <w:color w:val="000000"/>
              </w:rPr>
            </w:pPr>
            <w:r w:rsidRPr="00EF7951">
              <w:rPr>
                <w:rFonts w:cs="Arial"/>
                <w:color w:val="000000"/>
              </w:rPr>
              <w:t>promicati zdravlje i zdrave stilove života svojih pacijenata, zajednice i cjelokupne populacije (3)</w:t>
            </w:r>
          </w:p>
          <w:p w:rsidR="009D7C6A" w:rsidRDefault="009D7C6A" w:rsidP="0025099B">
            <w:pPr>
              <w:rPr>
                <w:b/>
              </w:rPr>
            </w:pPr>
          </w:p>
          <w:p w:rsidR="009D7C6A" w:rsidRPr="00387759" w:rsidRDefault="009D7C6A" w:rsidP="0025099B">
            <w:pPr>
              <w:rPr>
                <w:b/>
              </w:rPr>
            </w:pPr>
          </w:p>
          <w:p w:rsidR="009D7C6A" w:rsidRPr="00387759" w:rsidRDefault="009D7C6A" w:rsidP="0025099B">
            <w:pPr>
              <w:rPr>
                <w:b/>
                <w:caps/>
              </w:rPr>
            </w:pPr>
            <w:r w:rsidRPr="00387759">
              <w:rPr>
                <w:b/>
                <w:caps/>
              </w:rPr>
              <w:t>Posebne kompetencije</w:t>
            </w:r>
          </w:p>
          <w:p w:rsidR="009D7C6A" w:rsidRPr="00387759" w:rsidRDefault="009D7C6A" w:rsidP="0025099B">
            <w:pPr>
              <w:autoSpaceDE w:val="0"/>
              <w:autoSpaceDN w:val="0"/>
              <w:adjustRightInd w:val="0"/>
              <w:rPr>
                <w:b/>
              </w:rPr>
            </w:pPr>
          </w:p>
          <w:p w:rsidR="009D7C6A" w:rsidRPr="004F1C8A" w:rsidRDefault="009D7C6A" w:rsidP="0025099B">
            <w:pPr>
              <w:autoSpaceDE w:val="0"/>
              <w:autoSpaceDN w:val="0"/>
              <w:adjustRightInd w:val="0"/>
              <w:rPr>
                <w:b/>
              </w:rPr>
            </w:pPr>
            <w:r w:rsidRPr="00387759">
              <w:rPr>
                <w:b/>
              </w:rPr>
              <w:t>1</w:t>
            </w:r>
            <w:r w:rsidRPr="004F1C8A">
              <w:rPr>
                <w:b/>
              </w:rPr>
              <w:t xml:space="preserve">. Neonatologija u rodilištu s antenatalnom skrbi </w:t>
            </w:r>
          </w:p>
          <w:p w:rsidR="009D7C6A" w:rsidRPr="004F1C8A" w:rsidRDefault="009D7C6A" w:rsidP="0025099B">
            <w:pPr>
              <w:autoSpaceDE w:val="0"/>
              <w:autoSpaceDN w:val="0"/>
              <w:adjustRightInd w:val="0"/>
            </w:pPr>
            <w:r w:rsidRPr="004F1C8A">
              <w:t>Završetkom ovog dijela specijalizacije pedijatrije specijalizant mora znati:</w:t>
            </w:r>
          </w:p>
          <w:p w:rsidR="009D7C6A" w:rsidRPr="004F1C8A" w:rsidRDefault="009D7C6A" w:rsidP="009D7C6A">
            <w:pPr>
              <w:pStyle w:val="HTMLunaprijedoblikovano"/>
              <w:numPr>
                <w:ilvl w:val="0"/>
                <w:numId w:val="6"/>
              </w:numPr>
              <w:tabs>
                <w:tab w:val="clear" w:pos="360"/>
                <w:tab w:val="num" w:pos="293"/>
              </w:tabs>
              <w:ind w:left="720" w:hanging="720"/>
              <w:rPr>
                <w:rFonts w:ascii="Times New Roman" w:hAnsi="Times New Roman" w:cs="Times New Roman"/>
              </w:rPr>
            </w:pPr>
            <w:r w:rsidRPr="004F1C8A">
              <w:rPr>
                <w:rFonts w:ascii="Times New Roman" w:hAnsi="Times New Roman" w:cs="Times New Roman"/>
              </w:rPr>
              <w:t>definirati i procjenjivati rizičnu trudnoću,</w:t>
            </w:r>
          </w:p>
          <w:p w:rsidR="009D7C6A" w:rsidRPr="004F1C8A" w:rsidRDefault="009D7C6A" w:rsidP="009D7C6A">
            <w:pPr>
              <w:pStyle w:val="HTMLunaprijedoblikovano"/>
              <w:numPr>
                <w:ilvl w:val="0"/>
                <w:numId w:val="6"/>
              </w:numPr>
              <w:tabs>
                <w:tab w:val="clear" w:pos="360"/>
                <w:tab w:val="num" w:pos="293"/>
              </w:tabs>
              <w:ind w:left="720" w:hanging="720"/>
              <w:rPr>
                <w:rFonts w:ascii="Times New Roman" w:hAnsi="Times New Roman" w:cs="Times New Roman"/>
              </w:rPr>
            </w:pPr>
            <w:r w:rsidRPr="004F1C8A">
              <w:rPr>
                <w:rFonts w:ascii="Times New Roman" w:hAnsi="Times New Roman" w:cs="Times New Roman"/>
              </w:rPr>
              <w:t>patologiju fetusa, fetalnu dijagnostiku,</w:t>
            </w:r>
          </w:p>
          <w:p w:rsidR="009D7C6A" w:rsidRPr="004F1C8A" w:rsidRDefault="009D7C6A" w:rsidP="009D7C6A">
            <w:pPr>
              <w:pStyle w:val="HTMLunaprijedoblikovano"/>
              <w:numPr>
                <w:ilvl w:val="0"/>
                <w:numId w:val="6"/>
              </w:numPr>
              <w:tabs>
                <w:tab w:val="clear" w:pos="360"/>
                <w:tab w:val="num" w:pos="293"/>
              </w:tabs>
              <w:ind w:left="720" w:hanging="720"/>
              <w:rPr>
                <w:rFonts w:ascii="Times New Roman" w:hAnsi="Times New Roman" w:cs="Times New Roman"/>
              </w:rPr>
            </w:pPr>
            <w:r w:rsidRPr="004F1C8A">
              <w:rPr>
                <w:rFonts w:ascii="Times New Roman" w:hAnsi="Times New Roman" w:cs="Times New Roman"/>
              </w:rPr>
              <w:t>postaviti indikaciju za antenatalni transport u specijalizirani perinatalni centar,</w:t>
            </w:r>
          </w:p>
          <w:p w:rsidR="009D7C6A" w:rsidRPr="004F1C8A" w:rsidRDefault="009D7C6A" w:rsidP="009D7C6A">
            <w:pPr>
              <w:pStyle w:val="HTMLunaprijedoblikovano"/>
              <w:numPr>
                <w:ilvl w:val="0"/>
                <w:numId w:val="6"/>
              </w:numPr>
              <w:tabs>
                <w:tab w:val="clear" w:pos="360"/>
                <w:tab w:val="num" w:pos="293"/>
              </w:tabs>
              <w:ind w:left="720" w:hanging="720"/>
              <w:rPr>
                <w:rFonts w:ascii="Times New Roman" w:hAnsi="Times New Roman" w:cs="Times New Roman"/>
              </w:rPr>
            </w:pPr>
            <w:r w:rsidRPr="004F1C8A">
              <w:rPr>
                <w:rFonts w:ascii="Times New Roman" w:hAnsi="Times New Roman" w:cs="Times New Roman"/>
              </w:rPr>
              <w:t>samostalno odrediti Apgar zbroj,</w:t>
            </w:r>
          </w:p>
          <w:p w:rsidR="009D7C6A" w:rsidRPr="004F1C8A" w:rsidRDefault="009D7C6A" w:rsidP="009D7C6A">
            <w:pPr>
              <w:pStyle w:val="HTMLunaprijedoblikovano"/>
              <w:numPr>
                <w:ilvl w:val="0"/>
                <w:numId w:val="6"/>
              </w:numPr>
              <w:tabs>
                <w:tab w:val="clear" w:pos="360"/>
                <w:tab w:val="num" w:pos="293"/>
              </w:tabs>
              <w:ind w:left="720" w:hanging="720"/>
              <w:rPr>
                <w:rFonts w:ascii="Times New Roman" w:hAnsi="Times New Roman" w:cs="Times New Roman"/>
              </w:rPr>
            </w:pPr>
            <w:r w:rsidRPr="004F1C8A">
              <w:rPr>
                <w:rFonts w:ascii="Times New Roman" w:hAnsi="Times New Roman" w:cs="Times New Roman"/>
              </w:rPr>
              <w:t>procjeniti gestacijsku dob i vitalnost novorođenčeta,</w:t>
            </w:r>
          </w:p>
          <w:p w:rsidR="009D7C6A" w:rsidRPr="004F1C8A" w:rsidRDefault="009D7C6A" w:rsidP="009D7C6A">
            <w:pPr>
              <w:pStyle w:val="HTMLunaprijedoblikovano"/>
              <w:numPr>
                <w:ilvl w:val="0"/>
                <w:numId w:val="6"/>
              </w:numPr>
              <w:tabs>
                <w:tab w:val="clear" w:pos="360"/>
                <w:tab w:val="num" w:pos="293"/>
              </w:tabs>
              <w:ind w:left="720" w:hanging="720"/>
              <w:rPr>
                <w:rFonts w:ascii="Times New Roman" w:hAnsi="Times New Roman" w:cs="Times New Roman"/>
              </w:rPr>
            </w:pPr>
            <w:r w:rsidRPr="004F1C8A">
              <w:rPr>
                <w:rFonts w:ascii="Times New Roman" w:hAnsi="Times New Roman" w:cs="Times New Roman"/>
              </w:rPr>
              <w:t>postupak sa zdravim novorođenčetom u rađaoni,</w:t>
            </w:r>
          </w:p>
          <w:p w:rsidR="009D7C6A" w:rsidRPr="004F1C8A" w:rsidRDefault="009D7C6A" w:rsidP="009D7C6A">
            <w:pPr>
              <w:pStyle w:val="HTMLunaprijedoblikovano"/>
              <w:numPr>
                <w:ilvl w:val="0"/>
                <w:numId w:val="6"/>
              </w:numPr>
              <w:tabs>
                <w:tab w:val="clear" w:pos="360"/>
                <w:tab w:val="num" w:pos="293"/>
              </w:tabs>
              <w:ind w:left="720" w:hanging="720"/>
              <w:rPr>
                <w:rFonts w:ascii="Times New Roman" w:hAnsi="Times New Roman" w:cs="Times New Roman"/>
              </w:rPr>
            </w:pPr>
            <w:r w:rsidRPr="004F1C8A">
              <w:rPr>
                <w:rFonts w:ascii="Times New Roman" w:hAnsi="Times New Roman" w:cs="Times New Roman"/>
              </w:rPr>
              <w:t>prepoznati i postupati s ugroženim novorođenčetom,</w:t>
            </w:r>
          </w:p>
          <w:p w:rsidR="009D7C6A" w:rsidRPr="004F1C8A" w:rsidRDefault="009D7C6A" w:rsidP="009D7C6A">
            <w:pPr>
              <w:pStyle w:val="HTMLunaprijedoblikovano"/>
              <w:numPr>
                <w:ilvl w:val="0"/>
                <w:numId w:val="6"/>
              </w:numPr>
              <w:tabs>
                <w:tab w:val="clear" w:pos="360"/>
                <w:tab w:val="num" w:pos="293"/>
              </w:tabs>
              <w:ind w:left="720" w:hanging="720"/>
              <w:rPr>
                <w:rFonts w:ascii="Times New Roman" w:hAnsi="Times New Roman" w:cs="Times New Roman"/>
              </w:rPr>
            </w:pPr>
            <w:r w:rsidRPr="004F1C8A">
              <w:rPr>
                <w:rFonts w:ascii="Times New Roman" w:hAnsi="Times New Roman" w:cs="Times New Roman"/>
              </w:rPr>
              <w:t>prepoznati i liječiti asfiktično novorođenče,</w:t>
            </w:r>
          </w:p>
          <w:p w:rsidR="009D7C6A" w:rsidRPr="004F1C8A" w:rsidRDefault="009D7C6A" w:rsidP="009D7C6A">
            <w:pPr>
              <w:pStyle w:val="HTMLunaprijedoblikovano"/>
              <w:numPr>
                <w:ilvl w:val="0"/>
                <w:numId w:val="6"/>
              </w:numPr>
              <w:tabs>
                <w:tab w:val="clear" w:pos="360"/>
                <w:tab w:val="num" w:pos="293"/>
              </w:tabs>
              <w:ind w:left="720" w:hanging="720"/>
              <w:rPr>
                <w:rFonts w:ascii="Times New Roman" w:hAnsi="Times New Roman" w:cs="Times New Roman"/>
              </w:rPr>
            </w:pPr>
            <w:r w:rsidRPr="004F1C8A">
              <w:rPr>
                <w:rFonts w:ascii="Times New Roman" w:hAnsi="Times New Roman" w:cs="Times New Roman"/>
              </w:rPr>
              <w:t>provoditi reanimaciju novorođenčeta u rađaoni,</w:t>
            </w:r>
          </w:p>
          <w:p w:rsidR="009D7C6A" w:rsidRPr="004F1C8A" w:rsidRDefault="009D7C6A" w:rsidP="009D7C6A">
            <w:pPr>
              <w:pStyle w:val="HTMLunaprijedoblikovano"/>
              <w:numPr>
                <w:ilvl w:val="0"/>
                <w:numId w:val="6"/>
              </w:numPr>
              <w:tabs>
                <w:tab w:val="clear" w:pos="360"/>
                <w:tab w:val="num" w:pos="293"/>
              </w:tabs>
              <w:ind w:left="720" w:hanging="720"/>
              <w:rPr>
                <w:rFonts w:ascii="Times New Roman" w:hAnsi="Times New Roman" w:cs="Times New Roman"/>
              </w:rPr>
            </w:pPr>
            <w:r w:rsidRPr="004F1C8A">
              <w:rPr>
                <w:rFonts w:ascii="Times New Roman" w:hAnsi="Times New Roman" w:cs="Times New Roman"/>
              </w:rPr>
              <w:t>kako postupati s nedonoščetom male, vrlo male i izrazito male rodne mase,</w:t>
            </w:r>
          </w:p>
          <w:p w:rsidR="009D7C6A" w:rsidRPr="004F1C8A" w:rsidRDefault="009D7C6A" w:rsidP="009D7C6A">
            <w:pPr>
              <w:pStyle w:val="HTMLunaprijedoblikovano"/>
              <w:numPr>
                <w:ilvl w:val="0"/>
                <w:numId w:val="6"/>
              </w:numPr>
              <w:tabs>
                <w:tab w:val="clear" w:pos="360"/>
                <w:tab w:val="num" w:pos="293"/>
              </w:tabs>
              <w:ind w:left="720" w:hanging="720"/>
              <w:rPr>
                <w:rFonts w:ascii="Times New Roman" w:hAnsi="Times New Roman" w:cs="Times New Roman"/>
              </w:rPr>
            </w:pPr>
            <w:r w:rsidRPr="004F1C8A">
              <w:rPr>
                <w:rFonts w:ascii="Times New Roman" w:hAnsi="Times New Roman" w:cs="Times New Roman"/>
              </w:rPr>
              <w:t>provoditi prevenciju oftalmije i hemoraške bolesti novorođenčeta  te cijepljenje,</w:t>
            </w:r>
          </w:p>
          <w:p w:rsidR="009D7C6A" w:rsidRPr="004F1C8A" w:rsidRDefault="009D7C6A" w:rsidP="009D7C6A">
            <w:pPr>
              <w:pStyle w:val="HTMLunaprijedoblikovano"/>
              <w:numPr>
                <w:ilvl w:val="0"/>
                <w:numId w:val="6"/>
              </w:numPr>
              <w:tabs>
                <w:tab w:val="clear" w:pos="360"/>
                <w:tab w:val="num" w:pos="293"/>
              </w:tabs>
              <w:ind w:left="720" w:hanging="720"/>
              <w:rPr>
                <w:rFonts w:ascii="Times New Roman" w:hAnsi="Times New Roman" w:cs="Times New Roman"/>
              </w:rPr>
            </w:pPr>
            <w:r w:rsidRPr="004F1C8A">
              <w:rPr>
                <w:rFonts w:ascii="Times New Roman" w:hAnsi="Times New Roman" w:cs="Times New Roman"/>
              </w:rPr>
              <w:t>kako i kada se radi novorođenački probir,</w:t>
            </w:r>
          </w:p>
          <w:p w:rsidR="009D7C6A" w:rsidRPr="004F1C8A" w:rsidRDefault="009D7C6A" w:rsidP="009D7C6A">
            <w:pPr>
              <w:pStyle w:val="HTMLunaprijedoblikovano"/>
              <w:numPr>
                <w:ilvl w:val="0"/>
                <w:numId w:val="6"/>
              </w:numPr>
              <w:tabs>
                <w:tab w:val="clear" w:pos="360"/>
                <w:tab w:val="num" w:pos="293"/>
              </w:tabs>
              <w:ind w:left="720" w:hanging="720"/>
              <w:rPr>
                <w:rFonts w:ascii="Times New Roman" w:hAnsi="Times New Roman" w:cs="Times New Roman"/>
              </w:rPr>
            </w:pPr>
            <w:r w:rsidRPr="004F1C8A">
              <w:rPr>
                <w:rFonts w:ascii="Times New Roman" w:hAnsi="Times New Roman" w:cs="Times New Roman"/>
              </w:rPr>
              <w:t>etičke probleme u perinatologiji,</w:t>
            </w:r>
          </w:p>
          <w:p w:rsidR="009D7C6A" w:rsidRPr="004F1C8A" w:rsidRDefault="009D7C6A" w:rsidP="009D7C6A">
            <w:pPr>
              <w:pStyle w:val="HTMLunaprijedoblikovano"/>
              <w:numPr>
                <w:ilvl w:val="0"/>
                <w:numId w:val="6"/>
              </w:numPr>
              <w:tabs>
                <w:tab w:val="clear" w:pos="360"/>
                <w:tab w:val="num" w:pos="293"/>
              </w:tabs>
              <w:ind w:left="720" w:hanging="720"/>
              <w:rPr>
                <w:rFonts w:ascii="Times New Roman" w:hAnsi="Times New Roman" w:cs="Times New Roman"/>
              </w:rPr>
            </w:pPr>
            <w:r w:rsidRPr="004F1C8A">
              <w:rPr>
                <w:rFonts w:ascii="Times New Roman" w:hAnsi="Times New Roman" w:cs="Times New Roman"/>
              </w:rPr>
              <w:t>ispunjavati zdravstveno statističku dokumentaciju.</w:t>
            </w:r>
          </w:p>
          <w:p w:rsidR="009D7C6A" w:rsidRPr="00387759" w:rsidRDefault="009D7C6A" w:rsidP="0025099B">
            <w:pPr>
              <w:pStyle w:val="HTMLunaprijedoblikovano"/>
              <w:ind w:left="720"/>
              <w:rPr>
                <w:rFonts w:ascii="Arial" w:hAnsi="Arial" w:cs="Arial"/>
                <w:sz w:val="22"/>
                <w:szCs w:val="22"/>
              </w:rPr>
            </w:pPr>
          </w:p>
          <w:p w:rsidR="009D7C6A" w:rsidRPr="00387759" w:rsidRDefault="009D7C6A" w:rsidP="0025099B">
            <w:pPr>
              <w:ind w:left="60"/>
              <w:jc w:val="both"/>
            </w:pPr>
            <w:r w:rsidRPr="00387759">
              <w:t xml:space="preserve">Iz područja neonatologije (novorođenče i novorođenačke bolesti) specijalizant pedijatrije završetkom ovog dijela specijalizacije mora znati; </w:t>
            </w:r>
          </w:p>
          <w:p w:rsidR="009D7C6A" w:rsidRPr="00387759" w:rsidRDefault="009D7C6A" w:rsidP="0025099B">
            <w:pPr>
              <w:jc w:val="both"/>
            </w:pPr>
            <w:r w:rsidRPr="00387759">
              <w:t>1. Fiziologiju fetusa i novorođenčeta</w:t>
            </w:r>
          </w:p>
          <w:p w:rsidR="009D7C6A" w:rsidRPr="00387759" w:rsidRDefault="009D7C6A" w:rsidP="0025099B">
            <w:pPr>
              <w:jc w:val="both"/>
            </w:pPr>
            <w:r w:rsidRPr="00387759">
              <w:t>2. Adaptaciju novorođenčeta na izvanmaternične uvjete života</w:t>
            </w:r>
          </w:p>
          <w:p w:rsidR="009D7C6A" w:rsidRPr="00387759" w:rsidRDefault="009D7C6A" w:rsidP="0025099B">
            <w:pPr>
              <w:jc w:val="both"/>
            </w:pPr>
            <w:r w:rsidRPr="00387759">
              <w:t>3. Prehranu novorođenčeta</w:t>
            </w:r>
          </w:p>
          <w:p w:rsidR="009D7C6A" w:rsidRPr="00387759" w:rsidRDefault="009D7C6A" w:rsidP="0025099B">
            <w:pPr>
              <w:jc w:val="both"/>
            </w:pPr>
            <w:r w:rsidRPr="00387759">
              <w:t>4. Sastav i djelovanje majčinog mlijeka</w:t>
            </w:r>
          </w:p>
          <w:p w:rsidR="009D7C6A" w:rsidRPr="00387759" w:rsidRDefault="009D7C6A" w:rsidP="0025099B">
            <w:pPr>
              <w:jc w:val="both"/>
            </w:pPr>
            <w:r w:rsidRPr="00387759">
              <w:t>5. Sastav mliječnih pripravaka namjenjenih nedonoščadi i terminskoj novorođenčadi</w:t>
            </w:r>
          </w:p>
          <w:p w:rsidR="009D7C6A" w:rsidRPr="00387759" w:rsidRDefault="009D7C6A" w:rsidP="0025099B">
            <w:r w:rsidRPr="00387759">
              <w:lastRenderedPageBreak/>
              <w:t>6.</w:t>
            </w:r>
            <w:r>
              <w:t xml:space="preserve"> D</w:t>
            </w:r>
            <w:r w:rsidRPr="00387759">
              <w:t>opun</w:t>
            </w:r>
            <w:r>
              <w:t>a</w:t>
            </w:r>
            <w:r w:rsidRPr="00387759">
              <w:t xml:space="preserve"> majčinog mlijeka za nedonoščad, nadoknadi vitamina, minerala i proteina („fortifiers“)</w:t>
            </w:r>
          </w:p>
          <w:p w:rsidR="009D7C6A" w:rsidRPr="00387759" w:rsidRDefault="009D7C6A" w:rsidP="0025099B">
            <w:pPr>
              <w:jc w:val="both"/>
            </w:pPr>
            <w:r w:rsidRPr="00387759">
              <w:t>7. Prepoznati i zbrinuti novorođenče s životno ugrožavajućom bolesti neposredno po porodu</w:t>
            </w:r>
          </w:p>
          <w:p w:rsidR="009D7C6A" w:rsidRPr="00387759" w:rsidRDefault="009D7C6A" w:rsidP="0025099B">
            <w:pPr>
              <w:jc w:val="both"/>
            </w:pPr>
            <w:r w:rsidRPr="00387759">
              <w:t>8.</w:t>
            </w:r>
            <w:r>
              <w:t xml:space="preserve"> P</w:t>
            </w:r>
            <w:r w:rsidRPr="00387759">
              <w:t>ostaviti indikacije za postnatalni transport u pedijatrijske centre više razine</w:t>
            </w:r>
          </w:p>
          <w:p w:rsidR="009D7C6A" w:rsidRPr="00387759" w:rsidRDefault="009D7C6A" w:rsidP="0025099B">
            <w:pPr>
              <w:jc w:val="both"/>
            </w:pPr>
            <w:r w:rsidRPr="00387759">
              <w:t>9. Respiratorni distres-diferencijalnu dijagnozu</w:t>
            </w:r>
          </w:p>
          <w:p w:rsidR="009D7C6A" w:rsidRPr="00387759" w:rsidRDefault="009D7C6A" w:rsidP="0025099B">
            <w:pPr>
              <w:tabs>
                <w:tab w:val="left" w:pos="293"/>
              </w:tabs>
              <w:jc w:val="both"/>
            </w:pPr>
            <w:r w:rsidRPr="00387759">
              <w:t xml:space="preserve">10. Hiposurfaktozu </w:t>
            </w:r>
          </w:p>
          <w:p w:rsidR="009D7C6A" w:rsidRPr="00387759" w:rsidRDefault="009D7C6A" w:rsidP="0025099B">
            <w:pPr>
              <w:jc w:val="both"/>
            </w:pPr>
            <w:r w:rsidRPr="00387759">
              <w:t>11. Interpretirati plinske analize</w:t>
            </w:r>
          </w:p>
          <w:p w:rsidR="009D7C6A" w:rsidRPr="00387759" w:rsidRDefault="009D7C6A" w:rsidP="0025099B">
            <w:pPr>
              <w:jc w:val="both"/>
            </w:pPr>
            <w:r w:rsidRPr="00387759">
              <w:t>12. Novorođenačku žuticu</w:t>
            </w:r>
          </w:p>
          <w:p w:rsidR="009D7C6A" w:rsidRPr="00387759" w:rsidRDefault="009D7C6A" w:rsidP="0025099B">
            <w:pPr>
              <w:jc w:val="both"/>
            </w:pPr>
            <w:r w:rsidRPr="00387759">
              <w:t>13. Ozljede novorođenčeta nastale tijekom poroda</w:t>
            </w:r>
          </w:p>
          <w:p w:rsidR="009D7C6A" w:rsidRPr="00387759" w:rsidRDefault="009D7C6A" w:rsidP="0025099B">
            <w:pPr>
              <w:jc w:val="both"/>
            </w:pPr>
            <w:r w:rsidRPr="00387759">
              <w:t>14. Prepoznati određene genetske sindrome i način postupanja prema novorođenčetu i obitelji</w:t>
            </w:r>
          </w:p>
          <w:p w:rsidR="009D7C6A" w:rsidRPr="00387759" w:rsidRDefault="009D7C6A" w:rsidP="0025099B">
            <w:pPr>
              <w:jc w:val="both"/>
            </w:pPr>
            <w:r w:rsidRPr="00387759">
              <w:t>15. Infekcije</w:t>
            </w:r>
          </w:p>
          <w:p w:rsidR="009D7C6A" w:rsidRPr="00387759" w:rsidRDefault="009D7C6A" w:rsidP="0025099B">
            <w:pPr>
              <w:jc w:val="both"/>
            </w:pPr>
            <w:r w:rsidRPr="00387759">
              <w:t>16. Interpretirati radiološke nalaze</w:t>
            </w:r>
          </w:p>
          <w:p w:rsidR="009D7C6A" w:rsidRPr="00387759" w:rsidRDefault="009D7C6A" w:rsidP="0025099B">
            <w:pPr>
              <w:jc w:val="both"/>
            </w:pPr>
          </w:p>
          <w:p w:rsidR="009D7C6A" w:rsidRPr="00387759" w:rsidRDefault="009D7C6A" w:rsidP="0025099B">
            <w:pPr>
              <w:jc w:val="both"/>
            </w:pPr>
            <w:r w:rsidRPr="00387759">
              <w:t xml:space="preserve">Završetkom ovog dijela specijalizacije iz pedijatrije specijalizant mora biti osposobljen provesti; </w:t>
            </w:r>
          </w:p>
          <w:p w:rsidR="009D7C6A" w:rsidRPr="00387759" w:rsidRDefault="009D7C6A" w:rsidP="0025099B">
            <w:pPr>
              <w:jc w:val="both"/>
            </w:pPr>
            <w:r w:rsidRPr="00387759">
              <w:t>1. uobičajeni postupak sa zdravim novorođenčetom u rađaoni</w:t>
            </w:r>
          </w:p>
          <w:p w:rsidR="009D7C6A" w:rsidRPr="00387759" w:rsidRDefault="009D7C6A" w:rsidP="0025099B">
            <w:pPr>
              <w:jc w:val="both"/>
            </w:pPr>
            <w:r w:rsidRPr="00387759">
              <w:t>2. Reanimaciju novorođenčeta</w:t>
            </w:r>
          </w:p>
          <w:p w:rsidR="009D7C6A" w:rsidRPr="00387759" w:rsidRDefault="009D7C6A" w:rsidP="0025099B">
            <w:pPr>
              <w:jc w:val="both"/>
            </w:pPr>
            <w:r w:rsidRPr="00387759">
              <w:t xml:space="preserve">3. Postupak s pupkovinom. </w:t>
            </w:r>
          </w:p>
          <w:p w:rsidR="009D7C6A" w:rsidRPr="00387759" w:rsidRDefault="009D7C6A" w:rsidP="0025099B">
            <w:pPr>
              <w:jc w:val="both"/>
            </w:pPr>
            <w:r w:rsidRPr="00387759">
              <w:t>5. Postavljanje perifernog venskog puta</w:t>
            </w:r>
          </w:p>
          <w:p w:rsidR="009D7C6A" w:rsidRPr="00387759" w:rsidRDefault="009D7C6A" w:rsidP="0025099B">
            <w:pPr>
              <w:jc w:val="both"/>
            </w:pPr>
            <w:r w:rsidRPr="00387759">
              <w:t>6. Uzimanje uzoraka krvi i poznavanje potrebne količine krvi za pojedine pretrage</w:t>
            </w:r>
          </w:p>
          <w:p w:rsidR="009D7C6A" w:rsidRPr="00387759" w:rsidRDefault="009D7C6A" w:rsidP="0025099B">
            <w:pPr>
              <w:jc w:val="both"/>
            </w:pPr>
            <w:r w:rsidRPr="00387759">
              <w:t>7. Uzimanje uzoraka za metaboličku, kromosomsku i gensku analizu u slučaju živog, umirućeg i mrtvorođenog djeteta u kojeg se sumnja na nasljedne i prirođene bolesti (koža- kromosomi, DNA; krv- kromosomi, DNA; urin- metaboličke pretrage; mišić; likvor), uputiti na obdukciju s opisom kliničkog stanja i obiteljskom anamnezom</w:t>
            </w:r>
          </w:p>
          <w:p w:rsidR="009D7C6A" w:rsidRPr="00387759" w:rsidRDefault="009D7C6A" w:rsidP="0025099B">
            <w:pPr>
              <w:jc w:val="both"/>
            </w:pPr>
            <w:r w:rsidRPr="00387759">
              <w:t>8. Postavljanje katetera za enteralnu prehranu</w:t>
            </w:r>
          </w:p>
          <w:p w:rsidR="009D7C6A" w:rsidRPr="00387759" w:rsidRDefault="009D7C6A" w:rsidP="0025099B">
            <w:pPr>
              <w:jc w:val="both"/>
            </w:pPr>
            <w:r w:rsidRPr="00387759">
              <w:t>10. Pripremu novorođenčeta za transport</w:t>
            </w:r>
          </w:p>
          <w:p w:rsidR="009D7C6A" w:rsidRPr="00387759" w:rsidRDefault="009D7C6A" w:rsidP="0025099B">
            <w:pPr>
              <w:rPr>
                <w:rFonts w:ascii="Arial" w:hAnsi="Arial" w:cs="Arial"/>
                <w:sz w:val="22"/>
                <w:szCs w:val="22"/>
              </w:rPr>
            </w:pPr>
          </w:p>
          <w:p w:rsidR="009D7C6A" w:rsidRPr="00387759" w:rsidRDefault="009D7C6A" w:rsidP="0025099B">
            <w:pPr>
              <w:rPr>
                <w:b/>
              </w:rPr>
            </w:pPr>
            <w:r w:rsidRPr="00387759">
              <w:rPr>
                <w:b/>
              </w:rPr>
              <w:t xml:space="preserve">2. Primarna zdravstvena zaštita djece                                     </w:t>
            </w:r>
            <w:r w:rsidRPr="00387759">
              <w:t xml:space="preserve">     </w:t>
            </w:r>
          </w:p>
          <w:p w:rsidR="009D7C6A" w:rsidRPr="00387759" w:rsidRDefault="009D7C6A" w:rsidP="0025099B"/>
          <w:p w:rsidR="009D7C6A" w:rsidRPr="00387759" w:rsidRDefault="009D7C6A" w:rsidP="0025099B">
            <w:r w:rsidRPr="00387759">
              <w:t>A. Početni dio specijalizacije</w:t>
            </w:r>
          </w:p>
          <w:p w:rsidR="009D7C6A" w:rsidRPr="00387759" w:rsidRDefault="009D7C6A" w:rsidP="0025099B">
            <w:r w:rsidRPr="00387759">
              <w:t>1. Osnovne vještine</w:t>
            </w:r>
          </w:p>
          <w:p w:rsidR="009D7C6A" w:rsidRPr="00387759" w:rsidRDefault="009D7C6A" w:rsidP="0025099B">
            <w:pPr>
              <w:jc w:val="both"/>
            </w:pPr>
            <w:r w:rsidRPr="00387759">
              <w:t>1.1. Specijalizant mora upoznati temelje odnosa s bolesnom djecom i njihovom obitelji te ostalim sudionicima koji sudjeluju u zdravstvenoj zaštiti djece i spoznati utjecaj odnosa pedijatra s roditeljima, djecom i suradnicima na pružanje zdravstvene zaštite te biti osposobljen za kompetentno rješavanje problematike u navedenom području kao i za postavljanje indikacije za daljnjom specijalističkom obradom.</w:t>
            </w:r>
          </w:p>
          <w:p w:rsidR="009D7C6A" w:rsidRPr="00387759" w:rsidRDefault="009D7C6A" w:rsidP="0025099B">
            <w:pPr>
              <w:jc w:val="both"/>
            </w:pPr>
            <w:r w:rsidRPr="00387759">
              <w:lastRenderedPageBreak/>
              <w:t xml:space="preserve"> </w:t>
            </w:r>
            <w:r w:rsidRPr="00387759">
              <w:br/>
              <w:t>1.2. Specijalizant mora usvojiti temeljna teorijska i praktična znanja iz područja komunikologije (komunikacijski trening, sensitivity trening - Balintova grupa, vještina individualnog zdravstveno prosvjetnog rada, rada u maloj i velikoj grupi i biti osposobljen za samostalno sprovođenje u individualnom i grupnom radu).</w:t>
            </w:r>
          </w:p>
          <w:p w:rsidR="009D7C6A" w:rsidRPr="00387759" w:rsidRDefault="009D7C6A" w:rsidP="0025099B">
            <w:pPr>
              <w:jc w:val="both"/>
            </w:pPr>
            <w:r w:rsidRPr="00387759">
              <w:br/>
              <w:t xml:space="preserve">1.3. Djeca, obitelj i zakon- specijalizant mora ovladati slijedećim temamama i biti osposobljen samostalno indicirati uključivanje suradnih struka i institucija koje skrbe o nemedicinskim aspektima zdravlja djeteta i njegove obitelji: </w:t>
            </w:r>
          </w:p>
          <w:p w:rsidR="009D7C6A" w:rsidRPr="00387759" w:rsidRDefault="009D7C6A" w:rsidP="0025099B">
            <w:r w:rsidRPr="00387759">
              <w:t>- socijalni aspekti zdravlja djeteta i njegove obitelji i utjecaj siromaštva na zdravstveno stanje djeteta</w:t>
            </w:r>
            <w:r w:rsidRPr="00387759">
              <w:br/>
              <w:t>- organizacija socijalne skrbi, problemi prehrane nižih socijalnih slojeva</w:t>
            </w:r>
            <w:r w:rsidRPr="00387759">
              <w:br/>
              <w:t>- osobe u stanju socijalne potrebe</w:t>
            </w:r>
            <w:r w:rsidRPr="00387759">
              <w:br/>
              <w:t>- mehanizmi pružanja socijalne pomoći</w:t>
            </w:r>
            <w:r w:rsidRPr="00387759">
              <w:br/>
              <w:t xml:space="preserve">- prava djeteta s osnova Zakona o socijalnoj skrbi, Zakona iz područja mirovinskog i invalidskog </w:t>
            </w:r>
          </w:p>
          <w:p w:rsidR="009D7C6A" w:rsidRPr="00387759" w:rsidRDefault="009D7C6A" w:rsidP="0025099B">
            <w:r w:rsidRPr="00387759">
              <w:t xml:space="preserve">   osiguranja, </w:t>
            </w:r>
          </w:p>
          <w:p w:rsidR="009D7C6A" w:rsidRPr="00387759" w:rsidRDefault="009D7C6A" w:rsidP="0025099B">
            <w:r w:rsidRPr="00387759">
              <w:t>- obiteljski zakon i položaj djeteta</w:t>
            </w:r>
            <w:r w:rsidRPr="00387759">
              <w:br/>
              <w:t>- Konvencija UN o pravima djeteta</w:t>
            </w:r>
            <w:r w:rsidRPr="00387759">
              <w:br/>
              <w:t>- kazneno-pravna zaštita djeteta</w:t>
            </w:r>
            <w:r w:rsidRPr="00387759">
              <w:br/>
              <w:t>- dijete kao žrtva i dijete kao počinitelj</w:t>
            </w:r>
            <w:r w:rsidRPr="00387759">
              <w:br/>
              <w:t>- pravobranitelj za zaštitu dječjih prava u Hrvatskoj</w:t>
            </w:r>
            <w:r w:rsidRPr="00387759">
              <w:br/>
              <w:t>- sociologija rane dječje dobi</w:t>
            </w:r>
            <w:r w:rsidRPr="00387759">
              <w:br/>
              <w:t>- rani odnos majka-dijete</w:t>
            </w:r>
            <w:r w:rsidRPr="00387759">
              <w:br/>
              <w:t>- razvojne faze</w:t>
            </w:r>
            <w:r w:rsidRPr="00387759">
              <w:br/>
              <w:t>- razvojni problemi</w:t>
            </w:r>
            <w:r w:rsidRPr="00387759">
              <w:br/>
              <w:t>- komunikacija dijete - roditelj</w:t>
            </w:r>
            <w:r w:rsidRPr="00387759">
              <w:br/>
              <w:t>- odgoj djeteta</w:t>
            </w:r>
            <w:r w:rsidRPr="00387759">
              <w:br/>
              <w:t>- predrasude</w:t>
            </w:r>
            <w:r w:rsidRPr="00387759">
              <w:br/>
              <w:t>- obiteljski centri i rad u lokalnoj zajednici</w:t>
            </w:r>
            <w:r w:rsidRPr="00387759">
              <w:br/>
              <w:t xml:space="preserve">- edukacijski aspekti zdravlja (predškolski i školski odgoj i obrazovanje) </w:t>
            </w:r>
            <w:r w:rsidRPr="00387759">
              <w:br/>
              <w:t>- metodologija učenja i ocjenjivanja</w:t>
            </w:r>
            <w:r w:rsidRPr="00387759">
              <w:br/>
              <w:t>- problem djece s posebnim potrebama</w:t>
            </w:r>
            <w:r w:rsidRPr="00387759">
              <w:br/>
              <w:t>- potrebe za prilagođavanjem i individualizacijom u zdravstvenoj skrbi u cjelini</w:t>
            </w:r>
            <w:r w:rsidRPr="00387759">
              <w:br/>
            </w:r>
            <w:r w:rsidRPr="00387759">
              <w:br/>
              <w:t>2. Temeljne znanosti</w:t>
            </w:r>
          </w:p>
          <w:p w:rsidR="009D7C6A" w:rsidRPr="00387759" w:rsidRDefault="009D7C6A" w:rsidP="0025099B">
            <w:r w:rsidRPr="00387759">
              <w:lastRenderedPageBreak/>
              <w:t>Specijalizant mora u potpunosti ovladati i biti osposobljen primjenjivati slijedeća znanja:</w:t>
            </w:r>
            <w:r w:rsidRPr="00387759">
              <w:br/>
            </w:r>
          </w:p>
          <w:p w:rsidR="009D7C6A" w:rsidRPr="00387759" w:rsidRDefault="009D7C6A" w:rsidP="0025099B">
            <w:r w:rsidRPr="00387759">
              <w:t xml:space="preserve">2.1. Razvojna psihologija od ranih veza majka-dijete do odrasle dobi </w:t>
            </w:r>
            <w:r w:rsidRPr="00387759">
              <w:br/>
              <w:t>- temeljne faze razvoja, čimbenici</w:t>
            </w:r>
            <w:r w:rsidRPr="00387759">
              <w:br/>
              <w:t>- emocionalna inteligencija</w:t>
            </w:r>
            <w:r w:rsidRPr="00387759">
              <w:br/>
            </w:r>
          </w:p>
          <w:p w:rsidR="009D7C6A" w:rsidRPr="00387759" w:rsidRDefault="009D7C6A" w:rsidP="0025099B">
            <w:r w:rsidRPr="00387759">
              <w:t xml:space="preserve">2.2. Biologija rasta </w:t>
            </w:r>
            <w:r w:rsidRPr="00387759">
              <w:br/>
              <w:t>- temelji rasta i razvoja djece</w:t>
            </w:r>
            <w:r w:rsidRPr="00387759">
              <w:br/>
              <w:t>- genski, okolišni i hormonski utjecaji</w:t>
            </w:r>
            <w:r w:rsidRPr="00387759">
              <w:br/>
              <w:t>- modeli rasta</w:t>
            </w:r>
            <w:r w:rsidRPr="00387759">
              <w:br/>
              <w:t>- pubertet i njegove varijacije</w:t>
            </w:r>
            <w:r w:rsidRPr="00387759">
              <w:br/>
              <w:t>- krivulje rasta – kako su oblikovane i što predstavljaju</w:t>
            </w:r>
            <w:r w:rsidRPr="00387759">
              <w:br/>
            </w:r>
          </w:p>
          <w:p w:rsidR="009D7C6A" w:rsidRPr="00387759" w:rsidRDefault="009D7C6A" w:rsidP="0025099B">
            <w:r w:rsidRPr="00387759">
              <w:t>2.3. Društvene znanosti</w:t>
            </w:r>
            <w:r w:rsidRPr="00387759">
              <w:br/>
              <w:t>- utjecaj društva na zdravlje i bolest; na siromaštvo i socijalnu deprivaciju; društveni čimbenici i</w:t>
            </w:r>
          </w:p>
          <w:p w:rsidR="009D7C6A" w:rsidRPr="00387759" w:rsidRDefault="009D7C6A" w:rsidP="0025099B">
            <w:r w:rsidRPr="00387759">
              <w:t xml:space="preserve">  njihova mreža</w:t>
            </w:r>
            <w:r w:rsidRPr="00387759">
              <w:br/>
              <w:t>- utjecaj umjetnosti i kulture na zdravlje</w:t>
            </w:r>
            <w:r w:rsidRPr="00387759">
              <w:br/>
              <w:t xml:space="preserve">- etnički utjecaji na zdravlje </w:t>
            </w:r>
            <w:r w:rsidRPr="00387759">
              <w:br/>
            </w:r>
            <w:r w:rsidRPr="00387759">
              <w:br/>
              <w:t>2.4. Prehrana</w:t>
            </w:r>
            <w:r w:rsidRPr="00387759">
              <w:br/>
              <w:t>- osnovni prehrambeni sastojci, minerali, vitamini i elementi u tragovima</w:t>
            </w:r>
            <w:r w:rsidRPr="00387759">
              <w:br/>
              <w:t>- kontrola unosa (biološka i društvena)</w:t>
            </w:r>
            <w:r w:rsidRPr="00387759">
              <w:br/>
              <w:t>- važnost dojenja i prednosti prirodne prehrane</w:t>
            </w:r>
            <w:r w:rsidRPr="00387759">
              <w:br/>
              <w:t>- sigurnost i higijena hrane</w:t>
            </w:r>
            <w:r w:rsidRPr="00387759">
              <w:br/>
              <w:t>- osjetljivost na prehrambene sastojke</w:t>
            </w:r>
            <w:r w:rsidRPr="00387759">
              <w:br/>
              <w:t>- društveni i kulturološki aspekti dijeta</w:t>
            </w:r>
            <w:r w:rsidRPr="00387759">
              <w:br/>
              <w:t>- indeks tjelesne mase</w:t>
            </w:r>
            <w:r w:rsidRPr="00387759">
              <w:br/>
              <w:t>- zastoj u rastu</w:t>
            </w:r>
            <w:r w:rsidRPr="00387759">
              <w:br/>
              <w:t>- redukcijske i specijalne dijete</w:t>
            </w:r>
            <w:r w:rsidRPr="00387759">
              <w:br/>
              <w:t>2.5. Epidemiologija</w:t>
            </w:r>
            <w:r w:rsidRPr="00387759">
              <w:br/>
              <w:t>- oblici zdravlja i bolesti</w:t>
            </w:r>
            <w:r w:rsidRPr="00387759">
              <w:br/>
              <w:t>- izvori podataka</w:t>
            </w:r>
            <w:r w:rsidRPr="00387759">
              <w:br/>
            </w:r>
            <w:r w:rsidRPr="00387759">
              <w:lastRenderedPageBreak/>
              <w:t>- obveza sudjelovanja u nadzoru i prikupljanju podataka od javnozdravstvenog značaja</w:t>
            </w:r>
            <w:r w:rsidRPr="00387759">
              <w:br/>
              <w:t>- osnove statistike zdravstvene zaštite</w:t>
            </w:r>
            <w:r w:rsidRPr="00387759">
              <w:br/>
              <w:t>- statistika morbiditeta i siromaštva</w:t>
            </w:r>
            <w:r w:rsidRPr="00387759">
              <w:br/>
            </w:r>
            <w:r w:rsidRPr="00387759">
              <w:br/>
              <w:t>2.6. Epidemiologija i kritičko razmišljanje primjenjeno na individualni slučaj</w:t>
            </w:r>
            <w:r w:rsidRPr="00387759">
              <w:br/>
              <w:t>- vjerojatnost javljanja poremećaja</w:t>
            </w:r>
            <w:r w:rsidRPr="00387759">
              <w:br/>
              <w:t>- osjetljivost i specifičnost pretrage</w:t>
            </w:r>
            <w:r w:rsidRPr="00387759">
              <w:br/>
              <w:t>- pozitivna prediktivna vrijednost</w:t>
            </w:r>
            <w:r w:rsidRPr="00387759">
              <w:br/>
              <w:t>- proces odlučivanja profesionalnih djelatnika i njihov učinak na zdravstvenu zaštitu</w:t>
            </w:r>
          </w:p>
          <w:p w:rsidR="009D7C6A" w:rsidRPr="00387759" w:rsidRDefault="009D7C6A" w:rsidP="0025099B">
            <w:r w:rsidRPr="00387759">
              <w:br/>
              <w:t>3. Područja pedijatrijske prakse</w:t>
            </w:r>
          </w:p>
          <w:p w:rsidR="009D7C6A" w:rsidRPr="00387759" w:rsidRDefault="009D7C6A" w:rsidP="0025099B">
            <w:r w:rsidRPr="00387759">
              <w:t>Specijalizant mora biti osposobljen samostalno primjeniti praktične vještine i metodologiju rada u slijedećim područjima:</w:t>
            </w:r>
          </w:p>
          <w:p w:rsidR="009D7C6A" w:rsidRPr="00387759" w:rsidRDefault="009D7C6A" w:rsidP="0025099B">
            <w:r w:rsidRPr="00387759">
              <w:t>3.1 Poremećaji psihološkog i emocionalnog razvoja</w:t>
            </w:r>
            <w:r w:rsidRPr="00387759">
              <w:br/>
              <w:t>- psihologija dječje dobi</w:t>
            </w:r>
            <w:r w:rsidRPr="00387759">
              <w:br/>
              <w:t>- rani odnos majka dijete</w:t>
            </w:r>
            <w:r w:rsidRPr="00387759">
              <w:br/>
              <w:t>- razvojne faze</w:t>
            </w:r>
            <w:r w:rsidRPr="00387759">
              <w:br/>
              <w:t>- razvojni problemi</w:t>
            </w:r>
            <w:r w:rsidRPr="00387759">
              <w:br/>
              <w:t>- komunikacija dijete - roditelj</w:t>
            </w:r>
            <w:r w:rsidRPr="00387759">
              <w:br/>
              <w:t>- odgoj djeteta</w:t>
            </w:r>
            <w:r w:rsidRPr="00387759">
              <w:br/>
              <w:t xml:space="preserve">- rizični faktori u obiteljskoj i socijalnoj okolini djeteta za pojavu zapuštenosti, zlostavljanja i </w:t>
            </w:r>
          </w:p>
          <w:p w:rsidR="009D7C6A" w:rsidRPr="00387759" w:rsidRDefault="009D7C6A" w:rsidP="0025099B">
            <w:r w:rsidRPr="00387759">
              <w:t xml:space="preserve">   napuštanja djeteta</w:t>
            </w:r>
            <w:r w:rsidRPr="00387759">
              <w:br/>
              <w:t>- smetnje ponašanja i učenja</w:t>
            </w:r>
            <w:r w:rsidRPr="00387759">
              <w:br/>
              <w:t>- razumijevanje psiholoških problema djece s deformitetima</w:t>
            </w:r>
            <w:r w:rsidRPr="00387759">
              <w:br/>
            </w:r>
            <w:r w:rsidRPr="00387759">
              <w:br/>
              <w:t>3.2. Razumijevanje testova ispitivanja sluha i vida</w:t>
            </w:r>
            <w:r w:rsidRPr="00387759">
              <w:br/>
              <w:t>- visus</w:t>
            </w:r>
            <w:r w:rsidRPr="00387759">
              <w:br/>
              <w:t>- Snellenove tablice</w:t>
            </w:r>
            <w:r w:rsidRPr="00387759">
              <w:br/>
              <w:t>- Ishiharine tablice za prepoznavanje boja</w:t>
            </w:r>
            <w:r w:rsidRPr="00387759">
              <w:br/>
              <w:t xml:space="preserve">- neonatalni skrining sluha </w:t>
            </w:r>
          </w:p>
          <w:p w:rsidR="009D7C6A" w:rsidRPr="00387759" w:rsidRDefault="009D7C6A" w:rsidP="0025099B">
            <w:r w:rsidRPr="00387759">
              <w:br/>
              <w:t>4. Prevencija</w:t>
            </w:r>
          </w:p>
          <w:p w:rsidR="009D7C6A" w:rsidRPr="00387759" w:rsidRDefault="009D7C6A" w:rsidP="0025099B">
            <w:r w:rsidRPr="00387759">
              <w:t>Specijalizant mora biti osposobljen upotrijebiti metodologiju rada i praktične vještine u slijedećim područjima:</w:t>
            </w:r>
          </w:p>
          <w:p w:rsidR="009D7C6A" w:rsidRPr="00387759" w:rsidRDefault="009D7C6A" w:rsidP="0025099B">
            <w:r w:rsidRPr="00387759">
              <w:lastRenderedPageBreak/>
              <w:t xml:space="preserve">4.1. Programi primarne, sekundarne i tercijarne prevencije- temeljna obilježja djelovanja, </w:t>
            </w:r>
          </w:p>
          <w:p w:rsidR="009D7C6A" w:rsidRPr="00387759" w:rsidRDefault="009D7C6A" w:rsidP="0025099B">
            <w:r w:rsidRPr="00387759">
              <w:t xml:space="preserve">        organizacija, provedba</w:t>
            </w:r>
            <w:r w:rsidRPr="00387759">
              <w:br/>
              <w:t xml:space="preserve">4.2. Rano otkrivanje bolesti i ometenosti primjenom jednostavnih skrining testova (kukovi, </w:t>
            </w:r>
          </w:p>
          <w:p w:rsidR="009D7C6A" w:rsidRPr="00387759" w:rsidRDefault="009D7C6A" w:rsidP="0025099B">
            <w:r w:rsidRPr="00387759">
              <w:t xml:space="preserve">       bakteriurija, sluh, vid, cerebralna kljenut i dr.)</w:t>
            </w:r>
            <w:r w:rsidRPr="00387759">
              <w:br/>
              <w:t>4.3. Cijepljenje</w:t>
            </w:r>
            <w:r w:rsidRPr="00387759">
              <w:br/>
              <w:t>- obavezni i dopunski program cijepljenja</w:t>
            </w:r>
            <w:r w:rsidRPr="00387759">
              <w:br/>
              <w:t>- modifikacija programa</w:t>
            </w:r>
            <w:r w:rsidRPr="00387759">
              <w:br/>
              <w:t>- nuspojave i kontraindikacije</w:t>
            </w:r>
            <w:r w:rsidRPr="00387759">
              <w:br/>
              <w:t xml:space="preserve">4.4. Savjetovališni rad </w:t>
            </w:r>
            <w:r w:rsidRPr="00387759">
              <w:br/>
              <w:t>- njega</w:t>
            </w:r>
            <w:r w:rsidRPr="00387759">
              <w:br/>
              <w:t>- odgoj</w:t>
            </w:r>
            <w:r w:rsidRPr="00387759">
              <w:br/>
              <w:t>- prehrana</w:t>
            </w:r>
          </w:p>
          <w:p w:rsidR="009D7C6A" w:rsidRPr="00387759" w:rsidRDefault="009D7C6A" w:rsidP="0025099B">
            <w:r w:rsidRPr="00387759">
              <w:br/>
              <w:t xml:space="preserve">5. Liječenje u ambulanti specijalista pedijatrije na primarnoj razini zdravstvene zaštite </w:t>
            </w:r>
            <w:r w:rsidRPr="00387759">
              <w:br/>
              <w:t xml:space="preserve">Specijalizant mora usvojiti temeljna pedijatrijska znanja, upoznati metodologiju rada, upoznati suradne službe, provoditi dijagnostičke i terapijske zahvate, usvojiti osnove administriranja na primarnoj razini zdravstvene zaštite. </w:t>
            </w:r>
          </w:p>
          <w:p w:rsidR="009D7C6A" w:rsidRPr="00387759" w:rsidRDefault="009D7C6A" w:rsidP="0025099B"/>
          <w:p w:rsidR="009D7C6A" w:rsidRPr="00387759" w:rsidRDefault="009D7C6A" w:rsidP="0025099B">
            <w:r w:rsidRPr="00387759">
              <w:t>B. Završni dio u petoj godini</w:t>
            </w:r>
          </w:p>
          <w:p w:rsidR="009D7C6A" w:rsidRPr="00387759" w:rsidRDefault="009D7C6A" w:rsidP="0025099B"/>
          <w:p w:rsidR="009D7C6A" w:rsidRPr="00387759" w:rsidRDefault="009D7C6A" w:rsidP="0025099B">
            <w:r w:rsidRPr="00387759">
              <w:t xml:space="preserve">Specijalizant mora usvojiti slijedeća teorijska znanja i biti osposobljen za samostalno obavljanje: </w:t>
            </w:r>
          </w:p>
          <w:p w:rsidR="009D7C6A" w:rsidRPr="00387759" w:rsidRDefault="009D7C6A" w:rsidP="0025099B">
            <w:r w:rsidRPr="00387759">
              <w:t>1. Metode i procjena učinkovitosti rezultata</w:t>
            </w:r>
            <w:r w:rsidRPr="00387759">
              <w:br/>
              <w:t>- protokoli za praćenje rezultata rada i znanstvena evaluacija</w:t>
            </w:r>
            <w:r w:rsidRPr="00387759">
              <w:br/>
              <w:t>- specijalizirani istraživački programi</w:t>
            </w:r>
            <w:r w:rsidRPr="00387759">
              <w:br/>
              <w:t xml:space="preserve"> </w:t>
            </w:r>
          </w:p>
          <w:p w:rsidR="009D7C6A" w:rsidRPr="00387759" w:rsidRDefault="009D7C6A" w:rsidP="0025099B">
            <w:r w:rsidRPr="00387759">
              <w:t>2. Kritičko razmišljanje</w:t>
            </w:r>
            <w:r w:rsidRPr="00387759">
              <w:br/>
              <w:t xml:space="preserve">- hodogrami rješavanja tipičnih problema u PZZ - glavobolja, abdominalne kolike, aerokolike,    </w:t>
            </w:r>
          </w:p>
          <w:p w:rsidR="009D7C6A" w:rsidRPr="00387759" w:rsidRDefault="009D7C6A" w:rsidP="0025099B">
            <w:r w:rsidRPr="00387759">
              <w:t xml:space="preserve">  vrućica nepoznatog podrijetla, bol u prsnom košu, upala uha, opstruktivni bronhitis, bol u  </w:t>
            </w:r>
          </w:p>
          <w:p w:rsidR="009D7C6A" w:rsidRPr="00387759" w:rsidRDefault="009D7C6A" w:rsidP="0025099B">
            <w:r w:rsidRPr="00387759">
              <w:t xml:space="preserve">  kuku</w:t>
            </w:r>
            <w:r w:rsidRPr="00387759">
              <w:br/>
              <w:t>- infekcije dišnih puteva – pogled iz primarne zdravstvene zaštite</w:t>
            </w:r>
            <w:r w:rsidRPr="00387759">
              <w:br/>
              <w:t>- hitna stanja u pedijatriji – organizacija zbrinjavanja na razini PZZ</w:t>
            </w:r>
            <w:r w:rsidRPr="00387759">
              <w:br/>
              <w:t>- telefonsko savjetovanje u pedijatrijskoj PZZ</w:t>
            </w:r>
            <w:r w:rsidRPr="00387759">
              <w:br/>
            </w:r>
          </w:p>
          <w:p w:rsidR="009D7C6A" w:rsidRPr="00387759" w:rsidRDefault="009D7C6A" w:rsidP="0025099B">
            <w:r w:rsidRPr="00387759">
              <w:lastRenderedPageBreak/>
              <w:t>3. Medicinska etika</w:t>
            </w:r>
            <w:r w:rsidRPr="00387759">
              <w:br/>
              <w:t>- prava djeteta - bolesnika, prava skrbnika</w:t>
            </w:r>
            <w:r w:rsidRPr="00387759">
              <w:br/>
              <w:t>- institut liječničke tajne u pedijatriji</w:t>
            </w:r>
            <w:r w:rsidRPr="00387759">
              <w:br/>
              <w:t xml:space="preserve">- obavezni program cijepljenja i etička pitanja </w:t>
            </w:r>
          </w:p>
          <w:p w:rsidR="009D7C6A" w:rsidRPr="00387759" w:rsidRDefault="009D7C6A" w:rsidP="0025099B"/>
          <w:p w:rsidR="009D7C6A" w:rsidRPr="00387759" w:rsidRDefault="009D7C6A" w:rsidP="0025099B">
            <w:r w:rsidRPr="00387759">
              <w:t>4. Okolišni čimbenici</w:t>
            </w:r>
            <w:r w:rsidRPr="00387759">
              <w:br/>
              <w:t>- socijalni utjecaji na zdravlje djeteta</w:t>
            </w:r>
            <w:r w:rsidRPr="00387759">
              <w:br/>
              <w:t xml:space="preserve">- ekološki utjecaji na zdravlje djeteta </w:t>
            </w:r>
          </w:p>
          <w:p w:rsidR="009D7C6A" w:rsidRPr="00387759" w:rsidRDefault="009D7C6A" w:rsidP="0025099B"/>
          <w:p w:rsidR="009D7C6A" w:rsidRPr="00387759" w:rsidRDefault="009D7C6A" w:rsidP="0025099B">
            <w:pPr>
              <w:rPr>
                <w:rFonts w:ascii="Arial" w:hAnsi="Arial" w:cs="Arial"/>
                <w:b/>
                <w:sz w:val="22"/>
                <w:szCs w:val="22"/>
              </w:rPr>
            </w:pPr>
            <w:r w:rsidRPr="00387759">
              <w:t xml:space="preserve">Primarna zdravstvena zaštita (ordinacija specijalista pedijatrije, mentor) </w:t>
            </w:r>
            <w:r w:rsidRPr="00387759">
              <w:rPr>
                <w:rFonts w:ascii="Arial" w:hAnsi="Arial" w:cs="Arial"/>
                <w:b/>
                <w:sz w:val="22"/>
                <w:szCs w:val="22"/>
              </w:rPr>
              <w:t xml:space="preserve">     </w:t>
            </w:r>
          </w:p>
          <w:p w:rsidR="009D7C6A" w:rsidRPr="00387759" w:rsidRDefault="009D7C6A" w:rsidP="0025099B"/>
          <w:p w:rsidR="009D7C6A" w:rsidRPr="00387759" w:rsidRDefault="009D7C6A" w:rsidP="0025099B">
            <w:r w:rsidRPr="00387759">
              <w:t xml:space="preserve">1. Osnovne vještine </w:t>
            </w:r>
          </w:p>
          <w:p w:rsidR="009D7C6A" w:rsidRPr="00387759" w:rsidRDefault="009D7C6A" w:rsidP="0025099B">
            <w:r w:rsidRPr="00387759">
              <w:t>Specijalizant se upoznaje s ekonomskim aspektima funkcioniranja ordinacije na primarnoj razini zdravstvene zaštite; stječe sva potrebna znanja i vještine samostalnog ekonomskog upravljanja:</w:t>
            </w:r>
            <w:r w:rsidRPr="00387759">
              <w:br/>
            </w:r>
          </w:p>
          <w:p w:rsidR="009D7C6A" w:rsidRPr="00387759" w:rsidRDefault="009D7C6A" w:rsidP="0025099B">
            <w:r w:rsidRPr="00387759">
              <w:t xml:space="preserve">1.1. Troškovi zdravstvene zaštite  </w:t>
            </w:r>
            <w:r w:rsidRPr="00387759">
              <w:br/>
              <w:t>- ekonomija i zdravlje djece</w:t>
            </w:r>
            <w:r w:rsidRPr="00387759">
              <w:br/>
              <w:t xml:space="preserve">- organizacija primarne zdravstvene zaštite – prikaz različitih modela funkcioniranja </w:t>
            </w:r>
            <w:r w:rsidRPr="00387759">
              <w:br/>
              <w:t>- prevencija - temelj zdravlja: trošak ili unosna investicija?</w:t>
            </w:r>
            <w:r w:rsidRPr="00387759">
              <w:br/>
            </w:r>
          </w:p>
          <w:p w:rsidR="009D7C6A" w:rsidRPr="00387759" w:rsidRDefault="009D7C6A" w:rsidP="0025099B">
            <w:r w:rsidRPr="00387759">
              <w:t xml:space="preserve">2. Temeljne znanosti   </w:t>
            </w:r>
            <w:r w:rsidRPr="00387759">
              <w:br/>
              <w:t xml:space="preserve">2.1. Javno zdravstvo – upoznavanje sa javnozdravstvenom ulogom </w:t>
            </w:r>
            <w:r w:rsidRPr="00387759">
              <w:br/>
              <w:t xml:space="preserve">- Kako se mijenjaju oblici bolesti i kako ih se može mijenjati; </w:t>
            </w:r>
            <w:r w:rsidRPr="00387759">
              <w:br/>
              <w:t xml:space="preserve">- Javno mišljenje – uloga zastupanja stava; </w:t>
            </w:r>
            <w:r w:rsidRPr="00387759">
              <w:br/>
              <w:t>- Holistički pristup u organizaciji PZZ, uloga lokalne zajednice u zdravstvenoj zaštiti</w:t>
            </w:r>
            <w:r w:rsidRPr="00387759">
              <w:br/>
              <w:t xml:space="preserve">- pokretanje i usklađivanje multidisciplinarnog djelovanja za pomoć rizičnim obiteljima (socijalna </w:t>
            </w:r>
          </w:p>
          <w:p w:rsidR="009D7C6A" w:rsidRDefault="009D7C6A" w:rsidP="0025099B">
            <w:r w:rsidRPr="00387759">
              <w:t xml:space="preserve">  patologija, siromaštvo, adolescentno roditeljstvo, kronično bolesno dijete u obitelji) </w:t>
            </w:r>
            <w:r w:rsidRPr="00387759">
              <w:br/>
            </w:r>
          </w:p>
          <w:p w:rsidR="009D7C6A" w:rsidRPr="00385679" w:rsidRDefault="009D7C6A" w:rsidP="0025099B">
            <w:r w:rsidRPr="00385679">
              <w:t>3. Područja pedijatrijske prakse</w:t>
            </w:r>
          </w:p>
          <w:p w:rsidR="009D7C6A" w:rsidRPr="00385679" w:rsidRDefault="009D7C6A" w:rsidP="0025099B">
            <w:r w:rsidRPr="00385679">
              <w:t>Specijalizant se upoznaje sa organizacijskim aspektima funkcioniranja primarne zdravstvene zaštite; stječe sva potrebna znanja i vještine organizacijskog upravljanja koja omogućavaju samostalni rad:</w:t>
            </w:r>
            <w:r w:rsidRPr="00385679">
              <w:br/>
              <w:t>3.1. Provedbene vještine</w:t>
            </w:r>
            <w:r w:rsidRPr="00385679">
              <w:br/>
            </w:r>
            <w:r w:rsidRPr="00385679">
              <w:lastRenderedPageBreak/>
              <w:t xml:space="preserve">- organizacija rada </w:t>
            </w:r>
            <w:r w:rsidRPr="00385679">
              <w:br/>
              <w:t>- racionalno provođenje dijagnostike i terapije</w:t>
            </w:r>
            <w:r w:rsidRPr="00385679">
              <w:br/>
            </w:r>
          </w:p>
          <w:p w:rsidR="009D7C6A" w:rsidRPr="00385679" w:rsidRDefault="009D7C6A" w:rsidP="0025099B">
            <w:r w:rsidRPr="00385679">
              <w:t>Spe</w:t>
            </w:r>
            <w:r>
              <w:t>cijalizant pedijat</w:t>
            </w:r>
            <w:r w:rsidRPr="00385679">
              <w:t>r</w:t>
            </w:r>
            <w:r>
              <w:t>i</w:t>
            </w:r>
            <w:r w:rsidRPr="00385679">
              <w:t>je mora usvojiti znanja i vještine organiziranja interdisciplinarnih programa od javnozdravstvenog značaja</w:t>
            </w:r>
            <w:r w:rsidRPr="00385679">
              <w:br/>
              <w:t>3.2. Psihološko usmjeravanje</w:t>
            </w:r>
            <w:r w:rsidRPr="00385679">
              <w:br/>
              <w:t>- škola roditeljstva – temeljni principi odgoja djece</w:t>
            </w:r>
            <w:r w:rsidRPr="00385679">
              <w:br/>
              <w:t xml:space="preserve">- rana prevencija razvojnih psiholoških poremećaja i rana intervencija   </w:t>
            </w:r>
          </w:p>
          <w:p w:rsidR="009D7C6A" w:rsidRPr="00385679" w:rsidRDefault="009D7C6A" w:rsidP="0025099B">
            <w:pPr>
              <w:rPr>
                <w:sz w:val="22"/>
                <w:szCs w:val="22"/>
              </w:rPr>
            </w:pPr>
            <w:r w:rsidRPr="00385679">
              <w:rPr>
                <w:sz w:val="22"/>
                <w:szCs w:val="22"/>
              </w:rPr>
              <w:t xml:space="preserve">    </w:t>
            </w:r>
          </w:p>
          <w:p w:rsidR="009D7C6A" w:rsidRPr="00385679" w:rsidRDefault="009D7C6A" w:rsidP="0025099B">
            <w:r w:rsidRPr="00385679">
              <w:t xml:space="preserve">Sportska medicina: dijete i sport                               </w:t>
            </w:r>
          </w:p>
          <w:p w:rsidR="009D7C6A" w:rsidRPr="00385679" w:rsidRDefault="009D7C6A" w:rsidP="0025099B">
            <w:r w:rsidRPr="00385679">
              <w:t>Specijalizant se osposobljava za samostalno rješavanje problematike vezane za rekreativne aktivnosti</w:t>
            </w:r>
            <w:r w:rsidRPr="00385679">
              <w:br/>
              <w:t>i vrhunski sport, uključujući procjenu djetetove sposobnosti za te aktivnosti u suradnji s različitim subspecijalistima.</w:t>
            </w:r>
          </w:p>
          <w:p w:rsidR="009D7C6A" w:rsidRPr="00385679" w:rsidRDefault="009D7C6A" w:rsidP="0025099B">
            <w:pPr>
              <w:rPr>
                <w:sz w:val="22"/>
                <w:szCs w:val="22"/>
              </w:rPr>
            </w:pPr>
          </w:p>
          <w:p w:rsidR="009D7C6A" w:rsidRPr="00385679" w:rsidRDefault="009D7C6A" w:rsidP="0025099B">
            <w:r w:rsidRPr="00385679">
              <w:t>Centar za socijalni rad    </w:t>
            </w:r>
          </w:p>
          <w:p w:rsidR="009D7C6A" w:rsidRPr="00385679" w:rsidRDefault="009D7C6A" w:rsidP="0025099B">
            <w:pPr>
              <w:rPr>
                <w:sz w:val="22"/>
                <w:szCs w:val="22"/>
              </w:rPr>
            </w:pPr>
            <w:r w:rsidRPr="00385679">
              <w:t xml:space="preserve">Specijalizant mora upoznati temeljne aktivnosti vezane za socijalnu skrb djece (programi, zakonske mogućnosti i procedure, prvostupanjsko tijelo vještačenja)   </w:t>
            </w:r>
            <w:r w:rsidRPr="00385679">
              <w:rPr>
                <w:sz w:val="22"/>
                <w:szCs w:val="22"/>
              </w:rPr>
              <w:t> </w:t>
            </w:r>
          </w:p>
          <w:p w:rsidR="009D7C6A" w:rsidRPr="00385679" w:rsidRDefault="009D7C6A" w:rsidP="0025099B">
            <w:pPr>
              <w:rPr>
                <w:sz w:val="22"/>
                <w:szCs w:val="22"/>
              </w:rPr>
            </w:pPr>
            <w:r w:rsidRPr="00385679">
              <w:rPr>
                <w:sz w:val="22"/>
                <w:szCs w:val="22"/>
              </w:rPr>
              <w:t xml:space="preserve">   </w:t>
            </w:r>
          </w:p>
          <w:p w:rsidR="009D7C6A" w:rsidRPr="00385679" w:rsidRDefault="009D7C6A" w:rsidP="0025099B">
            <w:r w:rsidRPr="00385679">
              <w:t xml:space="preserve">Ustanova za mentalno zdravlje djece i mladeži     </w:t>
            </w:r>
          </w:p>
          <w:p w:rsidR="009D7C6A" w:rsidRPr="00385679" w:rsidRDefault="009D7C6A" w:rsidP="0025099B">
            <w:r w:rsidRPr="00385679">
              <w:t>Specijalizant mora upoznati područja djelovanja i organizaciju rada navedenih ustanova</w:t>
            </w:r>
          </w:p>
          <w:p w:rsidR="009D7C6A" w:rsidRPr="00385679" w:rsidRDefault="009D7C6A" w:rsidP="0025099B"/>
          <w:p w:rsidR="009D7C6A" w:rsidRPr="00385679" w:rsidRDefault="009D7C6A" w:rsidP="0025099B">
            <w:r w:rsidRPr="00385679">
              <w:t xml:space="preserve">Kućni izvid i organizacija kućnog liječenja     </w:t>
            </w:r>
          </w:p>
          <w:p w:rsidR="009D7C6A" w:rsidRPr="00385679" w:rsidRDefault="009D7C6A" w:rsidP="0025099B">
            <w:r w:rsidRPr="00385679">
              <w:t xml:space="preserve">Specijalizant mora dobiti uvid u organitzaciju kućnog liječenja i osposobiti se za samostalno provođenje kućnog liječenja.   </w:t>
            </w:r>
          </w:p>
          <w:p w:rsidR="009D7C6A" w:rsidRPr="00385679" w:rsidRDefault="009D7C6A" w:rsidP="0025099B"/>
          <w:p w:rsidR="009D7C6A" w:rsidRPr="00385679" w:rsidRDefault="009D7C6A" w:rsidP="0025099B">
            <w:r w:rsidRPr="00385679">
              <w:t xml:space="preserve">Zdravstvena skrb u predškolskoj ustanovi </w:t>
            </w:r>
          </w:p>
          <w:p w:rsidR="009D7C6A" w:rsidRPr="00385679" w:rsidRDefault="009D7C6A" w:rsidP="0025099B">
            <w:r w:rsidRPr="00385679">
              <w:t xml:space="preserve">Specijalizant mora upoznati sustav zdravstvene skrbi i njege predškolske djece u ustanovama, specifičnosti problematike  i modele suradnje sa sustavom zdravstvene skrbi.          </w:t>
            </w:r>
          </w:p>
          <w:p w:rsidR="009D7C6A" w:rsidRPr="00385679" w:rsidRDefault="009D7C6A" w:rsidP="0025099B"/>
          <w:p w:rsidR="009D7C6A" w:rsidRPr="00385679" w:rsidRDefault="009D7C6A" w:rsidP="0025099B">
            <w:r w:rsidRPr="00385679">
              <w:t xml:space="preserve">Hitna stanja              </w:t>
            </w:r>
          </w:p>
          <w:p w:rsidR="009D7C6A" w:rsidRPr="00385679" w:rsidRDefault="009D7C6A" w:rsidP="0025099B">
            <w:r w:rsidRPr="00385679">
              <w:t>Specijalizant se osposobljava za samostalni rad u rješavanju hitnih stanja u uvjetima zbrinjavanja djece na pr</w:t>
            </w:r>
            <w:r w:rsidR="004F1C8A">
              <w:t>i</w:t>
            </w:r>
            <w:r w:rsidRPr="00385679">
              <w:t>marnoj razini zdravst</w:t>
            </w:r>
            <w:r w:rsidR="004F1C8A">
              <w:t>v</w:t>
            </w:r>
            <w:r w:rsidRPr="00385679">
              <w:t>ene zaštite.</w:t>
            </w:r>
          </w:p>
          <w:p w:rsidR="009D7C6A" w:rsidRPr="00385679" w:rsidRDefault="009D7C6A" w:rsidP="0025099B"/>
          <w:p w:rsidR="009D7C6A" w:rsidRPr="00387759" w:rsidRDefault="009D7C6A" w:rsidP="0025099B"/>
          <w:p w:rsidR="009D7C6A" w:rsidRPr="00387759" w:rsidRDefault="009D7C6A" w:rsidP="0025099B">
            <w:pPr>
              <w:rPr>
                <w:b/>
              </w:rPr>
            </w:pPr>
            <w:r>
              <w:rPr>
                <w:b/>
              </w:rPr>
              <w:lastRenderedPageBreak/>
              <w:t>3. Š</w:t>
            </w:r>
            <w:r w:rsidRPr="00387759">
              <w:rPr>
                <w:b/>
              </w:rPr>
              <w:t>kolska i adolescentna medicina</w:t>
            </w:r>
          </w:p>
          <w:p w:rsidR="009D7C6A" w:rsidRPr="00387759" w:rsidRDefault="009D7C6A" w:rsidP="0025099B">
            <w:r w:rsidRPr="00387759">
              <w:t>Specijalizant pedijatrije mora steći znanja iz:</w:t>
            </w:r>
          </w:p>
          <w:p w:rsidR="009D7C6A" w:rsidRPr="00387759" w:rsidRDefault="009D7C6A" w:rsidP="0025099B">
            <w:r w:rsidRPr="00387759">
              <w:t xml:space="preserve">- fiziološke i psihološke karakteristike školske djece i adolescenata </w:t>
            </w:r>
          </w:p>
          <w:p w:rsidR="009D7C6A" w:rsidRPr="00387759" w:rsidRDefault="009D7C6A" w:rsidP="0025099B">
            <w:r w:rsidRPr="00387759">
              <w:t xml:space="preserve">- osnovni probiri u dobi školskog djeteta (oštećenje vida, oštećenje sluha, derformacija </w:t>
            </w:r>
          </w:p>
          <w:p w:rsidR="009D7C6A" w:rsidRPr="00387759" w:rsidRDefault="009D7C6A" w:rsidP="0025099B">
            <w:r w:rsidRPr="00387759">
              <w:t xml:space="preserve">   kralježnice i stopala) </w:t>
            </w:r>
            <w:r w:rsidRPr="00387759">
              <w:br/>
              <w:t xml:space="preserve">- cijepljenje školske djece </w:t>
            </w:r>
            <w:r w:rsidRPr="00387759">
              <w:br/>
              <w:t xml:space="preserve">- psihološki razvoj školskog djeteta i odstupanja </w:t>
            </w:r>
            <w:r w:rsidRPr="00387759">
              <w:br/>
              <w:t xml:space="preserve">- edukacijsko zdravlje </w:t>
            </w:r>
            <w:r w:rsidRPr="00387759">
              <w:br/>
              <w:t xml:space="preserve">- spolni razvoj školskog djeteta i odstupanja (reproduktivno zdravlje, spolno prenosive bolesti – </w:t>
            </w:r>
          </w:p>
          <w:p w:rsidR="009D7C6A" w:rsidRPr="00387759" w:rsidRDefault="009D7C6A" w:rsidP="0025099B">
            <w:r w:rsidRPr="00387759">
              <w:t xml:space="preserve">  njihova prevencija i liječenje; planiranje obitelji) </w:t>
            </w:r>
            <w:r w:rsidRPr="00387759">
              <w:br/>
              <w:t xml:space="preserve">- prehrana školske djece (energetske potrebe školskog djeteta, školska kuhinja, zdrava prehrana, </w:t>
            </w:r>
          </w:p>
          <w:p w:rsidR="009D7C6A" w:rsidRPr="00387759" w:rsidRDefault="009D7C6A" w:rsidP="0025099B">
            <w:r w:rsidRPr="00387759">
              <w:t xml:space="preserve">  prevencija i liječenje poremećaja hranjenja) </w:t>
            </w:r>
            <w:r w:rsidRPr="00387759">
              <w:br/>
              <w:t xml:space="preserve">- najčešće bolesti školske dobi (epidemiologija, etiologija, dijagnostika i liječenje) </w:t>
            </w:r>
            <w:r w:rsidRPr="00387759">
              <w:br/>
              <w:t xml:space="preserve">- zarazne bolesti školske dobi </w:t>
            </w:r>
            <w:r w:rsidRPr="00387759">
              <w:br/>
              <w:t xml:space="preserve">- kronično bolesno školsko dijete i adolescent </w:t>
            </w:r>
            <w:r w:rsidRPr="00387759">
              <w:br/>
              <w:t xml:space="preserve">- oblici rizičnog ponašanja školske djece i adolescenata-preventivni i terapijski pristup (zakonske </w:t>
            </w:r>
          </w:p>
          <w:p w:rsidR="009D7C6A" w:rsidRPr="00387759" w:rsidRDefault="009D7C6A" w:rsidP="0025099B">
            <w:r w:rsidRPr="00387759">
              <w:t xml:space="preserve">  regulative i mjere) </w:t>
            </w:r>
          </w:p>
          <w:p w:rsidR="009D7C6A" w:rsidRPr="00387759" w:rsidRDefault="009D7C6A" w:rsidP="0025099B">
            <w:r w:rsidRPr="00387759">
              <w:t xml:space="preserve">- zdravstveni odgoj i promicanje zdravlja školske djece </w:t>
            </w:r>
            <w:r w:rsidRPr="00387759">
              <w:br/>
              <w:t xml:space="preserve">- prilagodba nastavnog programa specifičnim potrebama školskog djeteta </w:t>
            </w:r>
            <w:r w:rsidRPr="00387759">
              <w:br/>
              <w:t>- sveučilišna medicina</w:t>
            </w:r>
          </w:p>
          <w:p w:rsidR="009D7C6A" w:rsidRPr="00387759" w:rsidRDefault="009D7C6A" w:rsidP="0025099B">
            <w:pPr>
              <w:rPr>
                <w:rFonts w:ascii="Arial" w:hAnsi="Arial" w:cs="Arial"/>
                <w:sz w:val="22"/>
                <w:szCs w:val="22"/>
              </w:rPr>
            </w:pPr>
          </w:p>
          <w:p w:rsidR="009D7C6A" w:rsidRPr="00387759" w:rsidRDefault="009D7C6A" w:rsidP="0025099B">
            <w:r w:rsidRPr="004F1C8A">
              <w:t>Specijalizant p</w:t>
            </w:r>
            <w:r w:rsidRPr="00387759">
              <w:t>edijatrije mora usvojiti slijedeće vještine:</w:t>
            </w:r>
          </w:p>
          <w:p w:rsidR="009D7C6A" w:rsidRPr="00387759" w:rsidRDefault="009D7C6A" w:rsidP="0025099B">
            <w:r w:rsidRPr="00387759">
              <w:t xml:space="preserve">- prepoznati normalne razvojne pojave u školskog djeteta, uočiti odstupanja i usmjeriti </w:t>
            </w:r>
          </w:p>
          <w:p w:rsidR="009D7C6A" w:rsidRPr="00387759" w:rsidRDefault="009D7C6A" w:rsidP="0025099B">
            <w:r w:rsidRPr="00387759">
              <w:t xml:space="preserve">  dijagnostičke postupke </w:t>
            </w:r>
            <w:r w:rsidRPr="00387759">
              <w:br/>
              <w:t xml:space="preserve">- redovito i pravilno provoditi postupke probira u školskog djeteta (vid, sluh, ortopedski </w:t>
            </w:r>
          </w:p>
          <w:p w:rsidR="009D7C6A" w:rsidRPr="00387759" w:rsidRDefault="009D7C6A" w:rsidP="0025099B">
            <w:r w:rsidRPr="00387759">
              <w:t xml:space="preserve">  deformiteti) </w:t>
            </w:r>
            <w:r w:rsidRPr="00387759">
              <w:br/>
              <w:t xml:space="preserve">- poznavati kalendar cijepljenja, cjepiva i osnovnih cijepljenja u školske djece </w:t>
            </w:r>
            <w:r w:rsidRPr="00387759">
              <w:br/>
              <w:t xml:space="preserve">- sistematski pregled školskog djeteta </w:t>
            </w:r>
            <w:r w:rsidRPr="00387759">
              <w:br/>
              <w:t xml:space="preserve">- pregledi učenika radi utvrđivanja zdravstvenog stanja i sposobnosti za nastavu tjelesne i </w:t>
            </w:r>
          </w:p>
          <w:p w:rsidR="009D7C6A" w:rsidRPr="00387759" w:rsidRDefault="009D7C6A" w:rsidP="0025099B">
            <w:r w:rsidRPr="00387759">
              <w:t xml:space="preserve">  zdravstvene kulture, uz određivanje optimalnog programa </w:t>
            </w:r>
            <w:r w:rsidRPr="00387759">
              <w:br/>
              <w:t xml:space="preserve">- kontrolni pregledi učenika pri pojavi zaraznih bolesti u školi i poduzimanje protuepidemijskih </w:t>
            </w:r>
          </w:p>
          <w:p w:rsidR="009D7C6A" w:rsidRPr="00387759" w:rsidRDefault="009D7C6A" w:rsidP="0025099B">
            <w:r w:rsidRPr="00387759">
              <w:lastRenderedPageBreak/>
              <w:t xml:space="preserve">  mjera </w:t>
            </w:r>
            <w:r w:rsidRPr="00387759">
              <w:br/>
              <w:t xml:space="preserve">- provođenje i nadgledanje zdravstvenog odgoja u školama, suradnja s roditeljima i nastavnicima </w:t>
            </w:r>
            <w:r w:rsidRPr="00387759">
              <w:br/>
              <w:t xml:space="preserve">- sudjelovanje u povjerenstvima za prilagodbu nastavnog programa </w:t>
            </w:r>
            <w:r w:rsidRPr="00387759">
              <w:br/>
            </w:r>
          </w:p>
          <w:p w:rsidR="009D7C6A" w:rsidRPr="00387759" w:rsidRDefault="009D7C6A" w:rsidP="0025099B">
            <w:r w:rsidRPr="00387759">
              <w:t>Specijalizant pedijatrije mora razviti stavove o:</w:t>
            </w:r>
          </w:p>
          <w:p w:rsidR="009D7C6A" w:rsidRPr="00387759" w:rsidRDefault="009D7C6A" w:rsidP="0025099B">
            <w:r w:rsidRPr="00387759">
              <w:t xml:space="preserve">- preventivni pristup, kako bi se na vrijeme otkrila i spriječila odstupanja, poremećaji i bolesti </w:t>
            </w:r>
          </w:p>
          <w:p w:rsidR="009D7C6A" w:rsidRPr="00387759" w:rsidRDefault="009D7C6A" w:rsidP="0025099B">
            <w:r w:rsidRPr="00387759">
              <w:t>- osobni stav povjerenja prema učeniku, njihovim roditeljima i nastavnicima, što će poslužiti kao osnova u prihvaćanju problema i uspješnije suradnje.</w:t>
            </w:r>
          </w:p>
          <w:p w:rsidR="009D7C6A" w:rsidRPr="00387759" w:rsidRDefault="009D7C6A" w:rsidP="0025099B">
            <w:pPr>
              <w:jc w:val="both"/>
              <w:rPr>
                <w:rFonts w:ascii="Arial" w:hAnsi="Arial" w:cs="Arial"/>
                <w:sz w:val="22"/>
                <w:szCs w:val="22"/>
              </w:rPr>
            </w:pPr>
          </w:p>
          <w:p w:rsidR="009D7C6A" w:rsidRPr="00387759" w:rsidRDefault="009D7C6A" w:rsidP="0025099B">
            <w:pPr>
              <w:jc w:val="both"/>
              <w:rPr>
                <w:b/>
              </w:rPr>
            </w:pPr>
            <w:r w:rsidRPr="00387759">
              <w:rPr>
                <w:b/>
              </w:rPr>
              <w:t>4. Infektologija s mikrobiologijom i epidemiologijom</w:t>
            </w:r>
          </w:p>
          <w:p w:rsidR="009D7C6A" w:rsidRPr="00387759" w:rsidRDefault="009D7C6A" w:rsidP="0025099B">
            <w:r w:rsidRPr="00387759">
              <w:t>Specijalizant pedijatrije mora steći slijedeća znanja iz mikrobiologije:</w:t>
            </w:r>
          </w:p>
          <w:p w:rsidR="009D7C6A" w:rsidRPr="00387759" w:rsidRDefault="009D7C6A" w:rsidP="0025099B">
            <w:r w:rsidRPr="00387759">
              <w:t>- klasifikacija uzročnika infekcijskih bolesti</w:t>
            </w:r>
          </w:p>
          <w:p w:rsidR="009D7C6A" w:rsidRPr="00387759" w:rsidRDefault="009D7C6A" w:rsidP="0025099B">
            <w:r w:rsidRPr="00387759">
              <w:t xml:space="preserve">- razlikovanje pojmova infekcije, kolonizacije i kliconoštva </w:t>
            </w:r>
            <w:r w:rsidRPr="00387759">
              <w:br/>
              <w:t xml:space="preserve">- kultivacija i identifikacija uzročnika, obrada primarno sterilnih i nesterilnih materijala – </w:t>
            </w:r>
          </w:p>
          <w:p w:rsidR="009D7C6A" w:rsidRPr="00387759" w:rsidRDefault="009D7C6A" w:rsidP="0025099B">
            <w:r w:rsidRPr="00387759">
              <w:t xml:space="preserve">  pohranjivanje i rukovanje s uzorcima</w:t>
            </w:r>
            <w:r w:rsidRPr="00387759">
              <w:br/>
              <w:t xml:space="preserve">- osjetljivost mikroorganizama na antimikrobne lijekove </w:t>
            </w:r>
            <w:r w:rsidRPr="00387759">
              <w:br/>
              <w:t xml:space="preserve">- klasifikacija i mehanizmi djelovanja antimikrobnih lijekova </w:t>
            </w:r>
            <w:r w:rsidRPr="00387759">
              <w:br/>
              <w:t>- osjetljivost i specifičnost dijagnostičkih testova, interpretacija seroloških testova</w:t>
            </w:r>
          </w:p>
          <w:p w:rsidR="009D7C6A" w:rsidRPr="00387759" w:rsidRDefault="009D7C6A" w:rsidP="0025099B">
            <w:r w:rsidRPr="00387759">
              <w:t xml:space="preserve">- metode molekularne dijagnostike infekcijskih bolesti </w:t>
            </w:r>
          </w:p>
          <w:p w:rsidR="009D7C6A" w:rsidRPr="00387759" w:rsidRDefault="009D7C6A" w:rsidP="0025099B"/>
          <w:p w:rsidR="009D7C6A" w:rsidRPr="00387759" w:rsidRDefault="009D7C6A" w:rsidP="0025099B">
            <w:r w:rsidRPr="00387759">
              <w:t>Specijalizant pedijatrije mora steći slijedeća znanja iz epidemiologije:</w:t>
            </w:r>
          </w:p>
          <w:p w:rsidR="009D7C6A" w:rsidRPr="00387759" w:rsidRDefault="009D7C6A" w:rsidP="0025099B">
            <w:r w:rsidRPr="00387759">
              <w:t xml:space="preserve">- načini prijenosa infekcija, mehanizam vertikalnog prijenosa infekcija </w:t>
            </w:r>
            <w:r w:rsidRPr="00387759">
              <w:br/>
              <w:t>- prevencija zaraznih bolesti</w:t>
            </w:r>
            <w:r w:rsidRPr="00387759">
              <w:br/>
              <w:t>-aktivna i pasivna imunoprofilaksa</w:t>
            </w:r>
            <w:r w:rsidRPr="00387759">
              <w:br/>
              <w:t xml:space="preserve">- prevencija bolničkih infekcija u bolničkim odjelima, odjelima intenzivne pedijatrijske medicine i </w:t>
            </w:r>
          </w:p>
          <w:p w:rsidR="009D7C6A" w:rsidRPr="00387759" w:rsidRDefault="009D7C6A" w:rsidP="0025099B">
            <w:r w:rsidRPr="00387759">
              <w:t xml:space="preserve">  odjelima za imunokompromitirane bolesnike, načela izolacije</w:t>
            </w:r>
            <w:r w:rsidRPr="00387759">
              <w:br/>
              <w:t>- obvezatno prijavljivanje zaraznih bolesti</w:t>
            </w:r>
            <w:r w:rsidRPr="00387759">
              <w:br/>
            </w:r>
          </w:p>
          <w:p w:rsidR="009D7C6A" w:rsidRPr="00387759" w:rsidRDefault="009D7C6A" w:rsidP="0025099B">
            <w:r w:rsidRPr="00387759">
              <w:t>Specijalizant pedijatrije mora steći slijedeća znanja iz infektologije:</w:t>
            </w:r>
          </w:p>
          <w:p w:rsidR="009D7C6A" w:rsidRPr="00387759" w:rsidRDefault="009D7C6A" w:rsidP="0025099B">
            <w:r w:rsidRPr="00387759">
              <w:t xml:space="preserve">- uzroci povećane osjetljivosti djece na infekcije </w:t>
            </w:r>
            <w:r w:rsidRPr="00387759">
              <w:br/>
              <w:t xml:space="preserve">- imunološke reakcije tijekom infekcija u dječjoj dobi </w:t>
            </w:r>
            <w:r w:rsidRPr="00387759">
              <w:br/>
              <w:t xml:space="preserve">- glavni simptomi infekcija </w:t>
            </w:r>
            <w:r w:rsidRPr="00387759">
              <w:br/>
            </w:r>
            <w:r w:rsidRPr="00387759">
              <w:lastRenderedPageBreak/>
              <w:t xml:space="preserve">- nozokomijalne infekcije </w:t>
            </w:r>
            <w:r w:rsidRPr="00387759">
              <w:br/>
              <w:t>- sepsa, sindrom sustavnog upalnog odgovora, višestruko zatajenje organa</w:t>
            </w:r>
            <w:r w:rsidRPr="00387759">
              <w:br/>
              <w:t xml:space="preserve">- sindrom toksičkog šoka </w:t>
            </w:r>
            <w:r w:rsidRPr="00387759">
              <w:br/>
              <w:t>- perinatalne infekcije (bakterijske, virusne, protozoarne)</w:t>
            </w:r>
            <w:r w:rsidRPr="00387759">
              <w:br/>
              <w:t>- infekcije praćene osipom</w:t>
            </w:r>
            <w:r w:rsidRPr="00387759">
              <w:br/>
              <w:t xml:space="preserve">- bakterijske infekcije središnjeg živčanog sustava </w:t>
            </w:r>
            <w:r w:rsidRPr="00387759">
              <w:br/>
              <w:t>- nebakterijske infekcije središnjeg živčanog sustava (aseptični meningitis, encefalitis, mijelitis)</w:t>
            </w:r>
            <w:r w:rsidRPr="00387759">
              <w:br/>
              <w:t xml:space="preserve">- infekcije uzrokovane herpesvirusima (EBV, CMV, HSV, VZV, HHV 6) </w:t>
            </w:r>
          </w:p>
          <w:p w:rsidR="009D7C6A" w:rsidRPr="00387759" w:rsidRDefault="009D7C6A" w:rsidP="0025099B">
            <w:r w:rsidRPr="00387759">
              <w:t>- virusni hepatitisi</w:t>
            </w:r>
            <w:r w:rsidRPr="00387759">
              <w:br/>
              <w:t xml:space="preserve">- toksoplazmoza </w:t>
            </w:r>
            <w:r w:rsidRPr="00387759">
              <w:br/>
              <w:t xml:space="preserve">- invazivne bakterijske infekcije u dječjoj dobi nastale u općoj populaciji (S. pneumoniae, N, </w:t>
            </w:r>
          </w:p>
          <w:p w:rsidR="009D7C6A" w:rsidRPr="00387759" w:rsidRDefault="009D7C6A" w:rsidP="0025099B">
            <w:r w:rsidRPr="00387759">
              <w:t xml:space="preserve">  meningitidis, S. aureus, S. pyogenes)</w:t>
            </w:r>
            <w:r w:rsidRPr="00387759">
              <w:br/>
              <w:t>- crijevne infekcije i parazitoze</w:t>
            </w:r>
            <w:r w:rsidRPr="00387759">
              <w:br/>
              <w:t>- infekcije dišnoga sustava i hripavac</w:t>
            </w:r>
            <w:r w:rsidRPr="00387759">
              <w:br/>
              <w:t>- HIV infekcija/bolest</w:t>
            </w:r>
            <w:r w:rsidRPr="00387759">
              <w:br/>
              <w:t xml:space="preserve">- principi antimikrobnog liječenja </w:t>
            </w:r>
            <w:r w:rsidRPr="00387759">
              <w:br/>
              <w:t>- hitne intervencije u liječenju zaraznih bolesti</w:t>
            </w:r>
            <w:r w:rsidRPr="00387759">
              <w:br/>
              <w:t>- principi mikrobiološke dijagnostike infekcija u dječjoj dobi</w:t>
            </w:r>
            <w:r w:rsidRPr="00387759">
              <w:br/>
              <w:t>- vrućica nepoznatog uzroka, rana dijagnostika osteomijelitisa i septičnog artritisa</w:t>
            </w:r>
            <w:r w:rsidRPr="00387759">
              <w:br/>
            </w:r>
          </w:p>
          <w:p w:rsidR="009D7C6A" w:rsidRPr="00387759" w:rsidRDefault="009D7C6A" w:rsidP="0025099B">
            <w:r w:rsidRPr="00387759">
              <w:t>Specijalizant pedijatrije mora usvojiti slijedeće vještine:</w:t>
            </w:r>
          </w:p>
          <w:p w:rsidR="009D7C6A" w:rsidRPr="00387759" w:rsidRDefault="009D7C6A" w:rsidP="0025099B">
            <w:r w:rsidRPr="00387759">
              <w:t xml:space="preserve">- uzimanje uzorka kapilarne krvi, venepunkcija, određivanje potrebne minimalne količine krvi za pojedinu pretragu, davanje intramuskularne i intravenske injekcije, infuzijsko liječenje, transfuzije </w:t>
            </w:r>
            <w:r w:rsidRPr="00387759">
              <w:br/>
              <w:t xml:space="preserve">- Urin: uzimanje uzorka skupljačem, kateterizacijom mokraćnog mjehura , suprapubičnom punkcijom, pohrana urina za mikrobiološke pretage </w:t>
            </w:r>
            <w:r w:rsidRPr="00387759">
              <w:br/>
              <w:t xml:space="preserve">- Likvor: lumbalna punkcija, pohrana likvora za pojedinu pretragu, kontraindikacije </w:t>
            </w:r>
            <w:r w:rsidRPr="00387759">
              <w:br/>
              <w:t xml:space="preserve">Kožni testovi: tuberkulinski, analiza sadržaja bula i vezikula. </w:t>
            </w:r>
            <w:r w:rsidRPr="00387759">
              <w:br/>
            </w:r>
          </w:p>
          <w:p w:rsidR="009D7C6A" w:rsidRPr="00387759" w:rsidRDefault="009D7C6A" w:rsidP="0025099B">
            <w:r w:rsidRPr="00387759">
              <w:t>Specijalizant pedijatrije mora razviti stavove:</w:t>
            </w:r>
          </w:p>
          <w:p w:rsidR="009D7C6A" w:rsidRPr="00387759" w:rsidRDefault="009D7C6A" w:rsidP="0025099B">
            <w:pPr>
              <w:jc w:val="both"/>
            </w:pPr>
            <w:r w:rsidRPr="00387759">
              <w:t xml:space="preserve">- upoznati osobitosti etioloških i kliničkih entiteta i sindroma infekcija u dječjoj dobi (epidemiološke, patogenetske, kliničke, terapijske i profilaktičke) uzimajući u obzir specifičnosti infekcija u dječjoj dobi, dosegnuti razvojni stupanj i </w:t>
            </w:r>
            <w:r w:rsidRPr="00387759">
              <w:lastRenderedPageBreak/>
              <w:t>zrelost organskih sustava uključujući imunosni sistem, osobitosti interpretacije laboratorijskih nalaza i njihova ograničenja u dijagnostici.</w:t>
            </w:r>
          </w:p>
          <w:p w:rsidR="009D7C6A" w:rsidRPr="00387759" w:rsidRDefault="009D7C6A" w:rsidP="0025099B">
            <w:pPr>
              <w:jc w:val="both"/>
            </w:pPr>
            <w:r w:rsidRPr="00387759">
              <w:t>-  racionalna i kritička uporaba antibiotika u liječenju febrilnih stanja</w:t>
            </w:r>
          </w:p>
          <w:p w:rsidR="009D7C6A" w:rsidRPr="00387759" w:rsidRDefault="009D7C6A" w:rsidP="0025099B">
            <w:pPr>
              <w:jc w:val="both"/>
            </w:pPr>
          </w:p>
          <w:p w:rsidR="009D7C6A" w:rsidRPr="00387759" w:rsidRDefault="009D7C6A" w:rsidP="0025099B">
            <w:pPr>
              <w:autoSpaceDE w:val="0"/>
              <w:autoSpaceDN w:val="0"/>
              <w:adjustRightInd w:val="0"/>
            </w:pPr>
            <w:r w:rsidRPr="00387759">
              <w:t>Specijalizant mora biti osposobljen samostalno obaviti:</w:t>
            </w:r>
          </w:p>
          <w:p w:rsidR="009D7C6A" w:rsidRPr="00387759" w:rsidRDefault="009D7C6A" w:rsidP="0025099B">
            <w:pPr>
              <w:jc w:val="both"/>
            </w:pPr>
            <w:r w:rsidRPr="00387759">
              <w:t>Prepoznati i dijagnosticirati najčešće infekcijske bolesti stečene u općoj populaciji, oportunističke infekcije u specijalnih populacija pedijatrijskih bolesnika i nozokomijalne infekcijske bolesti</w:t>
            </w:r>
            <w:r w:rsidRPr="00387759">
              <w:br/>
              <w:t>Postaviti indikacije, ograničenja i mogućnosti suvremene dijagnostike infekcijskih bolesti (klasična mikrobiologija, serologija i molekulska dijagnostika).</w:t>
            </w:r>
          </w:p>
          <w:p w:rsidR="009D7C6A" w:rsidRPr="00387759" w:rsidRDefault="009D7C6A" w:rsidP="0025099B">
            <w:pPr>
              <w:jc w:val="both"/>
              <w:rPr>
                <w:b/>
              </w:rPr>
            </w:pPr>
          </w:p>
          <w:p w:rsidR="009D7C6A" w:rsidRPr="00387759" w:rsidRDefault="009D7C6A" w:rsidP="0025099B">
            <w:pPr>
              <w:rPr>
                <w:b/>
              </w:rPr>
            </w:pPr>
            <w:r w:rsidRPr="00387759">
              <w:rPr>
                <w:b/>
              </w:rPr>
              <w:t xml:space="preserve">5. Zaštita kronično bolesnog djeteta i odstupanja u rastu i razvoju djece </w:t>
            </w:r>
          </w:p>
          <w:p w:rsidR="009D7C6A" w:rsidRPr="00387759" w:rsidRDefault="009D7C6A" w:rsidP="0025099B">
            <w:pPr>
              <w:jc w:val="both"/>
            </w:pPr>
            <w:r w:rsidRPr="00387759">
              <w:t xml:space="preserve">Provodi se u ustanovama koje imaju programe za zbrinjavanje kronično bolesne djece (npr. djece s poremećajem motoričkog razvoja, djjece sa senzoričkim poremećajima, djece koja boluju od astme, epilepsije, mentalnih problema, autističkog spektra, dijabetesa, poremećaja rasta, poremećaja spolnih funkcija, onkoloških i hematoloških oboljenja, poremećaja hranjenja itd) i rehabilitacijskim centrima. Potrebno je da se specijalizant temeljito upozna i u potpunosti bude sposoban samostalno rješavati  najmanje 3 kronična problema djece (npr. za dijabetes- zdravstvena zaštita djece dijabetičara, društvene organizacije dijabetičkih bolesnika, savjetovališta za djecu dijabetičare, socijalno-medicinska problematika, radna sposobnost i izbor zvanja, planiranje obitelji, važnost timskog rada u skrbi za bolesnika s dijabetesom) kao i da ovlada osnovama vještina rehabilitacijskih programa (Bobath, Vojta). </w:t>
            </w:r>
          </w:p>
          <w:p w:rsidR="009D7C6A" w:rsidRPr="00387759" w:rsidRDefault="009D7C6A" w:rsidP="0025099B"/>
          <w:p w:rsidR="009D7C6A" w:rsidRPr="00387759" w:rsidRDefault="009D7C6A" w:rsidP="0025099B">
            <w:r w:rsidRPr="00387759">
              <w:t>Specijalizant pedijatrije mora se upoznati sa zbrinjavanje kronično bolesne djece i osposobiti za samostalno djelovanje u slijedećim područjima:</w:t>
            </w:r>
            <w:r w:rsidRPr="00387759">
              <w:br/>
              <w:t>- organizacijski modeli integrirane zaštite</w:t>
            </w:r>
            <w:r w:rsidRPr="00387759">
              <w:br/>
              <w:t>- posebne potrebe obitelji i djece kroničnih bolesnika</w:t>
            </w:r>
            <w:r w:rsidRPr="00387759">
              <w:br/>
              <w:t xml:space="preserve">- usklađivanje dugoročne medicinske skrbi za kronično bolesnu djecu sa sekundarnom i       </w:t>
            </w:r>
          </w:p>
          <w:p w:rsidR="009D7C6A" w:rsidRPr="00387759" w:rsidRDefault="009D7C6A" w:rsidP="0025099B">
            <w:r w:rsidRPr="00387759">
              <w:t xml:space="preserve">  tercijarnom zaštitom, rehabilitacijom, službom socijalne zaštite, lokalnom zajednicom, </w:t>
            </w:r>
          </w:p>
          <w:p w:rsidR="009D7C6A" w:rsidRPr="00387759" w:rsidRDefault="009D7C6A" w:rsidP="0025099B">
            <w:r w:rsidRPr="00387759">
              <w:t xml:space="preserve">  karitativnim organizacijama, pedagoškom službom i sl.</w:t>
            </w:r>
            <w:r w:rsidRPr="00387759">
              <w:br/>
              <w:t xml:space="preserve">- angažiranje, nadziranje i usklađivanje djelovanja suradnih struka (patronaža, socijalna skrb, </w:t>
            </w:r>
          </w:p>
          <w:p w:rsidR="009D7C6A" w:rsidRPr="00387759" w:rsidRDefault="009D7C6A" w:rsidP="0025099B">
            <w:r w:rsidRPr="00387759">
              <w:t xml:space="preserve">  odgoj i obrazovanje, psiholozi, defektolozi, logopedi).</w:t>
            </w:r>
          </w:p>
          <w:p w:rsidR="009D7C6A" w:rsidRPr="00387759" w:rsidRDefault="009D7C6A" w:rsidP="0025099B"/>
          <w:p w:rsidR="009D7C6A" w:rsidRPr="00387759" w:rsidRDefault="009D7C6A" w:rsidP="0025099B">
            <w:r w:rsidRPr="00387759">
              <w:t xml:space="preserve">Specijalizant se upoznaje s psihodinamikom  kronično bolesnog djeteta i njegove obitelji i osposobljava za kompetentno rješavanje slijedeće problematike: </w:t>
            </w:r>
            <w:r w:rsidRPr="00387759">
              <w:br/>
            </w:r>
            <w:r w:rsidRPr="00387759">
              <w:lastRenderedPageBreak/>
              <w:t>- razumijevanje psiholoških problema u djece i adolescenata s kroničnom bolesti</w:t>
            </w:r>
            <w:r w:rsidRPr="00387759">
              <w:br/>
              <w:t>- prepoznavanje strukture, socijalnog, obrazovnog stanja i okruženja obitelji</w:t>
            </w:r>
            <w:r w:rsidRPr="00387759">
              <w:br/>
              <w:t xml:space="preserve">- procjena mogućnosti članova obitelji da shvate, nose se i sudjeluju u terapijskim </w:t>
            </w:r>
            <w:r w:rsidRPr="00387759">
              <w:br/>
              <w:t xml:space="preserve">   zahtjevima kronično bolesnog djeteta. </w:t>
            </w:r>
          </w:p>
          <w:p w:rsidR="009D7C6A" w:rsidRPr="00387759" w:rsidRDefault="009D7C6A" w:rsidP="0025099B">
            <w:pPr>
              <w:jc w:val="both"/>
            </w:pPr>
          </w:p>
          <w:p w:rsidR="009D7C6A" w:rsidRPr="00387759" w:rsidRDefault="009D7C6A" w:rsidP="0025099B">
            <w:pPr>
              <w:rPr>
                <w:b/>
              </w:rPr>
            </w:pPr>
            <w:r w:rsidRPr="00387759">
              <w:rPr>
                <w:b/>
              </w:rPr>
              <w:t>6. Suradne struke</w:t>
            </w:r>
          </w:p>
          <w:p w:rsidR="009D7C6A" w:rsidRPr="00387759" w:rsidRDefault="009D7C6A" w:rsidP="0025099B">
            <w:r w:rsidRPr="00387759">
              <w:t>6.1 Dječja ortopedija</w:t>
            </w:r>
            <w:r w:rsidRPr="00387759">
              <w:rPr>
                <w:b/>
              </w:rPr>
              <w:br/>
            </w:r>
            <w:r w:rsidRPr="00387759">
              <w:t>Specijalizant mora biti osposobljen za:</w:t>
            </w:r>
            <w:r w:rsidRPr="00387759">
              <w:br/>
              <w:t>- dijagnostiku i terapiju ortopedskih bolesti koje se mogu najprije otkriti u pedijatrijskoj praksi</w:t>
            </w:r>
            <w:r w:rsidRPr="00387759">
              <w:br/>
              <w:t xml:space="preserve">- kliničku procjenu ortopedskih bolesti, posebno bolesti kuka u novorođenčadi i dojenčadi, te </w:t>
            </w:r>
          </w:p>
          <w:p w:rsidR="009D7C6A" w:rsidRPr="00387759" w:rsidRDefault="009D7C6A" w:rsidP="0025099B">
            <w:r w:rsidRPr="00387759">
              <w:t xml:space="preserve">  skolioze u školske djece </w:t>
            </w:r>
            <w:r w:rsidRPr="00387759">
              <w:br/>
              <w:t>- interpretaciju slikovnih metoda</w:t>
            </w:r>
          </w:p>
          <w:p w:rsidR="009D7C6A" w:rsidRPr="00387759" w:rsidRDefault="009D7C6A" w:rsidP="0025099B">
            <w:r w:rsidRPr="00387759">
              <w:t xml:space="preserve">- prepznavanje najčešćih prirođenih bolesti kostiju i zglobova </w:t>
            </w:r>
            <w:r w:rsidRPr="00387759">
              <w:br/>
            </w:r>
            <w:r w:rsidRPr="00387759">
              <w:br/>
              <w:t>6.2 Dječja otorinolaringologija</w:t>
            </w:r>
            <w:r w:rsidRPr="00387759">
              <w:br/>
              <w:t>Specijalizant mora usvojiti znanja iz:</w:t>
            </w:r>
            <w:r w:rsidRPr="00387759">
              <w:br/>
              <w:t>- anatomije i funkcije uha, grla i nosa</w:t>
            </w:r>
          </w:p>
          <w:p w:rsidR="009D7C6A" w:rsidRPr="00387759" w:rsidRDefault="009D7C6A" w:rsidP="0025099B">
            <w:r w:rsidRPr="00387759">
              <w:t>- upala srednjeg uha u djece</w:t>
            </w:r>
            <w:r w:rsidRPr="00387759">
              <w:br/>
              <w:t>- rane dijagnostike i terapije oštećenja sluha</w:t>
            </w:r>
            <w:r w:rsidRPr="00387759">
              <w:br/>
              <w:t>- poremećaja glasa kao dijagnostičkog čimbenika</w:t>
            </w:r>
            <w:r w:rsidRPr="00387759">
              <w:br/>
              <w:t>- posljedica oštećenja sluha</w:t>
            </w:r>
            <w:r w:rsidRPr="00387759">
              <w:br/>
              <w:t>- dijagnostičkih pretraga u ORL (uključujući i slušne evocirane potencijale)</w:t>
            </w:r>
            <w:r w:rsidRPr="00387759">
              <w:br/>
              <w:t>- alergijskih manifestacija, prevencije i terapije</w:t>
            </w:r>
            <w:r w:rsidRPr="00387759">
              <w:br/>
              <w:t>- dijagnostike i terapije infekcija i komplikacija u ORL</w:t>
            </w:r>
            <w:r w:rsidRPr="00387759">
              <w:br/>
              <w:t>- opstrukcije gornjih dišnih putova</w:t>
            </w:r>
          </w:p>
          <w:p w:rsidR="009D7C6A" w:rsidRPr="00387759" w:rsidRDefault="009D7C6A" w:rsidP="0025099B">
            <w:pPr>
              <w:rPr>
                <w:rFonts w:ascii="Arial" w:hAnsi="Arial" w:cs="Arial"/>
                <w:sz w:val="22"/>
                <w:szCs w:val="22"/>
              </w:rPr>
            </w:pPr>
            <w:r w:rsidRPr="00387759">
              <w:t>- rascjepa usnice i nepca te skrbi o djetetu s rascjepom usnice i nepca</w:t>
            </w:r>
            <w:r w:rsidRPr="00387759">
              <w:br/>
              <w:t>- rada ustanove za specijalnu skrb djece s oštećenjem sluha</w:t>
            </w:r>
            <w:r w:rsidRPr="00387759">
              <w:rPr>
                <w:rFonts w:ascii="Arial" w:hAnsi="Arial" w:cs="Arial"/>
                <w:sz w:val="22"/>
                <w:szCs w:val="22"/>
              </w:rPr>
              <w:br/>
            </w:r>
          </w:p>
          <w:p w:rsidR="009D7C6A" w:rsidRPr="00387759" w:rsidRDefault="009D7C6A" w:rsidP="0025099B">
            <w:r w:rsidRPr="00387759">
              <w:t>Specijalizant mora steći vještine za samostalni rad:</w:t>
            </w:r>
            <w:r w:rsidRPr="00387759">
              <w:br/>
              <w:t>- klinička procjena morfoloških promjena uha, grla i nosa</w:t>
            </w:r>
            <w:r w:rsidRPr="00387759">
              <w:br/>
              <w:t>- interpretacija nalaza slikovnih metoda</w:t>
            </w:r>
            <w:r w:rsidRPr="00387759">
              <w:br/>
            </w:r>
            <w:r w:rsidRPr="00387759">
              <w:lastRenderedPageBreak/>
              <w:t>- skrining za oštećenje sluha</w:t>
            </w:r>
            <w:r w:rsidRPr="00387759">
              <w:br/>
            </w:r>
          </w:p>
          <w:p w:rsidR="009D7C6A" w:rsidRPr="00387759" w:rsidRDefault="009D7C6A" w:rsidP="0025099B">
            <w:r w:rsidRPr="00387759">
              <w:t>Specijalizant mora usvojiti slijedeće stavove:</w:t>
            </w:r>
            <w:r w:rsidRPr="00387759">
              <w:br/>
              <w:t>- spremnost na timski rad</w:t>
            </w:r>
            <w:r w:rsidRPr="00387759">
              <w:br/>
              <w:t>- indikacije i kontraindikacije za tonzilektomiju i adenoidektomiju</w:t>
            </w:r>
          </w:p>
          <w:p w:rsidR="009D7C6A" w:rsidRPr="00387759" w:rsidRDefault="009D7C6A" w:rsidP="0025099B">
            <w:r w:rsidRPr="00387759">
              <w:t xml:space="preserve">- razumijevanje za psihološke probleme djece s oštećenjem sluha, i značaj rane intervencije u </w:t>
            </w:r>
          </w:p>
          <w:p w:rsidR="009D7C6A" w:rsidRPr="00387759" w:rsidRDefault="009D7C6A" w:rsidP="0025099B">
            <w:r w:rsidRPr="00387759">
              <w:t xml:space="preserve">  kombinaciji s potporom obitelji</w:t>
            </w:r>
            <w:r w:rsidRPr="00387759">
              <w:br/>
            </w:r>
            <w:r w:rsidRPr="00387759">
              <w:br/>
              <w:t>6.3 Dječja oftalmologija</w:t>
            </w:r>
            <w:r w:rsidRPr="00387759">
              <w:br/>
              <w:t>Specijalizant mora biti osposobljen za poznavanje:</w:t>
            </w:r>
            <w:r w:rsidRPr="00387759">
              <w:br/>
              <w:t>- najčešćih kongenitalnih problema</w:t>
            </w:r>
            <w:r w:rsidRPr="00387759">
              <w:br/>
              <w:t>- ranu dijagnostiku i terapiju poremećaja vida</w:t>
            </w:r>
            <w:r w:rsidRPr="00387759">
              <w:br/>
              <w:t>- dijagnostičkih metoda u oftalmologiji, uključujući i vidne evocirane potencijale</w:t>
            </w:r>
            <w:r w:rsidRPr="00387759">
              <w:br/>
              <w:t>- bolesti oka udruženih sa sistemskim poremećajima</w:t>
            </w:r>
            <w:r w:rsidRPr="00387759">
              <w:br/>
              <w:t>- ustanova i službi za specijalnu skrb djece s poremećajem vida</w:t>
            </w:r>
          </w:p>
          <w:p w:rsidR="009D7C6A" w:rsidRPr="00387759" w:rsidRDefault="009D7C6A" w:rsidP="0025099B">
            <w:pPr>
              <w:rPr>
                <w:rFonts w:ascii="Arial" w:hAnsi="Arial" w:cs="Arial"/>
                <w:sz w:val="22"/>
                <w:szCs w:val="22"/>
              </w:rPr>
            </w:pPr>
          </w:p>
          <w:p w:rsidR="009D7C6A" w:rsidRPr="00387759" w:rsidRDefault="009D7C6A" w:rsidP="0025099B">
            <w:r w:rsidRPr="00387759">
              <w:t>Specijalizant mora steći slijedeće vještine i sposobnosti se za samostalni rad:</w:t>
            </w:r>
            <w:r w:rsidRPr="00387759">
              <w:br/>
              <w:t>- razumijevanje rezultata oftalmoloških pretraga</w:t>
            </w:r>
            <w:r w:rsidRPr="00387759">
              <w:br/>
              <w:t>- najčešća lokalna terapija za bolesti oka</w:t>
            </w:r>
            <w:r w:rsidRPr="00387759">
              <w:br/>
            </w:r>
          </w:p>
          <w:p w:rsidR="009D7C6A" w:rsidRPr="00385679" w:rsidRDefault="009D7C6A" w:rsidP="0025099B">
            <w:r w:rsidRPr="00387759">
              <w:t>Specijalizant mora usvajiti slijedeće stavove:</w:t>
            </w:r>
            <w:r w:rsidRPr="00387759">
              <w:br/>
              <w:t>- shvaćanje utjecaja poremećenog vida na emocionalni i mentalni razvoj</w:t>
            </w:r>
            <w:r w:rsidRPr="00387759">
              <w:br/>
              <w:t>- shvaćanje značaja rane intervencije udružene s potporom obitelji</w:t>
            </w:r>
            <w:r w:rsidRPr="00387759">
              <w:br/>
            </w:r>
            <w:r w:rsidRPr="00387759">
              <w:rPr>
                <w:rFonts w:ascii="Arial" w:hAnsi="Arial" w:cs="Arial"/>
                <w:sz w:val="22"/>
                <w:szCs w:val="22"/>
              </w:rPr>
              <w:br/>
            </w:r>
            <w:r w:rsidRPr="00385679">
              <w:t>6.4 Dječja stomatologija</w:t>
            </w:r>
            <w:r w:rsidRPr="00385679">
              <w:br/>
              <w:t>Specijalizant mora usvojiti slijedeća znanja:</w:t>
            </w:r>
            <w:r w:rsidRPr="00385679">
              <w:br/>
              <w:t>- normalna denticija</w:t>
            </w:r>
            <w:r w:rsidRPr="00385679">
              <w:br/>
              <w:t>- mehanizam i prevencija karijesa</w:t>
            </w:r>
            <w:r w:rsidRPr="00385679">
              <w:br/>
              <w:t>- principi zaštite zubi, higijene usne šupljine i prehrane</w:t>
            </w:r>
            <w:r w:rsidRPr="00385679">
              <w:br/>
            </w:r>
          </w:p>
          <w:p w:rsidR="009D7C6A" w:rsidRPr="00385679" w:rsidRDefault="009D7C6A" w:rsidP="0025099B">
            <w:r w:rsidRPr="00385679">
              <w:lastRenderedPageBreak/>
              <w:t>Specijalizant mora usvojiti slijedeće vještine:</w:t>
            </w:r>
            <w:r w:rsidRPr="00385679">
              <w:br/>
              <w:t>- edukacija o stomatološkoj zaštiti</w:t>
            </w:r>
            <w:r w:rsidRPr="00385679">
              <w:br/>
            </w:r>
          </w:p>
          <w:p w:rsidR="009D7C6A" w:rsidRPr="00385679" w:rsidRDefault="009D7C6A" w:rsidP="0025099B">
            <w:r w:rsidRPr="00385679">
              <w:t>Specijalizant mora usvojiti slijedeće stavove:</w:t>
            </w:r>
          </w:p>
          <w:p w:rsidR="009D7C6A" w:rsidRPr="00387759" w:rsidRDefault="009D7C6A" w:rsidP="0025099B">
            <w:r w:rsidRPr="00385679">
              <w:t xml:space="preserve">- shvaćanje značaja stomatološke zaštite </w:t>
            </w:r>
            <w:r w:rsidRPr="00385679">
              <w:br/>
            </w:r>
            <w:r w:rsidRPr="00385679">
              <w:br/>
              <w:t>6.5 Dermatologija</w:t>
            </w:r>
            <w:r w:rsidRPr="00385679">
              <w:br/>
              <w:t>Specijalizant mora usvojiti slijedeća znanja:</w:t>
            </w:r>
            <w:r w:rsidRPr="00385679">
              <w:br/>
            </w:r>
            <w:r w:rsidRPr="00387759">
              <w:t xml:space="preserve">-normalna građa i funkcija kože, dlaka i noktiju </w:t>
            </w:r>
            <w:r w:rsidRPr="00387759">
              <w:br/>
              <w:t xml:space="preserve">-infekcije kože (gljivične, bakterijske, virusne) </w:t>
            </w:r>
            <w:r w:rsidRPr="00387759">
              <w:br/>
              <w:t xml:space="preserve">-manifestacije sistemskih bolesti na koži i sluznicama, genetski poremećaji, infekcije, bolesti </w:t>
            </w:r>
          </w:p>
          <w:p w:rsidR="009D7C6A" w:rsidRPr="00387759" w:rsidRDefault="009D7C6A" w:rsidP="0025099B">
            <w:r w:rsidRPr="00387759">
              <w:t xml:space="preserve">  veziva, maligne bolesti</w:t>
            </w:r>
            <w:r w:rsidRPr="00387759">
              <w:br/>
              <w:t>-najčešći problemi: pelenski osip, eritem, impetigo, ekcemi, akne, nevusi, erupcije</w:t>
            </w:r>
          </w:p>
          <w:p w:rsidR="009D7C6A" w:rsidRPr="00387759" w:rsidRDefault="009D7C6A" w:rsidP="0025099B"/>
          <w:p w:rsidR="009D7C6A" w:rsidRPr="00387759" w:rsidRDefault="009D7C6A" w:rsidP="0025099B">
            <w:r w:rsidRPr="00387759">
              <w:t>Specijalizant mora usvojiti slijedeće vještine:</w:t>
            </w:r>
            <w:r w:rsidRPr="00387759">
              <w:br/>
              <w:t>-opisati morfologiju, konfiguraciju i raspodjelu dermatoloških promjena</w:t>
            </w:r>
            <w:r w:rsidRPr="00387759">
              <w:br/>
              <w:t>-prikupljanje uzorka tekućine iz bula/vezikula, lokalna terapija</w:t>
            </w:r>
            <w:r w:rsidRPr="00387759">
              <w:br/>
            </w:r>
          </w:p>
          <w:p w:rsidR="009D7C6A" w:rsidRPr="00385679" w:rsidRDefault="009D7C6A" w:rsidP="0025099B">
            <w:r w:rsidRPr="00387759">
              <w:t>Specijalizant mora usvojiti slijedeće stavove:</w:t>
            </w:r>
            <w:r w:rsidRPr="00387759">
              <w:br/>
              <w:t xml:space="preserve">- razumijevanje stigmatizacije djeteta s teškom kožnom bolesti </w:t>
            </w:r>
            <w:r w:rsidRPr="00387759">
              <w:br/>
            </w:r>
            <w:r w:rsidRPr="00387759">
              <w:rPr>
                <w:rFonts w:ascii="Arial" w:hAnsi="Arial" w:cs="Arial"/>
                <w:sz w:val="22"/>
                <w:szCs w:val="22"/>
              </w:rPr>
              <w:br/>
            </w:r>
            <w:r w:rsidRPr="00385679">
              <w:t>6.6 Dječja psihijatrija, psihosomatski problemi i poremećaji ponašanja</w:t>
            </w:r>
            <w:r w:rsidRPr="00385679">
              <w:br/>
              <w:t>Specijalizant mora usvojiti slijedeća znanja:</w:t>
            </w:r>
            <w:r w:rsidRPr="00385679">
              <w:br/>
              <w:t>- emocionalni problemi obitelji bolesnog djeteta ili djeteta s poteškoćama</w:t>
            </w:r>
            <w:r w:rsidRPr="00385679">
              <w:br/>
              <w:t>- utjecaj stresa na dijete u različitoj dobi</w:t>
            </w:r>
            <w:r w:rsidRPr="00385679">
              <w:br/>
              <w:t xml:space="preserve">- najčešći poremećaji ponašanja i njihovo zbrinjavanje ovisno o dobi, npr. rani poremećaj u </w:t>
            </w:r>
          </w:p>
          <w:p w:rsidR="009D7C6A" w:rsidRPr="00385679" w:rsidRDefault="009D7C6A" w:rsidP="0025099B">
            <w:r w:rsidRPr="00385679">
              <w:t xml:space="preserve">  komunikaciji dijete/roditelj, plačljivo dijete, problemi sa spavanjem, hranjenjem, enureza, </w:t>
            </w:r>
          </w:p>
          <w:p w:rsidR="009D7C6A" w:rsidRPr="00385679" w:rsidRDefault="009D7C6A" w:rsidP="0025099B">
            <w:r w:rsidRPr="00385679">
              <w:t xml:space="preserve">  enkopreza</w:t>
            </w:r>
            <w:r w:rsidRPr="00385679">
              <w:br/>
              <w:t>- patogeneza i klinička slika najčešćih psihosomatskih problema</w:t>
            </w:r>
            <w:r w:rsidRPr="00385679">
              <w:br/>
              <w:t>- problemi u adolescenciji-psihološki aspekt tjelesne bolesti</w:t>
            </w:r>
            <w:r w:rsidRPr="00385679">
              <w:br/>
              <w:t>- najčešći emocionalni problemi</w:t>
            </w:r>
            <w:r w:rsidRPr="00385679">
              <w:br/>
              <w:t>- poteškoće ADHD (sindrom deficita pažnje i hiperaktivnost)</w:t>
            </w:r>
            <w:r w:rsidRPr="00385679">
              <w:br/>
            </w:r>
            <w:r w:rsidRPr="00385679">
              <w:lastRenderedPageBreak/>
              <w:t>- problemi djeteta u bolnici</w:t>
            </w:r>
            <w:r w:rsidRPr="00385679">
              <w:br/>
              <w:t>- psihosocijalni problemi zlostavljenog djeteta</w:t>
            </w:r>
            <w:r w:rsidRPr="00385679">
              <w:br/>
              <w:t xml:space="preserve">- psihosocijalni problemi hendikepiranog i mentalno retardiranog djeteta </w:t>
            </w:r>
            <w:r w:rsidRPr="00385679">
              <w:br/>
            </w:r>
            <w:r w:rsidRPr="00385679">
              <w:br/>
              <w:t>Specijalizant mora usvojiti slijedeće vještine:</w:t>
            </w:r>
            <w:r w:rsidRPr="00385679">
              <w:br/>
              <w:t>- razgovor s naglaskom na psihijatrijske simptome</w:t>
            </w:r>
            <w:r w:rsidRPr="00385679">
              <w:br/>
              <w:t>- izvođenje jednostavnih testova, npr. razvojni test, relevantni upitnici</w:t>
            </w:r>
            <w:r w:rsidRPr="00385679">
              <w:br/>
              <w:t>- principi dijagnostičkih metoda</w:t>
            </w:r>
            <w:r w:rsidRPr="00385679">
              <w:br/>
              <w:t xml:space="preserve">- principi psihoterapijskih metoda i farmakoterapije u djece </w:t>
            </w:r>
            <w:r w:rsidRPr="00385679">
              <w:br/>
            </w:r>
          </w:p>
          <w:p w:rsidR="009D7C6A" w:rsidRPr="00385679" w:rsidRDefault="009D7C6A" w:rsidP="0025099B">
            <w:r w:rsidRPr="00385679">
              <w:t>Specijalizant mora usvojiti slijedeće stavove:</w:t>
            </w:r>
            <w:r w:rsidRPr="00385679">
              <w:br/>
              <w:t>- suosjećanje za dijete s psihološkim poteškoćama i atipičnim ponašanjem</w:t>
            </w:r>
            <w:r w:rsidRPr="00385679">
              <w:br/>
              <w:t xml:space="preserve">- razumijevanje za poteškoće u ponašanju djece s kroničnim, mutilirajućim, onesposobljavajućim </w:t>
            </w:r>
          </w:p>
          <w:p w:rsidR="009D7C6A" w:rsidRPr="00385679" w:rsidRDefault="009D7C6A" w:rsidP="0025099B">
            <w:r w:rsidRPr="00385679">
              <w:t xml:space="preserve">  i terminalnim bolestima</w:t>
            </w:r>
          </w:p>
          <w:p w:rsidR="009D7C6A" w:rsidRPr="00385679" w:rsidRDefault="009D7C6A" w:rsidP="0025099B"/>
          <w:p w:rsidR="009D7C6A" w:rsidRPr="00385679" w:rsidRDefault="009D7C6A" w:rsidP="0025099B">
            <w:r w:rsidRPr="00385679">
              <w:t xml:space="preserve">6.7. Fizijatrija dječje dobi </w:t>
            </w:r>
          </w:p>
          <w:p w:rsidR="009D7C6A" w:rsidRPr="00385679" w:rsidRDefault="009D7C6A" w:rsidP="0025099B">
            <w:pPr>
              <w:jc w:val="both"/>
            </w:pPr>
          </w:p>
          <w:p w:rsidR="009D7C6A" w:rsidRPr="00385679" w:rsidRDefault="009D7C6A" w:rsidP="0025099B">
            <w:r w:rsidRPr="00385679">
              <w:t>Specijalizant mora usvojiti sljedeća znanja :</w:t>
            </w:r>
          </w:p>
          <w:p w:rsidR="009D7C6A" w:rsidRPr="00385679" w:rsidRDefault="009D7C6A" w:rsidP="0025099B">
            <w:r w:rsidRPr="00385679">
              <w:t xml:space="preserve">     -     lokomotorno funkcioniranje zdravog djeteta</w:t>
            </w:r>
          </w:p>
          <w:p w:rsidR="009D7C6A" w:rsidRPr="00385679" w:rsidRDefault="009D7C6A" w:rsidP="0025099B">
            <w:r w:rsidRPr="00385679">
              <w:t xml:space="preserve">     -     klinički znakovi motorne disfunkcije: aktivne motorike, tonusa, refleksa, položaja</w:t>
            </w:r>
          </w:p>
          <w:p w:rsidR="009D7C6A" w:rsidRPr="00385679" w:rsidRDefault="009D7C6A" w:rsidP="0025099B">
            <w:r w:rsidRPr="00385679">
              <w:t xml:space="preserve">     -     habilitacija fizikalnom i radnom terapijom</w:t>
            </w:r>
          </w:p>
          <w:p w:rsidR="009D7C6A" w:rsidRPr="00385679" w:rsidRDefault="009D7C6A" w:rsidP="0025099B">
            <w:r w:rsidRPr="00385679">
              <w:t xml:space="preserve">     -     drenaža dišnih putova</w:t>
            </w:r>
          </w:p>
          <w:p w:rsidR="009D7C6A" w:rsidRPr="00385679" w:rsidRDefault="009D7C6A" w:rsidP="0025099B">
            <w:r w:rsidRPr="00385679">
              <w:t xml:space="preserve">     </w:t>
            </w:r>
          </w:p>
          <w:p w:rsidR="009D7C6A" w:rsidRPr="00385679" w:rsidRDefault="009D7C6A" w:rsidP="0025099B">
            <w:r w:rsidRPr="00385679">
              <w:t>Specijalizant mora usvojiti sljedeće vještine :</w:t>
            </w:r>
          </w:p>
          <w:p w:rsidR="009D7C6A" w:rsidRPr="00385679" w:rsidRDefault="009D7C6A" w:rsidP="009D7C6A">
            <w:pPr>
              <w:numPr>
                <w:ilvl w:val="0"/>
                <w:numId w:val="29"/>
              </w:numPr>
            </w:pPr>
            <w:r w:rsidRPr="00385679">
              <w:t>klinički pregled djeteta radi utvrđivanja lokomotornog deficita</w:t>
            </w:r>
          </w:p>
          <w:p w:rsidR="009D7C6A" w:rsidRPr="00385679" w:rsidRDefault="009D7C6A" w:rsidP="009D7C6A">
            <w:pPr>
              <w:numPr>
                <w:ilvl w:val="0"/>
                <w:numId w:val="29"/>
              </w:numPr>
            </w:pPr>
            <w:r w:rsidRPr="00385679">
              <w:t>usvajanje osnova fizikalne terapije po Bobathu i Vojti</w:t>
            </w:r>
          </w:p>
          <w:p w:rsidR="009D7C6A" w:rsidRPr="00385679" w:rsidRDefault="009D7C6A" w:rsidP="009D7C6A">
            <w:pPr>
              <w:numPr>
                <w:ilvl w:val="0"/>
                <w:numId w:val="29"/>
              </w:numPr>
            </w:pPr>
            <w:r w:rsidRPr="00385679">
              <w:t>drenaža dišnih putova</w:t>
            </w:r>
          </w:p>
          <w:p w:rsidR="009D7C6A" w:rsidRPr="00385679" w:rsidRDefault="009D7C6A" w:rsidP="0025099B"/>
          <w:p w:rsidR="009D7C6A" w:rsidRPr="00385679" w:rsidRDefault="009D7C6A" w:rsidP="0025099B">
            <w:r w:rsidRPr="00385679">
              <w:t xml:space="preserve">Specijalizant mora usvojiti sljedeće stavove : </w:t>
            </w:r>
          </w:p>
          <w:p w:rsidR="009D7C6A" w:rsidRPr="00385679" w:rsidRDefault="009D7C6A" w:rsidP="009D7C6A">
            <w:pPr>
              <w:numPr>
                <w:ilvl w:val="0"/>
                <w:numId w:val="29"/>
              </w:numPr>
            </w:pPr>
            <w:r w:rsidRPr="00385679">
              <w:t>razumijevanje principa habilitacije po ontogenom redu, ponavljajućim stimulusima i  sprječavanju patoloških motornih reakcija te ranog uključivanja u postupke habilitacije</w:t>
            </w:r>
          </w:p>
          <w:p w:rsidR="009D7C6A" w:rsidRPr="00385679" w:rsidRDefault="009D7C6A" w:rsidP="009D7C6A">
            <w:pPr>
              <w:numPr>
                <w:ilvl w:val="0"/>
                <w:numId w:val="29"/>
              </w:numPr>
            </w:pPr>
            <w:r w:rsidRPr="00385679">
              <w:t xml:space="preserve">spremnost na multidisciplinarni pristup </w:t>
            </w:r>
          </w:p>
          <w:p w:rsidR="009D7C6A" w:rsidRPr="00387759" w:rsidRDefault="009D7C6A" w:rsidP="0025099B">
            <w:pPr>
              <w:jc w:val="both"/>
              <w:rPr>
                <w:rFonts w:ascii="Arial" w:hAnsi="Arial" w:cs="Arial"/>
                <w:sz w:val="22"/>
                <w:szCs w:val="22"/>
              </w:rPr>
            </w:pPr>
          </w:p>
          <w:p w:rsidR="009D7C6A" w:rsidRPr="00387759" w:rsidRDefault="009D7C6A" w:rsidP="0025099B">
            <w:pPr>
              <w:jc w:val="both"/>
              <w:rPr>
                <w:rFonts w:ascii="Arial" w:hAnsi="Arial" w:cs="Arial"/>
                <w:sz w:val="22"/>
                <w:szCs w:val="22"/>
              </w:rPr>
            </w:pPr>
          </w:p>
          <w:p w:rsidR="009D7C6A" w:rsidRPr="00387759" w:rsidRDefault="009D7C6A" w:rsidP="0025099B">
            <w:pPr>
              <w:jc w:val="both"/>
              <w:rPr>
                <w:b/>
              </w:rPr>
            </w:pPr>
            <w:r w:rsidRPr="00387759">
              <w:rPr>
                <w:b/>
              </w:rPr>
              <w:t>7. Dječja kirurgija</w:t>
            </w:r>
          </w:p>
          <w:p w:rsidR="009D7C6A" w:rsidRPr="00387759" w:rsidRDefault="009D7C6A" w:rsidP="0025099B">
            <w:pPr>
              <w:jc w:val="both"/>
            </w:pPr>
            <w:r w:rsidRPr="00387759">
              <w:t>Tijekom specijalizacije specijalizant pedijatrije bit će osposobljen za:</w:t>
            </w:r>
          </w:p>
          <w:p w:rsidR="009D7C6A" w:rsidRPr="00387759" w:rsidRDefault="009D7C6A" w:rsidP="0025099B">
            <w:pPr>
              <w:jc w:val="both"/>
            </w:pPr>
            <w:r w:rsidRPr="00387759">
              <w:t>- prepoznati hitna stanja u kirurgiji</w:t>
            </w:r>
          </w:p>
          <w:p w:rsidR="009D7C6A" w:rsidRPr="00387759" w:rsidRDefault="009D7C6A" w:rsidP="0025099B">
            <w:pPr>
              <w:jc w:val="both"/>
            </w:pPr>
            <w:r w:rsidRPr="00387759">
              <w:t>- odrediti dijagnostičke pretrage za stanja u pedijatriji koja će zahtijevati operacijski zahvat</w:t>
            </w:r>
          </w:p>
          <w:p w:rsidR="009D7C6A" w:rsidRPr="00387759" w:rsidRDefault="009D7C6A" w:rsidP="0025099B">
            <w:pPr>
              <w:jc w:val="both"/>
            </w:pPr>
            <w:r w:rsidRPr="00387759">
              <w:t>- uraditi uobičajeni prijeoperacijski pregled i uobičajene prijeoperacijske pretrage</w:t>
            </w:r>
          </w:p>
          <w:p w:rsidR="009D7C6A" w:rsidRPr="00387759" w:rsidRDefault="009D7C6A" w:rsidP="0025099B">
            <w:pPr>
              <w:jc w:val="both"/>
            </w:pPr>
            <w:r w:rsidRPr="00387759">
              <w:t xml:space="preserve">- prepoznati znakove životne ugroženosti i prijeoperacijski zbrinuti životno ugroženo dijete: stanje </w:t>
            </w:r>
          </w:p>
          <w:p w:rsidR="009D7C6A" w:rsidRPr="00387759" w:rsidRDefault="009D7C6A" w:rsidP="0025099B">
            <w:pPr>
              <w:jc w:val="both"/>
            </w:pPr>
            <w:r w:rsidRPr="00387759">
              <w:t xml:space="preserve">  šoka, poremećaje vode, elektrolita i acidobazne ravnoteže, infekciju, poremećaje koagulacije, </w:t>
            </w:r>
          </w:p>
          <w:p w:rsidR="009D7C6A" w:rsidRPr="00387759" w:rsidRDefault="009D7C6A" w:rsidP="0025099B">
            <w:pPr>
              <w:jc w:val="both"/>
            </w:pPr>
            <w:r w:rsidRPr="00387759">
              <w:t xml:space="preserve">  anemiju</w:t>
            </w:r>
          </w:p>
          <w:p w:rsidR="009D7C6A" w:rsidRPr="00387759" w:rsidRDefault="009D7C6A" w:rsidP="0025099B">
            <w:pPr>
              <w:jc w:val="both"/>
            </w:pPr>
            <w:r w:rsidRPr="00387759">
              <w:t>- pripremiti za operacijski zahvat dijete s kroničnim bolestima, poput epilepsije i dijabetetsa</w:t>
            </w:r>
          </w:p>
          <w:p w:rsidR="009D7C6A" w:rsidRPr="00387759" w:rsidRDefault="009D7C6A" w:rsidP="0025099B">
            <w:pPr>
              <w:jc w:val="both"/>
            </w:pPr>
            <w:r w:rsidRPr="00387759">
              <w:t>- prepoznati znakove zatajenja organa</w:t>
            </w:r>
          </w:p>
          <w:p w:rsidR="009D7C6A" w:rsidRPr="00387759" w:rsidRDefault="009D7C6A" w:rsidP="0025099B">
            <w:pPr>
              <w:jc w:val="both"/>
            </w:pPr>
            <w:r w:rsidRPr="00387759">
              <w:t>- prepoznati znakove poteškoća disanja koji mogu biti uzrokom poslijeanestezijske apneje</w:t>
            </w:r>
          </w:p>
          <w:p w:rsidR="009D7C6A" w:rsidRPr="00387759" w:rsidRDefault="009D7C6A" w:rsidP="0025099B">
            <w:pPr>
              <w:ind w:left="60" w:hanging="60"/>
              <w:jc w:val="both"/>
              <w:rPr>
                <w:b/>
              </w:rPr>
            </w:pPr>
          </w:p>
          <w:p w:rsidR="009D7C6A" w:rsidRPr="00387759" w:rsidRDefault="009D7C6A" w:rsidP="0025099B">
            <w:pPr>
              <w:ind w:left="60" w:hanging="60"/>
              <w:jc w:val="both"/>
              <w:rPr>
                <w:b/>
              </w:rPr>
            </w:pPr>
          </w:p>
          <w:p w:rsidR="009D7C6A" w:rsidRPr="00387759" w:rsidRDefault="009D7C6A" w:rsidP="0025099B">
            <w:pPr>
              <w:ind w:left="60" w:hanging="60"/>
              <w:jc w:val="both"/>
              <w:rPr>
                <w:b/>
              </w:rPr>
            </w:pPr>
            <w:r w:rsidRPr="00387759">
              <w:rPr>
                <w:b/>
              </w:rPr>
              <w:t>8. Klinička pedijatrija</w:t>
            </w:r>
          </w:p>
          <w:p w:rsidR="009D7C6A" w:rsidRPr="00387759" w:rsidRDefault="009D7C6A" w:rsidP="0025099B">
            <w:pPr>
              <w:autoSpaceDE w:val="0"/>
              <w:autoSpaceDN w:val="0"/>
              <w:adjustRightInd w:val="0"/>
              <w:ind w:hanging="67"/>
              <w:rPr>
                <w:b/>
              </w:rPr>
            </w:pPr>
            <w:r w:rsidRPr="00387759">
              <w:rPr>
                <w:b/>
              </w:rPr>
              <w:t xml:space="preserve"> </w:t>
            </w:r>
          </w:p>
          <w:p w:rsidR="009D7C6A" w:rsidRPr="00387759" w:rsidRDefault="009D7C6A" w:rsidP="0025099B">
            <w:pPr>
              <w:autoSpaceDE w:val="0"/>
              <w:autoSpaceDN w:val="0"/>
              <w:adjustRightInd w:val="0"/>
              <w:ind w:hanging="67"/>
            </w:pPr>
            <w:r w:rsidRPr="00387759">
              <w:t>8.1</w:t>
            </w:r>
            <w:r w:rsidRPr="00387759">
              <w:rPr>
                <w:b/>
              </w:rPr>
              <w:t xml:space="preserve"> </w:t>
            </w:r>
            <w:r w:rsidRPr="00387759">
              <w:t>Neonatologija (s intenzivnim liječenjem i skrbi novorođenčeta)</w:t>
            </w:r>
          </w:p>
          <w:p w:rsidR="009D7C6A" w:rsidRPr="00387759" w:rsidRDefault="009D7C6A" w:rsidP="0025099B">
            <w:pPr>
              <w:pStyle w:val="ecxmsonormal"/>
              <w:shd w:val="clear" w:color="auto" w:fill="FFFFFF"/>
              <w:spacing w:after="0"/>
              <w:rPr>
                <w:b/>
              </w:rPr>
            </w:pPr>
          </w:p>
          <w:p w:rsidR="009D7C6A" w:rsidRPr="00387759" w:rsidRDefault="009D7C6A" w:rsidP="0025099B">
            <w:pPr>
              <w:pStyle w:val="ecxmsonormal"/>
              <w:shd w:val="clear" w:color="auto" w:fill="FFFFFF"/>
              <w:spacing w:after="0"/>
            </w:pPr>
            <w:r w:rsidRPr="00387759">
              <w:t>Specijalizant pedijatrije mora usvojiti slijedeća znanja:</w:t>
            </w:r>
          </w:p>
          <w:p w:rsidR="009D7C6A" w:rsidRPr="00387759" w:rsidRDefault="009D7C6A" w:rsidP="009D7C6A">
            <w:pPr>
              <w:pStyle w:val="ecxmsonormal"/>
              <w:numPr>
                <w:ilvl w:val="0"/>
                <w:numId w:val="30"/>
              </w:numPr>
              <w:shd w:val="clear" w:color="auto" w:fill="FFFFFF"/>
              <w:spacing w:after="0"/>
            </w:pPr>
            <w:r w:rsidRPr="00387759">
              <w:t>Fiziologiju fetusa i novorođenčeta</w:t>
            </w:r>
          </w:p>
          <w:p w:rsidR="009D7C6A" w:rsidRPr="00387759" w:rsidRDefault="009D7C6A" w:rsidP="0025099B">
            <w:pPr>
              <w:pStyle w:val="ecxmsonormal"/>
              <w:shd w:val="clear" w:color="auto" w:fill="FFFFFF"/>
              <w:spacing w:after="0"/>
              <w:ind w:firstLine="360"/>
            </w:pPr>
            <w:r w:rsidRPr="00387759">
              <w:t>2.   Adaptaciju novorođenčeta na izvanmaternične uvjete života</w:t>
            </w:r>
          </w:p>
          <w:p w:rsidR="009D7C6A" w:rsidRPr="00387759" w:rsidRDefault="009D7C6A" w:rsidP="0025099B">
            <w:pPr>
              <w:pStyle w:val="ecxmsonormal"/>
              <w:shd w:val="clear" w:color="auto" w:fill="FFFFFF"/>
              <w:spacing w:after="0"/>
              <w:ind w:left="709" w:hanging="349"/>
            </w:pPr>
            <w:r w:rsidRPr="00387759">
              <w:t>3.   Provoditi prehranu novorođenčeta majčinim mlijekom u jedinicama intenzivnog liječenja novorođenčadi, primjenu pojačivača majčinog mlijeka</w:t>
            </w:r>
          </w:p>
          <w:p w:rsidR="009D7C6A" w:rsidRPr="00387759" w:rsidRDefault="009D7C6A" w:rsidP="0025099B">
            <w:pPr>
              <w:pStyle w:val="ecxmsonormal"/>
              <w:shd w:val="clear" w:color="auto" w:fill="FFFFFF"/>
              <w:spacing w:after="0"/>
              <w:ind w:firstLine="360"/>
            </w:pPr>
            <w:r w:rsidRPr="00387759">
              <w:t>4.   Provoditi enteralno i parenteralno hranjenje, komplikacije parenteralne prehrane</w:t>
            </w:r>
          </w:p>
          <w:p w:rsidR="009D7C6A" w:rsidRPr="00387759" w:rsidRDefault="009D7C6A" w:rsidP="0025099B">
            <w:pPr>
              <w:pStyle w:val="ecxmsonormal"/>
              <w:shd w:val="clear" w:color="auto" w:fill="FFFFFF"/>
              <w:spacing w:after="0"/>
              <w:ind w:firstLine="360"/>
            </w:pPr>
            <w:r w:rsidRPr="00387759">
              <w:t>5.   Prepoznati i liječiti poremećaje prometa vode, elektrolita i acidobazne ravnoteže</w:t>
            </w:r>
          </w:p>
          <w:p w:rsidR="009D7C6A" w:rsidRPr="00387759" w:rsidRDefault="009D7C6A" w:rsidP="0025099B">
            <w:pPr>
              <w:pStyle w:val="ecxmsonormal"/>
              <w:shd w:val="clear" w:color="auto" w:fill="FFFFFF"/>
              <w:spacing w:after="0"/>
              <w:ind w:firstLine="360"/>
            </w:pPr>
            <w:r w:rsidRPr="00387759">
              <w:t>6.   Prepoznati perinatalnu asfiksiju, provesti reanimaciju i postreanimacijski postupak</w:t>
            </w:r>
          </w:p>
          <w:p w:rsidR="009D7C6A" w:rsidRPr="00387759" w:rsidRDefault="009D7C6A" w:rsidP="0025099B">
            <w:pPr>
              <w:pStyle w:val="ecxmsonormal"/>
              <w:shd w:val="clear" w:color="auto" w:fill="FFFFFF"/>
              <w:spacing w:after="0"/>
              <w:ind w:firstLine="360"/>
            </w:pPr>
            <w:r w:rsidRPr="00387759">
              <w:t>7.   Prepoznati uzroke i liječiti novorođenačku žuticu</w:t>
            </w:r>
          </w:p>
          <w:p w:rsidR="009D7C6A" w:rsidRPr="00387759" w:rsidRDefault="009D7C6A" w:rsidP="0025099B">
            <w:pPr>
              <w:pStyle w:val="ecxmsonormal"/>
              <w:shd w:val="clear" w:color="auto" w:fill="FFFFFF"/>
              <w:spacing w:after="0"/>
              <w:ind w:left="709" w:hanging="349"/>
            </w:pPr>
            <w:r w:rsidRPr="00387759">
              <w:t>8.   Prepoznati perinatalnu infekciju - poznavati etiologiju, patogenezu, kliničke i laboratorijske znakove, te njenu prevenciju i liječenje</w:t>
            </w:r>
          </w:p>
          <w:p w:rsidR="009D7C6A" w:rsidRPr="00387759" w:rsidRDefault="009D7C6A" w:rsidP="0025099B">
            <w:pPr>
              <w:pStyle w:val="ecxmsonormal"/>
              <w:shd w:val="clear" w:color="auto" w:fill="FFFFFF"/>
              <w:spacing w:after="0"/>
              <w:ind w:firstLine="360"/>
            </w:pPr>
            <w:r w:rsidRPr="00387759">
              <w:t xml:space="preserve">9.  </w:t>
            </w:r>
            <w:r w:rsidRPr="00387759">
              <w:tab/>
              <w:t>Prepoznati i liječiti septički šok</w:t>
            </w:r>
          </w:p>
          <w:p w:rsidR="009D7C6A" w:rsidRPr="00387759" w:rsidRDefault="009D7C6A" w:rsidP="0025099B">
            <w:pPr>
              <w:pStyle w:val="ecxmsonormal"/>
              <w:shd w:val="clear" w:color="auto" w:fill="FFFFFF"/>
              <w:spacing w:after="0"/>
              <w:ind w:firstLine="360"/>
            </w:pPr>
            <w:r w:rsidRPr="00387759">
              <w:t xml:space="preserve">10. Osnovne dismorfogenetske sindrome, te prepoznati anomalije nespojive sa životom </w:t>
            </w:r>
          </w:p>
          <w:p w:rsidR="009D7C6A" w:rsidRPr="00387759" w:rsidRDefault="009D7C6A" w:rsidP="0025099B">
            <w:pPr>
              <w:pStyle w:val="ecxmsonormal"/>
              <w:shd w:val="clear" w:color="auto" w:fill="FFFFFF"/>
              <w:spacing w:after="0"/>
              <w:ind w:firstLine="360"/>
            </w:pPr>
            <w:r w:rsidRPr="00387759">
              <w:lastRenderedPageBreak/>
              <w:t>11. Životno ugrožavajuće prirođene malformacije prema organskim sustavima</w:t>
            </w:r>
          </w:p>
          <w:p w:rsidR="009D7C6A" w:rsidRPr="00387759" w:rsidRDefault="009D7C6A" w:rsidP="0025099B">
            <w:pPr>
              <w:pStyle w:val="ecxmsonormal"/>
              <w:shd w:val="clear" w:color="auto" w:fill="FFFFFF"/>
              <w:spacing w:after="0"/>
              <w:ind w:left="709" w:hanging="349"/>
            </w:pPr>
            <w:r w:rsidRPr="00387759">
              <w:t>12. Učiniti perioperativnu obradu i liječenje, pripremu za transport i transport u operacijsku dvoranu. Također treba znati kako provesti postoperacijsko liječenje.</w:t>
            </w:r>
          </w:p>
          <w:p w:rsidR="009D7C6A" w:rsidRPr="00387759" w:rsidRDefault="009D7C6A" w:rsidP="0025099B">
            <w:pPr>
              <w:pStyle w:val="ecxmsonormal"/>
              <w:shd w:val="clear" w:color="auto" w:fill="FFFFFF"/>
              <w:spacing w:after="0"/>
              <w:ind w:firstLine="360"/>
            </w:pPr>
            <w:r w:rsidRPr="00387759">
              <w:t>13. Provesti transport „k sebi“ i povratni transport novorođenčadi</w:t>
            </w:r>
          </w:p>
          <w:p w:rsidR="009D7C6A" w:rsidRPr="00387759" w:rsidRDefault="009D7C6A" w:rsidP="0025099B">
            <w:pPr>
              <w:pStyle w:val="ecxmsonormal"/>
              <w:shd w:val="clear" w:color="auto" w:fill="FFFFFF"/>
              <w:spacing w:after="0"/>
              <w:ind w:firstLine="360"/>
            </w:pPr>
            <w:r w:rsidRPr="00387759">
              <w:t>14.</w:t>
            </w:r>
            <w:r w:rsidRPr="00387759">
              <w:tab/>
              <w:t xml:space="preserve">Svijest o dugoročnim štetnim posljedicama na zdravlje djece zbog neprovedenih, </w:t>
            </w:r>
          </w:p>
          <w:p w:rsidR="009D7C6A" w:rsidRPr="00387759" w:rsidRDefault="009D7C6A" w:rsidP="0025099B">
            <w:pPr>
              <w:pStyle w:val="ecxmsonormal"/>
              <w:shd w:val="clear" w:color="auto" w:fill="FFFFFF"/>
              <w:spacing w:after="0"/>
              <w:ind w:left="293"/>
            </w:pPr>
            <w:r w:rsidRPr="00387759">
              <w:t>        odgađanih ili neodgovarajućih medicinskih postupaka</w:t>
            </w:r>
          </w:p>
          <w:p w:rsidR="009D7C6A" w:rsidRPr="00387759" w:rsidRDefault="009D7C6A" w:rsidP="0025099B">
            <w:pPr>
              <w:pStyle w:val="ecxmsonormal"/>
              <w:shd w:val="clear" w:color="auto" w:fill="FFFFFF"/>
              <w:spacing w:after="0"/>
              <w:ind w:firstLine="293"/>
            </w:pPr>
            <w:r w:rsidRPr="00387759">
              <w:t xml:space="preserve">15. </w:t>
            </w:r>
            <w:r w:rsidRPr="00387759">
              <w:tab/>
              <w:t>Potrebu kontinuirane edukacije i primjenu znanja temeljenih na dokazima</w:t>
            </w:r>
          </w:p>
          <w:p w:rsidR="009D7C6A" w:rsidRPr="00387759" w:rsidRDefault="009D7C6A" w:rsidP="0025099B">
            <w:pPr>
              <w:pStyle w:val="ecxmsonormal"/>
              <w:shd w:val="clear" w:color="auto" w:fill="FFFFFF"/>
              <w:spacing w:after="0"/>
              <w:ind w:firstLine="293"/>
            </w:pPr>
            <w:r w:rsidRPr="00387759">
              <w:t xml:space="preserve">16. </w:t>
            </w:r>
            <w:r w:rsidRPr="00387759">
              <w:tab/>
              <w:t xml:space="preserve">Potrebu trajnog procjenjivanja vlastitih rezultata mortaliteta, morbiditeta i invaliditeta </w:t>
            </w:r>
          </w:p>
          <w:p w:rsidR="009D7C6A" w:rsidRPr="00387759" w:rsidRDefault="009D7C6A" w:rsidP="0025099B">
            <w:pPr>
              <w:pStyle w:val="ecxmsonormal"/>
              <w:shd w:val="clear" w:color="auto" w:fill="FFFFFF"/>
              <w:spacing w:after="0"/>
              <w:ind w:left="293"/>
            </w:pPr>
            <w:r w:rsidRPr="00387759">
              <w:t>  </w:t>
            </w:r>
            <w:r w:rsidRPr="00387759">
              <w:tab/>
              <w:t>bolesnika</w:t>
            </w:r>
          </w:p>
          <w:p w:rsidR="009D7C6A" w:rsidRPr="00387759" w:rsidRDefault="009D7C6A" w:rsidP="0025099B">
            <w:pPr>
              <w:pStyle w:val="ecxmsonormal"/>
              <w:shd w:val="clear" w:color="auto" w:fill="FFFFFF"/>
              <w:spacing w:after="0"/>
              <w:ind w:firstLine="293"/>
            </w:pPr>
            <w:r w:rsidRPr="00387759">
              <w:t xml:space="preserve">17. </w:t>
            </w:r>
            <w:r w:rsidRPr="00387759">
              <w:tab/>
              <w:t xml:space="preserve">Potrebu unapređenja lokalne prakse u multidisciplinarnoj suradnji (neonatolog </w:t>
            </w:r>
          </w:p>
          <w:p w:rsidR="009D7C6A" w:rsidRPr="00387759" w:rsidRDefault="009D7C6A" w:rsidP="0025099B">
            <w:pPr>
              <w:pStyle w:val="ecxmsonormal"/>
              <w:shd w:val="clear" w:color="auto" w:fill="FFFFFF"/>
              <w:spacing w:after="0"/>
              <w:ind w:left="293" w:firstLine="415"/>
            </w:pPr>
            <w:r w:rsidRPr="00387759">
              <w:t xml:space="preserve">rodilište, pedijatri u pedijatrijskim odjelima/klinikama, primarna zdravstvena zaštita, </w:t>
            </w:r>
          </w:p>
          <w:p w:rsidR="009D7C6A" w:rsidRPr="00387759" w:rsidRDefault="009D7C6A" w:rsidP="0025099B">
            <w:pPr>
              <w:pStyle w:val="ecxmsonormal"/>
              <w:shd w:val="clear" w:color="auto" w:fill="FFFFFF"/>
              <w:spacing w:after="0"/>
              <w:ind w:left="293"/>
            </w:pPr>
            <w:r w:rsidRPr="00387759">
              <w:t>        ginekolozi, primalje, neonatalne medicinske sestre i dr.)</w:t>
            </w:r>
          </w:p>
          <w:p w:rsidR="009D7C6A" w:rsidRPr="00387759" w:rsidRDefault="009D7C6A" w:rsidP="0025099B">
            <w:pPr>
              <w:pStyle w:val="ecxmsonormal"/>
              <w:shd w:val="clear" w:color="auto" w:fill="FFFFFF"/>
              <w:spacing w:after="0"/>
              <w:ind w:left="900" w:hanging="360"/>
            </w:pPr>
          </w:p>
          <w:p w:rsidR="009D7C6A" w:rsidRPr="00387759" w:rsidRDefault="009D7C6A" w:rsidP="0025099B">
            <w:pPr>
              <w:pStyle w:val="ecxmsonormal"/>
              <w:shd w:val="clear" w:color="auto" w:fill="FFFFFF"/>
              <w:spacing w:after="0"/>
            </w:pPr>
            <w:r w:rsidRPr="00387759">
              <w:t>Specijalizant pedijatrije mora usvojiti znanja o etiologiji, patogenezi, kliničkoj slici, dijagnozama, liječenju, prevenciji i prognozi bolesti:</w:t>
            </w:r>
          </w:p>
          <w:p w:rsidR="009D7C6A" w:rsidRPr="00387759" w:rsidRDefault="009D7C6A" w:rsidP="0025099B">
            <w:pPr>
              <w:pStyle w:val="ecxmsonormal"/>
              <w:shd w:val="clear" w:color="auto" w:fill="FFFFFF"/>
              <w:spacing w:after="0"/>
              <w:ind w:left="709" w:hanging="169"/>
            </w:pPr>
            <w:r w:rsidRPr="00387759">
              <w:t>1.Bolesti respiratornog sustava, te kako provesti liječenje kisikom, njegove indikacije i opasnosti. Mora znati indikacije za mehaničku ventilaciju te njene akutne i kronične komplikacije. Mora znati prepoznati kroničnu plućnu bolest</w:t>
            </w:r>
          </w:p>
          <w:p w:rsidR="009D7C6A" w:rsidRPr="00387759" w:rsidRDefault="009D7C6A" w:rsidP="0025099B">
            <w:pPr>
              <w:pStyle w:val="ecxmsonormal"/>
              <w:shd w:val="clear" w:color="auto" w:fill="FFFFFF"/>
              <w:spacing w:after="0"/>
              <w:ind w:left="900" w:hanging="360"/>
            </w:pPr>
            <w:r w:rsidRPr="00387759">
              <w:t xml:space="preserve">2.Bolesti kardiovaskularnog sustava – mora prepoznati i znati  započeti liječenje novorođenčadi s prirođenim srčanim greškama </w:t>
            </w:r>
          </w:p>
          <w:p w:rsidR="009D7C6A" w:rsidRPr="00387759" w:rsidRDefault="009D7C6A" w:rsidP="0025099B">
            <w:pPr>
              <w:pStyle w:val="ecxmsonormal"/>
              <w:shd w:val="clear" w:color="auto" w:fill="FFFFFF"/>
              <w:spacing w:after="0"/>
              <w:ind w:left="900" w:hanging="360"/>
            </w:pPr>
            <w:r w:rsidRPr="00387759">
              <w:t xml:space="preserve">3.Neurološke i neuromuskularne bolesti i stanja, te kako se provodi habilitacija i kako funkcionira registar neurorizične novorođenčadi. </w:t>
            </w:r>
          </w:p>
          <w:p w:rsidR="009D7C6A" w:rsidRPr="00387759" w:rsidRDefault="009D7C6A" w:rsidP="0025099B">
            <w:pPr>
              <w:pStyle w:val="ecxmsonormal"/>
              <w:shd w:val="clear" w:color="auto" w:fill="FFFFFF"/>
              <w:spacing w:after="0"/>
              <w:ind w:left="900" w:hanging="360"/>
            </w:pPr>
            <w:r w:rsidRPr="00387759">
              <w:t>4. Procjeniti strukturu i funkcionalno stanje središnjeg živčanog sustava, pregledom i slikovnim pretragama (UZV, CT, NMR)</w:t>
            </w:r>
          </w:p>
          <w:p w:rsidR="009D7C6A" w:rsidRPr="00387759" w:rsidRDefault="009D7C6A" w:rsidP="0025099B">
            <w:pPr>
              <w:pStyle w:val="ecxmsonormal"/>
              <w:shd w:val="clear" w:color="auto" w:fill="FFFFFF"/>
              <w:spacing w:after="0"/>
              <w:ind w:left="900" w:hanging="360"/>
            </w:pPr>
            <w:r w:rsidRPr="00387759">
              <w:t>5. Osnovni dismorfogenetski sindromi, načini dijagnostike, liječenja i ophođenja sa roditeljima/skrbnicima</w:t>
            </w:r>
          </w:p>
          <w:p w:rsidR="009D7C6A" w:rsidRPr="00387759" w:rsidRDefault="009D7C6A" w:rsidP="0025099B">
            <w:pPr>
              <w:pStyle w:val="ecxmsonormal"/>
              <w:shd w:val="clear" w:color="auto" w:fill="FFFFFF"/>
              <w:spacing w:after="0"/>
              <w:ind w:left="900" w:hanging="360"/>
            </w:pPr>
            <w:r w:rsidRPr="00387759">
              <w:t>6. Prirođenih metaboličkih bolesti</w:t>
            </w:r>
          </w:p>
          <w:p w:rsidR="009D7C6A" w:rsidRPr="00387759" w:rsidRDefault="009D7C6A" w:rsidP="0025099B">
            <w:pPr>
              <w:pStyle w:val="ecxmsonormal"/>
              <w:shd w:val="clear" w:color="auto" w:fill="FFFFFF"/>
              <w:spacing w:after="0"/>
              <w:ind w:left="900" w:hanging="360"/>
            </w:pPr>
            <w:r w:rsidRPr="00387759">
              <w:t>7. Bolesti probavnog sustava i jetre,  te preoperativno i postoperativno zbrinjavanje bolesnika s malformacijama probavnog sustava</w:t>
            </w:r>
          </w:p>
          <w:p w:rsidR="009D7C6A" w:rsidRPr="00387759" w:rsidRDefault="009D7C6A" w:rsidP="0025099B">
            <w:pPr>
              <w:pStyle w:val="ecxmsonormal"/>
              <w:shd w:val="clear" w:color="auto" w:fill="FFFFFF"/>
              <w:spacing w:after="0"/>
              <w:ind w:left="900" w:hanging="360"/>
            </w:pPr>
            <w:r w:rsidRPr="00387759">
              <w:t xml:space="preserve">8. Hemorašku bolest novorođenčadi. Mora znati kako liječiti anemiju, policitemiju i trombocitopeniju </w:t>
            </w:r>
          </w:p>
          <w:p w:rsidR="009D7C6A" w:rsidRPr="00387759" w:rsidRDefault="009D7C6A" w:rsidP="0025099B">
            <w:pPr>
              <w:pStyle w:val="ecxmsonormal"/>
              <w:shd w:val="clear" w:color="auto" w:fill="FFFFFF"/>
              <w:spacing w:after="0"/>
              <w:ind w:left="900" w:hanging="360"/>
            </w:pPr>
            <w:r w:rsidRPr="00387759">
              <w:t xml:space="preserve">9. Bolesti endokrinog sustava </w:t>
            </w:r>
          </w:p>
          <w:p w:rsidR="009D7C6A" w:rsidRPr="00387759" w:rsidRDefault="009D7C6A" w:rsidP="0025099B">
            <w:pPr>
              <w:pStyle w:val="ecxmsonormal"/>
              <w:shd w:val="clear" w:color="auto" w:fill="FFFFFF"/>
              <w:spacing w:after="0"/>
              <w:ind w:left="900" w:hanging="360"/>
            </w:pPr>
            <w:r w:rsidRPr="00387759">
              <w:t>10. Procjeniti  bubrežnu funkciju novorođenčeta. Mora znati najčešće bolesti bubrega</w:t>
            </w:r>
          </w:p>
          <w:p w:rsidR="009D7C6A" w:rsidRPr="00387759" w:rsidRDefault="009D7C6A" w:rsidP="0025099B">
            <w:pPr>
              <w:pStyle w:val="ecxmsonormal"/>
              <w:shd w:val="clear" w:color="auto" w:fill="FFFFFF"/>
              <w:spacing w:after="0"/>
              <w:ind w:left="900" w:hanging="360"/>
            </w:pPr>
            <w:r w:rsidRPr="00387759">
              <w:t xml:space="preserve">11. Mora znati prepoznati i liječiti hipertenziju, hipotenziju i šok. </w:t>
            </w:r>
          </w:p>
          <w:p w:rsidR="009D7C6A" w:rsidRPr="00387759" w:rsidRDefault="009D7C6A" w:rsidP="0025099B">
            <w:pPr>
              <w:pStyle w:val="ecxmsonormal"/>
              <w:shd w:val="clear" w:color="auto" w:fill="FFFFFF"/>
              <w:spacing w:after="0"/>
              <w:ind w:left="900" w:hanging="360"/>
            </w:pPr>
            <w:r w:rsidRPr="00387759">
              <w:lastRenderedPageBreak/>
              <w:t>12. Mora poznavati farmakoterapiju novorođenčeta</w:t>
            </w:r>
          </w:p>
          <w:p w:rsidR="009D7C6A" w:rsidRPr="00387759" w:rsidRDefault="009D7C6A" w:rsidP="0025099B">
            <w:pPr>
              <w:pStyle w:val="ecxmsonormal"/>
              <w:shd w:val="clear" w:color="auto" w:fill="FFFFFF"/>
              <w:spacing w:after="0"/>
              <w:ind w:left="720" w:hanging="180"/>
            </w:pPr>
            <w:r w:rsidRPr="00387759">
              <w:t>13. Pratiti kroničnog plućnog, srčanog, bubrežnog i gastroenterološkog pacijenta</w:t>
            </w:r>
          </w:p>
          <w:p w:rsidR="009D7C6A" w:rsidRPr="00387759" w:rsidRDefault="009D7C6A" w:rsidP="0025099B">
            <w:pPr>
              <w:pStyle w:val="ecxmsonormal"/>
              <w:shd w:val="clear" w:color="auto" w:fill="FFFFFF"/>
              <w:spacing w:after="0"/>
              <w:ind w:left="720" w:hanging="180"/>
            </w:pPr>
            <w:r w:rsidRPr="00387759">
              <w:t xml:space="preserve">14. Mora znati rizične čimbenike, prevenciju i liječenje navedenih kroničnih bolesti </w:t>
            </w:r>
          </w:p>
          <w:p w:rsidR="009D7C6A" w:rsidRPr="00387759" w:rsidRDefault="009D7C6A" w:rsidP="0025099B">
            <w:pPr>
              <w:pStyle w:val="ecxmsonormal"/>
              <w:shd w:val="clear" w:color="auto" w:fill="FFFFFF"/>
              <w:spacing w:after="0"/>
              <w:ind w:left="720" w:hanging="180"/>
            </w:pPr>
            <w:r w:rsidRPr="00387759">
              <w:t>15. Anemija prematurusa</w:t>
            </w:r>
          </w:p>
          <w:p w:rsidR="009D7C6A" w:rsidRPr="00387759" w:rsidRDefault="009D7C6A" w:rsidP="0025099B">
            <w:pPr>
              <w:pStyle w:val="ecxmsonormal"/>
              <w:shd w:val="clear" w:color="auto" w:fill="FFFFFF"/>
              <w:spacing w:after="0"/>
              <w:ind w:left="720" w:hanging="180"/>
            </w:pPr>
            <w:r w:rsidRPr="00387759">
              <w:t>16. Metabolička bolest kostiju prematurusa</w:t>
            </w:r>
          </w:p>
          <w:p w:rsidR="009D7C6A" w:rsidRPr="00387759" w:rsidRDefault="009D7C6A" w:rsidP="0025099B">
            <w:pPr>
              <w:pStyle w:val="ecxmsonormal"/>
              <w:shd w:val="clear" w:color="auto" w:fill="FFFFFF"/>
              <w:spacing w:after="0"/>
              <w:ind w:left="720" w:hanging="180"/>
            </w:pPr>
            <w:r w:rsidRPr="00387759">
              <w:t>17. Mora znati specifičnosti liječenja novorođenčadi vrlo male i izrazito male rodne mase</w:t>
            </w:r>
          </w:p>
          <w:p w:rsidR="009D7C6A" w:rsidRPr="00387759" w:rsidRDefault="009D7C6A" w:rsidP="0025099B">
            <w:pPr>
              <w:pStyle w:val="ecxmsonormal"/>
              <w:shd w:val="clear" w:color="auto" w:fill="FFFFFF"/>
              <w:spacing w:after="0"/>
              <w:ind w:left="900" w:hanging="360"/>
            </w:pPr>
            <w:r w:rsidRPr="00387759">
              <w:t>18. Mora znati kada i kako se radi probir novorođenčadi na oštećenje sluha i retinopatiju prematuriteta.</w:t>
            </w:r>
          </w:p>
          <w:p w:rsidR="009D7C6A" w:rsidRPr="00387759" w:rsidRDefault="009D7C6A" w:rsidP="0025099B">
            <w:pPr>
              <w:pStyle w:val="ecxmsonormal"/>
              <w:shd w:val="clear" w:color="auto" w:fill="FFFFFF"/>
              <w:spacing w:after="0"/>
              <w:ind w:left="900" w:hanging="360"/>
            </w:pPr>
            <w:r w:rsidRPr="00387759">
              <w:t>19. Mora biti upoznat s etičkim pitanjima i pravnim  problemima, te sudjelovati u kliničko patološkim konferencijama</w:t>
            </w:r>
          </w:p>
          <w:p w:rsidR="009D7C6A" w:rsidRPr="00387759" w:rsidRDefault="009D7C6A" w:rsidP="0025099B">
            <w:pPr>
              <w:pStyle w:val="ecxmsonormal"/>
              <w:shd w:val="clear" w:color="auto" w:fill="FFFFFF"/>
              <w:spacing w:after="0"/>
              <w:ind w:left="900" w:hanging="360"/>
            </w:pPr>
            <w:r w:rsidRPr="00387759">
              <w:t>20. Mora znati o regionalizaciji zdravstvene zaštite novorođenčadi i smjerovima transportiranja.</w:t>
            </w:r>
          </w:p>
          <w:p w:rsidR="009D7C6A" w:rsidRPr="00387759" w:rsidRDefault="009D7C6A" w:rsidP="0025099B">
            <w:pPr>
              <w:pStyle w:val="ecxmsonormal"/>
              <w:shd w:val="clear" w:color="auto" w:fill="FFFFFF"/>
              <w:spacing w:after="0"/>
              <w:ind w:left="900" w:hanging="360"/>
            </w:pPr>
            <w:r w:rsidRPr="00387759">
              <w:t>21.  Mora sudjelovati u suradnji s lokalnim, regionalnim i nacionalnim timovima u analizi mortaliteta, morbiditeta i invaliditeta novorođenčadi</w:t>
            </w:r>
          </w:p>
          <w:p w:rsidR="009D7C6A" w:rsidRPr="00387759" w:rsidRDefault="009D7C6A" w:rsidP="0025099B">
            <w:pPr>
              <w:pStyle w:val="ecxmsonormal"/>
              <w:shd w:val="clear" w:color="auto" w:fill="FFFFFF"/>
              <w:spacing w:after="0"/>
              <w:ind w:left="900" w:hanging="360"/>
            </w:pPr>
            <w:r w:rsidRPr="00387759">
              <w:t>22. Mora sudjelovati u aktivnostima unapređenja zdravlja populacije, pružanju potpore majkama i obiteljima nedonoščadi vrlo male rodne mase i/ili teško bolesne novorođenčadi, pomoć na ostvarivanju prava na dobivanje strukturirane podrške društva</w:t>
            </w:r>
          </w:p>
          <w:p w:rsidR="009D7C6A" w:rsidRPr="00387759" w:rsidRDefault="009D7C6A" w:rsidP="0025099B">
            <w:pPr>
              <w:pStyle w:val="ecxmsonormal"/>
              <w:shd w:val="clear" w:color="auto" w:fill="FFFFFF"/>
              <w:spacing w:after="0"/>
              <w:ind w:left="993" w:hanging="453"/>
            </w:pPr>
            <w:r w:rsidRPr="00387759">
              <w:t>23.  Mora surađivati s liječnicima primarne zdravstvene zaštite na realizaciji zdravstvenih i socijalnih prava i najbolje medicinske prakse u praćenju kroničnog i invalidnog bolesnika. Mora sudjelovati u organizaciji sustava praćenja i dugoročnom praćenju rezultata lokalne i regionalne neonatalne i pedijatrijske zdravstvene zaštite te u procjeni rizika za pojedinog bolesnika</w:t>
            </w:r>
          </w:p>
          <w:p w:rsidR="009D7C6A" w:rsidRPr="00387759" w:rsidRDefault="009D7C6A" w:rsidP="0025099B">
            <w:pPr>
              <w:pStyle w:val="ecxmsonormal"/>
              <w:shd w:val="clear" w:color="auto" w:fill="FFFFFF"/>
              <w:spacing w:after="0"/>
              <w:ind w:left="720" w:hanging="180"/>
            </w:pPr>
            <w:r w:rsidRPr="00387759">
              <w:t>24.  Etičke dileme u liječenju teško bolesne novorođenčadi</w:t>
            </w:r>
          </w:p>
          <w:p w:rsidR="009D7C6A" w:rsidRPr="00387759" w:rsidRDefault="009D7C6A" w:rsidP="0025099B">
            <w:pPr>
              <w:pStyle w:val="ecxmsonormal"/>
              <w:shd w:val="clear" w:color="auto" w:fill="FFFFFF"/>
              <w:spacing w:after="0"/>
              <w:ind w:left="900" w:hanging="360"/>
            </w:pPr>
            <w:r w:rsidRPr="00387759">
              <w:t>26.  Mora sudjelovati u pružanje potpore obitelji kronično bolesne i umiruće djece.</w:t>
            </w:r>
          </w:p>
          <w:p w:rsidR="009D7C6A" w:rsidRPr="00387759" w:rsidRDefault="009D7C6A" w:rsidP="0025099B">
            <w:pPr>
              <w:pStyle w:val="ecxmsonormal"/>
              <w:shd w:val="clear" w:color="auto" w:fill="FFFFFF"/>
              <w:spacing w:after="0"/>
              <w:rPr>
                <w:b/>
              </w:rPr>
            </w:pPr>
          </w:p>
          <w:p w:rsidR="009D7C6A" w:rsidRPr="00387759" w:rsidRDefault="009D7C6A" w:rsidP="0025099B">
            <w:pPr>
              <w:pStyle w:val="ecxmsonormal"/>
              <w:shd w:val="clear" w:color="auto" w:fill="FFFFFF"/>
              <w:spacing w:after="0"/>
            </w:pPr>
            <w:r w:rsidRPr="00387759">
              <w:t xml:space="preserve">Specijalizant pedijatrije mora biti osposobljen samostalno obaviti: </w:t>
            </w:r>
          </w:p>
          <w:p w:rsidR="009D7C6A" w:rsidRPr="00387759" w:rsidRDefault="009D7C6A" w:rsidP="0025099B">
            <w:pPr>
              <w:pStyle w:val="ecxmsonormal"/>
              <w:shd w:val="clear" w:color="auto" w:fill="FFFFFF"/>
              <w:spacing w:after="0"/>
              <w:ind w:left="851" w:hanging="198"/>
            </w:pPr>
            <w:r w:rsidRPr="00387759">
              <w:t xml:space="preserve">1. Reanimaciju novorođenčeta (ventilaciju balonom s maskom, te ventilaciju balonom preko endotrahealnog </w:t>
            </w:r>
            <w:r>
              <w:t xml:space="preserve"> </w:t>
            </w:r>
            <w:r w:rsidRPr="00387759">
              <w:t xml:space="preserve">tubusa, masažu srca) </w:t>
            </w:r>
          </w:p>
          <w:p w:rsidR="009D7C6A" w:rsidRPr="00387759" w:rsidRDefault="009D7C6A" w:rsidP="0025099B">
            <w:pPr>
              <w:pStyle w:val="ecxmsonormal"/>
              <w:shd w:val="clear" w:color="auto" w:fill="FFFFFF"/>
              <w:spacing w:after="0"/>
              <w:ind w:left="720" w:hanging="67"/>
            </w:pPr>
            <w:r w:rsidRPr="00387759">
              <w:t>2. Endotrahealnu intubaciju</w:t>
            </w:r>
          </w:p>
          <w:p w:rsidR="009D7C6A" w:rsidRPr="00387759" w:rsidRDefault="009D7C6A" w:rsidP="0025099B">
            <w:pPr>
              <w:pStyle w:val="ecxmsonormal"/>
              <w:shd w:val="clear" w:color="auto" w:fill="FFFFFF"/>
              <w:spacing w:after="0"/>
              <w:ind w:left="720" w:hanging="67"/>
            </w:pPr>
            <w:r w:rsidRPr="00387759">
              <w:t>3. Primjenu surfaktanta</w:t>
            </w:r>
          </w:p>
          <w:p w:rsidR="009D7C6A" w:rsidRPr="00387759" w:rsidRDefault="009D7C6A" w:rsidP="0025099B">
            <w:pPr>
              <w:pStyle w:val="ecxmsonormal"/>
              <w:shd w:val="clear" w:color="auto" w:fill="FFFFFF"/>
              <w:spacing w:after="0"/>
              <w:ind w:left="851" w:hanging="198"/>
            </w:pPr>
            <w:r w:rsidRPr="00387759">
              <w:t xml:space="preserve">4. Mehaničku invazivnu ventilaciju, neinvazivnu ventilaciju, primjenu inhaliranog dušikova oksida </w:t>
            </w:r>
          </w:p>
          <w:p w:rsidR="009D7C6A" w:rsidRPr="00387759" w:rsidRDefault="009D7C6A" w:rsidP="0025099B">
            <w:pPr>
              <w:pStyle w:val="ecxmsonormal"/>
              <w:shd w:val="clear" w:color="auto" w:fill="FFFFFF"/>
              <w:spacing w:after="0"/>
              <w:ind w:left="720" w:hanging="67"/>
            </w:pPr>
            <w:r w:rsidRPr="00387759">
              <w:t>5. Aspiraciju dišnih putova (nos, ždrijelo, traheja)</w:t>
            </w:r>
          </w:p>
          <w:p w:rsidR="009D7C6A" w:rsidRPr="00387759" w:rsidRDefault="009D7C6A" w:rsidP="0025099B">
            <w:pPr>
              <w:pStyle w:val="ecxmsonormal"/>
              <w:shd w:val="clear" w:color="auto" w:fill="FFFFFF"/>
              <w:spacing w:after="0"/>
              <w:ind w:left="720" w:hanging="67"/>
            </w:pPr>
            <w:r w:rsidRPr="00387759">
              <w:t>6. Torakocentezu i drenažu pneumotoraksa, drenažu pleuralnog izljeva, punkciju ascitesa</w:t>
            </w:r>
          </w:p>
          <w:p w:rsidR="009D7C6A" w:rsidRPr="00387759" w:rsidRDefault="009D7C6A" w:rsidP="0025099B">
            <w:pPr>
              <w:pStyle w:val="ecxmsonormal"/>
              <w:shd w:val="clear" w:color="auto" w:fill="FFFFFF"/>
              <w:spacing w:after="0"/>
              <w:ind w:left="720" w:hanging="67"/>
            </w:pPr>
            <w:r w:rsidRPr="00387759">
              <w:t>7. Postupak zbrinjavanja pupkovine</w:t>
            </w:r>
          </w:p>
          <w:p w:rsidR="009D7C6A" w:rsidRPr="00387759" w:rsidRDefault="009D7C6A" w:rsidP="0025099B">
            <w:pPr>
              <w:pStyle w:val="ecxmsonormal"/>
              <w:shd w:val="clear" w:color="auto" w:fill="FFFFFF"/>
              <w:spacing w:after="0"/>
              <w:ind w:left="720" w:hanging="67"/>
            </w:pPr>
            <w:r w:rsidRPr="00387759">
              <w:t>8. Postavljanje centralnog venskog i arterijskog puta, invazivni i neinvazivni nadzor bolesnika</w:t>
            </w:r>
          </w:p>
          <w:p w:rsidR="009D7C6A" w:rsidRPr="00387759" w:rsidRDefault="009D7C6A" w:rsidP="0025099B">
            <w:pPr>
              <w:pStyle w:val="ecxmsonormal"/>
              <w:shd w:val="clear" w:color="auto" w:fill="FFFFFF"/>
              <w:spacing w:after="0"/>
              <w:ind w:left="720" w:hanging="67"/>
            </w:pPr>
            <w:r w:rsidRPr="00387759">
              <w:lastRenderedPageBreak/>
              <w:t>9. Lumbalnu punkciju, intraventrikularnu punkciju, provoditi vanjsku drenažu likvora</w:t>
            </w:r>
          </w:p>
          <w:p w:rsidR="009D7C6A" w:rsidRPr="00387759" w:rsidRDefault="009D7C6A" w:rsidP="0025099B">
            <w:pPr>
              <w:pStyle w:val="ecxmsonormal"/>
              <w:shd w:val="clear" w:color="auto" w:fill="FFFFFF"/>
              <w:spacing w:after="0"/>
              <w:ind w:left="720" w:hanging="67"/>
            </w:pPr>
            <w:r w:rsidRPr="00387759">
              <w:t>10. Ultrazvučni pregled mozga</w:t>
            </w:r>
          </w:p>
          <w:p w:rsidR="009D7C6A" w:rsidRPr="00387759" w:rsidRDefault="009D7C6A" w:rsidP="0025099B">
            <w:pPr>
              <w:pStyle w:val="ecxmsonormal"/>
              <w:shd w:val="clear" w:color="auto" w:fill="FFFFFF"/>
              <w:spacing w:after="0"/>
              <w:ind w:left="720" w:hanging="67"/>
            </w:pPr>
            <w:r w:rsidRPr="00387759">
              <w:t>11. Interpretaciju radioloških nalaza</w:t>
            </w:r>
          </w:p>
          <w:p w:rsidR="009D7C6A" w:rsidRPr="00387759" w:rsidRDefault="009D7C6A" w:rsidP="0025099B">
            <w:pPr>
              <w:pStyle w:val="ecxmsonormal"/>
              <w:shd w:val="clear" w:color="auto" w:fill="FFFFFF"/>
              <w:spacing w:after="0"/>
              <w:ind w:left="720" w:hanging="67"/>
            </w:pPr>
            <w:r w:rsidRPr="00387759">
              <w:t>12.  Punkciju koštane srži</w:t>
            </w:r>
          </w:p>
          <w:p w:rsidR="009D7C6A" w:rsidRPr="00387759" w:rsidRDefault="009D7C6A" w:rsidP="0025099B">
            <w:pPr>
              <w:pStyle w:val="ecxmsonormal"/>
              <w:shd w:val="clear" w:color="auto" w:fill="FFFFFF"/>
              <w:spacing w:after="0"/>
              <w:ind w:left="720" w:hanging="67"/>
            </w:pPr>
            <w:r w:rsidRPr="00387759">
              <w:t>13.  Postavljanje katetera za enteralnu prehranu</w:t>
            </w:r>
          </w:p>
          <w:p w:rsidR="009D7C6A" w:rsidRPr="00387759" w:rsidRDefault="009D7C6A" w:rsidP="0025099B">
            <w:pPr>
              <w:pStyle w:val="ecxmsonormal"/>
              <w:shd w:val="clear" w:color="auto" w:fill="FFFFFF"/>
              <w:spacing w:after="0"/>
              <w:ind w:left="720" w:hanging="67"/>
            </w:pPr>
            <w:r w:rsidRPr="00387759">
              <w:t>14.  Kateterizaciju mokraćnog mjehura, suprapubičnu punkciju</w:t>
            </w:r>
          </w:p>
          <w:p w:rsidR="009D7C6A" w:rsidRPr="00387759" w:rsidRDefault="009D7C6A" w:rsidP="0025099B">
            <w:pPr>
              <w:pStyle w:val="ecxmsonormal"/>
              <w:shd w:val="clear" w:color="auto" w:fill="FFFFFF"/>
              <w:spacing w:after="0"/>
              <w:ind w:left="720" w:hanging="67"/>
            </w:pPr>
            <w:r w:rsidRPr="00387759">
              <w:t>15. Praktično provoditi peritonealnu dijalizu</w:t>
            </w:r>
          </w:p>
          <w:p w:rsidR="009D7C6A" w:rsidRPr="00387759" w:rsidRDefault="009D7C6A" w:rsidP="0025099B">
            <w:pPr>
              <w:pStyle w:val="ecxmsonormal"/>
              <w:shd w:val="clear" w:color="auto" w:fill="FFFFFF"/>
              <w:spacing w:after="0"/>
              <w:ind w:left="720" w:hanging="67"/>
            </w:pPr>
            <w:r w:rsidRPr="00387759">
              <w:t>16.  Fototerapiju, eksangvinotransfuziju</w:t>
            </w:r>
          </w:p>
          <w:p w:rsidR="009D7C6A" w:rsidRPr="00387759" w:rsidRDefault="009D7C6A" w:rsidP="0025099B">
            <w:pPr>
              <w:pStyle w:val="ecxmsonormal"/>
              <w:shd w:val="clear" w:color="auto" w:fill="FFFFFF"/>
              <w:spacing w:after="0"/>
              <w:ind w:left="720" w:hanging="67"/>
            </w:pPr>
            <w:r w:rsidRPr="00387759">
              <w:t>17.  Duboku sedaciju</w:t>
            </w:r>
          </w:p>
          <w:p w:rsidR="009D7C6A" w:rsidRPr="00387759" w:rsidRDefault="009D7C6A" w:rsidP="0025099B">
            <w:pPr>
              <w:pStyle w:val="ecxmsonormal"/>
              <w:shd w:val="clear" w:color="auto" w:fill="FFFFFF"/>
              <w:spacing w:after="0"/>
            </w:pPr>
            <w:r w:rsidRPr="00387759">
              <w:t xml:space="preserve"> </w:t>
            </w:r>
            <w:r w:rsidRPr="00387759">
              <w:tab/>
              <w:t>18.  Sudjelovati pri malim kirurškim zahvatima u jedinici intenzivnog liječenja</w:t>
            </w:r>
          </w:p>
          <w:p w:rsidR="009D7C6A" w:rsidRPr="00387759" w:rsidRDefault="009D7C6A" w:rsidP="0025099B">
            <w:pPr>
              <w:pStyle w:val="ecxmsonormal"/>
              <w:shd w:val="clear" w:color="auto" w:fill="FFFFFF"/>
              <w:spacing w:after="0"/>
              <w:ind w:left="720" w:hanging="67"/>
            </w:pPr>
            <w:r w:rsidRPr="00387759">
              <w:t>19.  Pripremu i provjeru, te stavljanje u funkciju  potrebne opreme (inkubator, perfuzor,   </w:t>
            </w:r>
          </w:p>
          <w:p w:rsidR="009D7C6A" w:rsidRPr="00387759" w:rsidRDefault="009D7C6A" w:rsidP="0025099B">
            <w:pPr>
              <w:pStyle w:val="ecxmsonormal"/>
              <w:shd w:val="clear" w:color="auto" w:fill="FFFFFF"/>
              <w:spacing w:after="0"/>
              <w:ind w:left="293"/>
            </w:pPr>
            <w:r w:rsidRPr="00387759">
              <w:t xml:space="preserve">            respirator, aspirator, vakuumska drenaža, inhalator, grijani radni stol, fototerapijska </w:t>
            </w:r>
          </w:p>
          <w:p w:rsidR="009D7C6A" w:rsidRPr="00387759" w:rsidRDefault="009D7C6A" w:rsidP="0025099B">
            <w:pPr>
              <w:pStyle w:val="ecxmsonormal"/>
              <w:shd w:val="clear" w:color="auto" w:fill="FFFFFF"/>
              <w:spacing w:after="0"/>
              <w:ind w:left="293"/>
            </w:pPr>
            <w:r w:rsidRPr="00387759">
              <w:t>            lampa, mobilni RTG).</w:t>
            </w:r>
          </w:p>
          <w:p w:rsidR="009D7C6A" w:rsidRPr="00387759" w:rsidRDefault="009D7C6A" w:rsidP="0025099B">
            <w:pPr>
              <w:pStyle w:val="ecxmsonormal"/>
              <w:shd w:val="clear" w:color="auto" w:fill="FFFFFF"/>
              <w:spacing w:after="0"/>
            </w:pPr>
            <w:r w:rsidRPr="00387759">
              <w:t>  </w:t>
            </w:r>
            <w:r w:rsidRPr="00387759">
              <w:tab/>
              <w:t>20. Razgovor s roditeljima teško bolesnog ili umirućeg novorođenčeta</w:t>
            </w:r>
          </w:p>
          <w:p w:rsidR="009D7C6A" w:rsidRPr="00387759" w:rsidRDefault="009D7C6A" w:rsidP="0025099B">
            <w:pPr>
              <w:pStyle w:val="ecxmsonormal"/>
              <w:shd w:val="clear" w:color="auto" w:fill="FFFFFF"/>
              <w:spacing w:after="0"/>
              <w:ind w:left="720" w:hanging="12"/>
            </w:pPr>
            <w:r w:rsidRPr="00387759">
              <w:t>21. Ehokardiografiju otvorenog duktusa Botalli</w:t>
            </w:r>
          </w:p>
          <w:p w:rsidR="009D7C6A" w:rsidRPr="00387759" w:rsidRDefault="009D7C6A" w:rsidP="0025099B">
            <w:pPr>
              <w:pStyle w:val="ecxmsonormal"/>
              <w:shd w:val="clear" w:color="auto" w:fill="FFFFFF"/>
              <w:spacing w:after="0"/>
              <w:ind w:left="993" w:hanging="285"/>
            </w:pPr>
            <w:r w:rsidRPr="00387759">
              <w:t>22. Organizaciju i sudjelovati pri oftalmološkim dijagnostičkim i terapijskim zahvatima u bolesnika sa sumnjom na retinopatiju prematurusa</w:t>
            </w:r>
          </w:p>
          <w:p w:rsidR="009D7C6A" w:rsidRPr="00387759" w:rsidRDefault="009D7C6A" w:rsidP="0025099B">
            <w:pPr>
              <w:pStyle w:val="ecxmsonormal"/>
              <w:shd w:val="clear" w:color="auto" w:fill="FFFFFF"/>
              <w:spacing w:after="0"/>
              <w:ind w:left="993" w:hanging="285"/>
            </w:pPr>
            <w:r w:rsidRPr="00387759">
              <w:t>23. U vođenju tima intrahospitalnog transporta i transporta novorođenčadi „k sebi“ te povratnog transporta</w:t>
            </w:r>
          </w:p>
          <w:p w:rsidR="009D7C6A" w:rsidRPr="00387759" w:rsidRDefault="009D7C6A" w:rsidP="0025099B">
            <w:pPr>
              <w:tabs>
                <w:tab w:val="left" w:pos="833"/>
              </w:tabs>
              <w:autoSpaceDE w:val="0"/>
              <w:autoSpaceDN w:val="0"/>
              <w:adjustRightInd w:val="0"/>
            </w:pPr>
          </w:p>
          <w:p w:rsidR="009D7C6A" w:rsidRPr="00387759" w:rsidRDefault="009D7C6A" w:rsidP="0025099B">
            <w:pPr>
              <w:autoSpaceDE w:val="0"/>
              <w:autoSpaceDN w:val="0"/>
              <w:adjustRightInd w:val="0"/>
            </w:pPr>
            <w:r w:rsidRPr="00387759">
              <w:t>8.2 Neurologija</w:t>
            </w:r>
          </w:p>
          <w:p w:rsidR="009D7C6A" w:rsidRPr="00387759" w:rsidRDefault="009D7C6A" w:rsidP="0025099B">
            <w:pPr>
              <w:autoSpaceDE w:val="0"/>
              <w:autoSpaceDN w:val="0"/>
              <w:adjustRightInd w:val="0"/>
            </w:pPr>
          </w:p>
          <w:p w:rsidR="009D7C6A" w:rsidRPr="00387759" w:rsidRDefault="009D7C6A" w:rsidP="0025099B">
            <w:pPr>
              <w:ind w:left="360"/>
            </w:pPr>
            <w:r w:rsidRPr="00387759">
              <w:t xml:space="preserve">Specijalizant mora imati usvojena sljedeća znanja: </w:t>
            </w:r>
            <w:r w:rsidRPr="00387759">
              <w:br/>
            </w:r>
          </w:p>
          <w:p w:rsidR="009D7C6A" w:rsidRPr="00387759" w:rsidRDefault="009D7C6A" w:rsidP="009D7C6A">
            <w:pPr>
              <w:numPr>
                <w:ilvl w:val="0"/>
                <w:numId w:val="31"/>
              </w:numPr>
            </w:pPr>
            <w:r w:rsidRPr="00387759">
              <w:t xml:space="preserve">Neurološki pregled i anamneza (novorođenčeta, dojenčeta , djeteta) </w:t>
            </w:r>
          </w:p>
          <w:p w:rsidR="009D7C6A" w:rsidRPr="00387759" w:rsidRDefault="009D7C6A" w:rsidP="009D7C6A">
            <w:pPr>
              <w:numPr>
                <w:ilvl w:val="0"/>
                <w:numId w:val="31"/>
              </w:numPr>
              <w:autoSpaceDE w:val="0"/>
              <w:autoSpaceDN w:val="0"/>
              <w:adjustRightInd w:val="0"/>
              <w:rPr>
                <w:rFonts w:cs="MyriadPro-Light"/>
              </w:rPr>
            </w:pPr>
            <w:r w:rsidRPr="00387759">
              <w:rPr>
                <w:rFonts w:cs="MyriadPro-Light"/>
              </w:rPr>
              <w:t>Procjena djeteta s poremećajima svijesti i diferencijalna dijagnoza te osnovna obrada</w:t>
            </w:r>
          </w:p>
          <w:p w:rsidR="009D7C6A" w:rsidRPr="00387759" w:rsidRDefault="009D7C6A" w:rsidP="009D7C6A">
            <w:pPr>
              <w:numPr>
                <w:ilvl w:val="0"/>
                <w:numId w:val="31"/>
              </w:numPr>
              <w:autoSpaceDE w:val="0"/>
              <w:autoSpaceDN w:val="0"/>
              <w:adjustRightInd w:val="0"/>
              <w:rPr>
                <w:rFonts w:cs="MyriadPro-Light"/>
              </w:rPr>
            </w:pPr>
            <w:r w:rsidRPr="00387759">
              <w:rPr>
                <w:rFonts w:cs="MyriadPro-Light"/>
              </w:rPr>
              <w:t>Procjena abnormalnosti zjenica i poremećaja bulbomotorike i osnovna obrada te osnovna dijagnostika djeteta s poremećajima vida</w:t>
            </w:r>
          </w:p>
          <w:p w:rsidR="009D7C6A" w:rsidRPr="00387759" w:rsidRDefault="009D7C6A" w:rsidP="009D7C6A">
            <w:pPr>
              <w:numPr>
                <w:ilvl w:val="0"/>
                <w:numId w:val="31"/>
              </w:numPr>
              <w:autoSpaceDE w:val="0"/>
              <w:autoSpaceDN w:val="0"/>
              <w:adjustRightInd w:val="0"/>
              <w:rPr>
                <w:rFonts w:cs="MyriadPro-Light"/>
              </w:rPr>
            </w:pPr>
            <w:r w:rsidRPr="00387759">
              <w:rPr>
                <w:rFonts w:cs="MyriadPro-Light"/>
              </w:rPr>
              <w:t xml:space="preserve">Poremećaji sluha i rano otkrivanje </w:t>
            </w:r>
          </w:p>
          <w:p w:rsidR="009D7C6A" w:rsidRPr="00387759" w:rsidRDefault="009D7C6A" w:rsidP="009D7C6A">
            <w:pPr>
              <w:numPr>
                <w:ilvl w:val="0"/>
                <w:numId w:val="31"/>
              </w:numPr>
              <w:autoSpaceDE w:val="0"/>
              <w:autoSpaceDN w:val="0"/>
              <w:adjustRightInd w:val="0"/>
              <w:rPr>
                <w:rFonts w:cs="MyriadPro-Light"/>
              </w:rPr>
            </w:pPr>
            <w:r w:rsidRPr="00387759">
              <w:rPr>
                <w:rFonts w:cs="MyriadPro-Light"/>
              </w:rPr>
              <w:t>Osnovna procjena poremećaja razvoja govora, dijagnostika i liječenje</w:t>
            </w:r>
          </w:p>
          <w:p w:rsidR="009D7C6A" w:rsidRPr="00387759" w:rsidRDefault="009D7C6A" w:rsidP="009D7C6A">
            <w:pPr>
              <w:numPr>
                <w:ilvl w:val="0"/>
                <w:numId w:val="31"/>
              </w:numPr>
              <w:autoSpaceDE w:val="0"/>
              <w:autoSpaceDN w:val="0"/>
              <w:adjustRightInd w:val="0"/>
              <w:rPr>
                <w:rFonts w:cs="MyriadPro-Light"/>
              </w:rPr>
            </w:pPr>
            <w:r w:rsidRPr="00387759">
              <w:rPr>
                <w:rFonts w:cs="MyriadPro-Light"/>
              </w:rPr>
              <w:t xml:space="preserve">Procjena znakova oštećenja piramidnog sustava </w:t>
            </w:r>
          </w:p>
          <w:p w:rsidR="009D7C6A" w:rsidRPr="00387759" w:rsidRDefault="009D7C6A" w:rsidP="009D7C6A">
            <w:pPr>
              <w:numPr>
                <w:ilvl w:val="0"/>
                <w:numId w:val="31"/>
              </w:numPr>
              <w:autoSpaceDE w:val="0"/>
              <w:autoSpaceDN w:val="0"/>
              <w:adjustRightInd w:val="0"/>
              <w:rPr>
                <w:rFonts w:cs="MyriadPro-Light"/>
              </w:rPr>
            </w:pPr>
            <w:r w:rsidRPr="00387759">
              <w:rPr>
                <w:rFonts w:cs="MyriadPro-Light"/>
              </w:rPr>
              <w:t xml:space="preserve">Procjena znakova oštećenja ekstrapiramidnog sustava </w:t>
            </w:r>
          </w:p>
          <w:p w:rsidR="009D7C6A" w:rsidRPr="00387759" w:rsidRDefault="009D7C6A" w:rsidP="009D7C6A">
            <w:pPr>
              <w:numPr>
                <w:ilvl w:val="0"/>
                <w:numId w:val="31"/>
              </w:numPr>
              <w:autoSpaceDE w:val="0"/>
              <w:autoSpaceDN w:val="0"/>
              <w:adjustRightInd w:val="0"/>
              <w:rPr>
                <w:rFonts w:cs="MyriadPro-Light"/>
              </w:rPr>
            </w:pPr>
            <w:r w:rsidRPr="00387759">
              <w:rPr>
                <w:rFonts w:cs="MyriadPro-Light"/>
              </w:rPr>
              <w:t xml:space="preserve">Osobitosti i obrada dojenčeta sa sindromom hipotonije </w:t>
            </w:r>
          </w:p>
          <w:p w:rsidR="009D7C6A" w:rsidRPr="00387759" w:rsidRDefault="009D7C6A" w:rsidP="009D7C6A">
            <w:pPr>
              <w:numPr>
                <w:ilvl w:val="0"/>
                <w:numId w:val="31"/>
              </w:numPr>
              <w:autoSpaceDE w:val="0"/>
              <w:autoSpaceDN w:val="0"/>
              <w:adjustRightInd w:val="0"/>
              <w:rPr>
                <w:rFonts w:cs="MyriadPro-Light"/>
              </w:rPr>
            </w:pPr>
            <w:r w:rsidRPr="00387759">
              <w:rPr>
                <w:rFonts w:cs="MyriadPro-Light"/>
              </w:rPr>
              <w:lastRenderedPageBreak/>
              <w:t xml:space="preserve">Procjena kliničke slike poremećaja funkcija malog mozga </w:t>
            </w:r>
          </w:p>
          <w:p w:rsidR="009D7C6A" w:rsidRPr="00387759" w:rsidRDefault="009D7C6A" w:rsidP="009D7C6A">
            <w:pPr>
              <w:numPr>
                <w:ilvl w:val="0"/>
                <w:numId w:val="31"/>
              </w:numPr>
              <w:autoSpaceDE w:val="0"/>
              <w:autoSpaceDN w:val="0"/>
              <w:adjustRightInd w:val="0"/>
              <w:rPr>
                <w:rFonts w:cs="MyriadPro-Light"/>
              </w:rPr>
            </w:pPr>
            <w:r w:rsidRPr="00387759">
              <w:rPr>
                <w:rFonts w:cs="MyriadPro-Light"/>
              </w:rPr>
              <w:t>Procjena znakova oštećenja kralježnične moždine .</w:t>
            </w:r>
          </w:p>
          <w:p w:rsidR="009D7C6A" w:rsidRPr="00387759" w:rsidRDefault="009D7C6A" w:rsidP="009D7C6A">
            <w:pPr>
              <w:numPr>
                <w:ilvl w:val="0"/>
                <w:numId w:val="31"/>
              </w:numPr>
              <w:autoSpaceDE w:val="0"/>
              <w:autoSpaceDN w:val="0"/>
              <w:adjustRightInd w:val="0"/>
              <w:rPr>
                <w:rFonts w:cs="MyriadPro-Light"/>
              </w:rPr>
            </w:pPr>
            <w:r w:rsidRPr="00387759">
              <w:rPr>
                <w:rFonts w:cs="MyriadPro-Light"/>
              </w:rPr>
              <w:t xml:space="preserve">Procjena poremećaja hoda </w:t>
            </w:r>
          </w:p>
          <w:p w:rsidR="009D7C6A" w:rsidRPr="00387759" w:rsidRDefault="009D7C6A" w:rsidP="009D7C6A">
            <w:pPr>
              <w:numPr>
                <w:ilvl w:val="0"/>
                <w:numId w:val="31"/>
              </w:numPr>
              <w:autoSpaceDE w:val="0"/>
              <w:autoSpaceDN w:val="0"/>
              <w:adjustRightInd w:val="0"/>
              <w:rPr>
                <w:rFonts w:cs="MyriadPro-Light"/>
              </w:rPr>
            </w:pPr>
            <w:r w:rsidRPr="00387759">
              <w:rPr>
                <w:rFonts w:cs="MyriadPro-Light"/>
              </w:rPr>
              <w:t xml:space="preserve">Procjena znakova povišenog intrakranijalnog tlaka , obrada i liječenje </w:t>
            </w:r>
          </w:p>
          <w:p w:rsidR="009D7C6A" w:rsidRPr="00387759" w:rsidRDefault="009D7C6A" w:rsidP="009D7C6A">
            <w:pPr>
              <w:numPr>
                <w:ilvl w:val="0"/>
                <w:numId w:val="31"/>
              </w:numPr>
              <w:autoSpaceDE w:val="0"/>
              <w:autoSpaceDN w:val="0"/>
              <w:adjustRightInd w:val="0"/>
              <w:rPr>
                <w:rFonts w:cs="MyriadPro-Light"/>
              </w:rPr>
            </w:pPr>
            <w:r w:rsidRPr="00387759">
              <w:rPr>
                <w:rFonts w:cs="MyriadPro-Light"/>
              </w:rPr>
              <w:t>Moždana smrt i sindrom iznenadne dojenačke smrti</w:t>
            </w:r>
          </w:p>
          <w:p w:rsidR="009D7C6A" w:rsidRPr="00387759" w:rsidRDefault="009D7C6A" w:rsidP="009D7C6A">
            <w:pPr>
              <w:numPr>
                <w:ilvl w:val="0"/>
                <w:numId w:val="31"/>
              </w:numPr>
              <w:autoSpaceDE w:val="0"/>
              <w:autoSpaceDN w:val="0"/>
              <w:adjustRightInd w:val="0"/>
              <w:rPr>
                <w:rFonts w:cs="MyriadPro-Semibold"/>
                <w:bCs/>
              </w:rPr>
            </w:pPr>
            <w:r w:rsidRPr="00387759">
              <w:rPr>
                <w:rFonts w:cs="MyriadPro-Semibold"/>
                <w:bCs/>
              </w:rPr>
              <w:t xml:space="preserve">Procjena indikacije za lumbalnu punkciju i analiza cerebrospinalne tekućine </w:t>
            </w:r>
          </w:p>
          <w:p w:rsidR="009D7C6A" w:rsidRPr="00387759" w:rsidRDefault="009D7C6A" w:rsidP="009D7C6A">
            <w:pPr>
              <w:numPr>
                <w:ilvl w:val="0"/>
                <w:numId w:val="31"/>
              </w:numPr>
              <w:autoSpaceDE w:val="0"/>
              <w:autoSpaceDN w:val="0"/>
              <w:adjustRightInd w:val="0"/>
              <w:rPr>
                <w:rFonts w:cs="MyriadPro-Semibold"/>
                <w:bCs/>
              </w:rPr>
            </w:pPr>
            <w:r w:rsidRPr="00387759">
              <w:rPr>
                <w:rFonts w:cs="MyriadPro-Semibold"/>
                <w:bCs/>
              </w:rPr>
              <w:t>Osnovne indikacije i osnovni principi elektroencefalografije</w:t>
            </w:r>
            <w:r w:rsidRPr="00387759">
              <w:rPr>
                <w:rFonts w:cs="MyriadPro-Light"/>
              </w:rPr>
              <w:t xml:space="preserve"> i elektromiografije i neurografije</w:t>
            </w:r>
          </w:p>
          <w:p w:rsidR="009D7C6A" w:rsidRPr="00387759" w:rsidRDefault="009D7C6A" w:rsidP="009D7C6A">
            <w:pPr>
              <w:numPr>
                <w:ilvl w:val="0"/>
                <w:numId w:val="31"/>
              </w:numPr>
              <w:autoSpaceDE w:val="0"/>
              <w:autoSpaceDN w:val="0"/>
              <w:adjustRightInd w:val="0"/>
              <w:rPr>
                <w:rFonts w:cs="MyriadPro-Semibold"/>
                <w:bCs/>
              </w:rPr>
            </w:pPr>
            <w:r w:rsidRPr="00387759">
              <w:rPr>
                <w:rFonts w:cs="MyriadPro-Semibold"/>
                <w:bCs/>
              </w:rPr>
              <w:t xml:space="preserve">Osnovni poremećaji razvoja središnjeg živčanog sustava i lubanje i dijagnostika  </w:t>
            </w:r>
          </w:p>
          <w:p w:rsidR="009D7C6A" w:rsidRPr="00387759" w:rsidRDefault="009D7C6A" w:rsidP="009D7C6A">
            <w:pPr>
              <w:numPr>
                <w:ilvl w:val="0"/>
                <w:numId w:val="31"/>
              </w:numPr>
              <w:autoSpaceDE w:val="0"/>
              <w:autoSpaceDN w:val="0"/>
              <w:adjustRightInd w:val="0"/>
              <w:rPr>
                <w:rFonts w:cs="MyriadPro-Semibold"/>
                <w:bCs/>
              </w:rPr>
            </w:pPr>
            <w:r w:rsidRPr="00387759">
              <w:rPr>
                <w:rFonts w:cs="MyriadPro-Semibold"/>
                <w:bCs/>
              </w:rPr>
              <w:t>Procjena i dijagnostika i osnovni principi liječenja djeteta s hidrocefalusom</w:t>
            </w:r>
          </w:p>
          <w:p w:rsidR="009D7C6A" w:rsidRPr="00387759" w:rsidRDefault="009D7C6A" w:rsidP="009D7C6A">
            <w:pPr>
              <w:numPr>
                <w:ilvl w:val="0"/>
                <w:numId w:val="31"/>
              </w:numPr>
              <w:rPr>
                <w:rFonts w:cs="MyriadPro-Semibold"/>
                <w:bCs/>
              </w:rPr>
            </w:pPr>
            <w:r w:rsidRPr="00387759">
              <w:rPr>
                <w:rFonts w:cs="MyriadPro-Semibold"/>
                <w:bCs/>
              </w:rPr>
              <w:t xml:space="preserve">Procjena, osnovna obrada i liječenje djeteta s cerebralnom paralizom </w:t>
            </w:r>
          </w:p>
          <w:p w:rsidR="009D7C6A" w:rsidRPr="00387759" w:rsidRDefault="009D7C6A" w:rsidP="009D7C6A">
            <w:pPr>
              <w:numPr>
                <w:ilvl w:val="0"/>
                <w:numId w:val="31"/>
              </w:numPr>
              <w:rPr>
                <w:rFonts w:cs="MyriadPro-Semibold"/>
                <w:bCs/>
              </w:rPr>
            </w:pPr>
            <w:r w:rsidRPr="00387759">
              <w:rPr>
                <w:rFonts w:cs="MyriadPro-Semibold"/>
                <w:bCs/>
              </w:rPr>
              <w:t>Procjena djeteta s cerebralnim napadajima</w:t>
            </w:r>
          </w:p>
          <w:p w:rsidR="009D7C6A" w:rsidRPr="00387759" w:rsidRDefault="009D7C6A" w:rsidP="009D7C6A">
            <w:pPr>
              <w:numPr>
                <w:ilvl w:val="0"/>
                <w:numId w:val="31"/>
              </w:numPr>
              <w:autoSpaceDE w:val="0"/>
              <w:autoSpaceDN w:val="0"/>
              <w:adjustRightInd w:val="0"/>
              <w:rPr>
                <w:rFonts w:cs="MyriadPro-Light"/>
              </w:rPr>
            </w:pPr>
            <w:r w:rsidRPr="00387759">
              <w:rPr>
                <w:rFonts w:cs="MyriadPro-Light"/>
              </w:rPr>
              <w:t xml:space="preserve">Febrilni napadaji (konvulzije) </w:t>
            </w:r>
          </w:p>
          <w:p w:rsidR="009D7C6A" w:rsidRPr="00387759" w:rsidRDefault="009D7C6A" w:rsidP="009D7C6A">
            <w:pPr>
              <w:numPr>
                <w:ilvl w:val="0"/>
                <w:numId w:val="31"/>
              </w:numPr>
              <w:autoSpaceDE w:val="0"/>
              <w:autoSpaceDN w:val="0"/>
              <w:adjustRightInd w:val="0"/>
              <w:rPr>
                <w:rFonts w:cs="MyriadPro-Light"/>
              </w:rPr>
            </w:pPr>
            <w:r w:rsidRPr="00387759">
              <w:rPr>
                <w:rFonts w:cs="MyriadPro-Light"/>
              </w:rPr>
              <w:t>Procjena afektivnih respiratornih cerebralnih napadaja</w:t>
            </w:r>
          </w:p>
          <w:p w:rsidR="009D7C6A" w:rsidRPr="00387759" w:rsidRDefault="009D7C6A" w:rsidP="009D7C6A">
            <w:pPr>
              <w:numPr>
                <w:ilvl w:val="0"/>
                <w:numId w:val="31"/>
              </w:numPr>
              <w:autoSpaceDE w:val="0"/>
              <w:autoSpaceDN w:val="0"/>
              <w:adjustRightInd w:val="0"/>
              <w:rPr>
                <w:rFonts w:cs="MyriadPro-Light"/>
              </w:rPr>
            </w:pPr>
            <w:r w:rsidRPr="00387759">
              <w:rPr>
                <w:rFonts w:cs="MyriadPro-Light"/>
              </w:rPr>
              <w:t xml:space="preserve">Procjena i dijagnostika te liječenje sinkope </w:t>
            </w:r>
          </w:p>
          <w:p w:rsidR="009D7C6A" w:rsidRPr="00387759" w:rsidRDefault="009D7C6A" w:rsidP="009D7C6A">
            <w:pPr>
              <w:numPr>
                <w:ilvl w:val="0"/>
                <w:numId w:val="31"/>
              </w:numPr>
              <w:autoSpaceDE w:val="0"/>
              <w:autoSpaceDN w:val="0"/>
              <w:adjustRightInd w:val="0"/>
              <w:rPr>
                <w:rFonts w:cs="MyriadPro-Light"/>
              </w:rPr>
            </w:pPr>
            <w:r w:rsidRPr="00387759">
              <w:rPr>
                <w:rFonts w:cs="MyriadPro-Light"/>
              </w:rPr>
              <w:t>Procjena parasomnija i psihogenih napadaja</w:t>
            </w:r>
          </w:p>
          <w:p w:rsidR="009D7C6A" w:rsidRPr="00387759" w:rsidRDefault="009D7C6A" w:rsidP="009D7C6A">
            <w:pPr>
              <w:numPr>
                <w:ilvl w:val="0"/>
                <w:numId w:val="31"/>
              </w:numPr>
              <w:autoSpaceDE w:val="0"/>
              <w:autoSpaceDN w:val="0"/>
              <w:adjustRightInd w:val="0"/>
              <w:rPr>
                <w:rFonts w:cs="MyriadPro-Semibold"/>
                <w:bCs/>
              </w:rPr>
            </w:pPr>
            <w:r w:rsidRPr="00387759">
              <w:rPr>
                <w:rFonts w:cs="MyriadPro-Semibold"/>
                <w:bCs/>
              </w:rPr>
              <w:t xml:space="preserve">Podjela epileptičkih napadaja, epilepsija i sindroma </w:t>
            </w:r>
          </w:p>
          <w:p w:rsidR="009D7C6A" w:rsidRPr="00387759" w:rsidRDefault="009D7C6A" w:rsidP="009D7C6A">
            <w:pPr>
              <w:numPr>
                <w:ilvl w:val="0"/>
                <w:numId w:val="31"/>
              </w:numPr>
              <w:autoSpaceDE w:val="0"/>
              <w:autoSpaceDN w:val="0"/>
              <w:adjustRightInd w:val="0"/>
              <w:rPr>
                <w:rFonts w:cs="MyriadPro-Semibold"/>
                <w:bCs/>
              </w:rPr>
            </w:pPr>
            <w:r w:rsidRPr="00387759">
              <w:rPr>
                <w:rFonts w:cs="MyriadPro-Semibold"/>
                <w:bCs/>
              </w:rPr>
              <w:t>Liječenje epileptičkog napadaja i epileptičkog statusa</w:t>
            </w:r>
          </w:p>
          <w:p w:rsidR="009D7C6A" w:rsidRPr="00387759" w:rsidRDefault="009D7C6A" w:rsidP="009D7C6A">
            <w:pPr>
              <w:numPr>
                <w:ilvl w:val="0"/>
                <w:numId w:val="31"/>
              </w:numPr>
              <w:autoSpaceDE w:val="0"/>
              <w:autoSpaceDN w:val="0"/>
              <w:adjustRightInd w:val="0"/>
              <w:rPr>
                <w:rFonts w:cs="MyriadPro-Semibold"/>
                <w:bCs/>
              </w:rPr>
            </w:pPr>
            <w:r w:rsidRPr="00387759">
              <w:rPr>
                <w:rFonts w:cs="MyriadPro-Light"/>
              </w:rPr>
              <w:t>Procjena, dijagnostika i liječenje djeteta s g</w:t>
            </w:r>
            <w:r w:rsidRPr="00387759">
              <w:rPr>
                <w:rFonts w:cs="MyriadPro-Semibold"/>
                <w:bCs/>
              </w:rPr>
              <w:t xml:space="preserve">lavoboljom </w:t>
            </w:r>
          </w:p>
          <w:p w:rsidR="009D7C6A" w:rsidRPr="00387759" w:rsidRDefault="009D7C6A" w:rsidP="009D7C6A">
            <w:pPr>
              <w:numPr>
                <w:ilvl w:val="0"/>
                <w:numId w:val="31"/>
              </w:numPr>
              <w:autoSpaceDE w:val="0"/>
              <w:autoSpaceDN w:val="0"/>
              <w:adjustRightInd w:val="0"/>
              <w:rPr>
                <w:rFonts w:cs="MyriadPro-Semibold"/>
                <w:bCs/>
              </w:rPr>
            </w:pPr>
            <w:r w:rsidRPr="00387759">
              <w:rPr>
                <w:rFonts w:cs="MyriadPro-Semibold"/>
                <w:bCs/>
              </w:rPr>
              <w:t>Neurokutani sindromi, procjena i osnovna dijagnostika</w:t>
            </w:r>
          </w:p>
          <w:p w:rsidR="009D7C6A" w:rsidRPr="00387759" w:rsidRDefault="009D7C6A" w:rsidP="009D7C6A">
            <w:pPr>
              <w:numPr>
                <w:ilvl w:val="0"/>
                <w:numId w:val="31"/>
              </w:numPr>
              <w:autoSpaceDE w:val="0"/>
              <w:autoSpaceDN w:val="0"/>
              <w:adjustRightInd w:val="0"/>
              <w:rPr>
                <w:rFonts w:cs="MyriadPro-Light"/>
              </w:rPr>
            </w:pPr>
            <w:r w:rsidRPr="00387759">
              <w:rPr>
                <w:rFonts w:cs="MyriadPro-Light"/>
              </w:rPr>
              <w:t>Procjena i osnovna obrada djeteta s ataksijom</w:t>
            </w:r>
          </w:p>
          <w:p w:rsidR="009D7C6A" w:rsidRPr="00387759" w:rsidRDefault="009D7C6A" w:rsidP="009D7C6A">
            <w:pPr>
              <w:numPr>
                <w:ilvl w:val="0"/>
                <w:numId w:val="31"/>
              </w:numPr>
              <w:autoSpaceDE w:val="0"/>
              <w:autoSpaceDN w:val="0"/>
              <w:adjustRightInd w:val="0"/>
              <w:rPr>
                <w:rFonts w:cs="MyriadPro-Semibold"/>
                <w:bCs/>
              </w:rPr>
            </w:pPr>
            <w:r w:rsidRPr="00387759">
              <w:rPr>
                <w:rFonts w:cs="MyriadPro-Semibold"/>
                <w:bCs/>
              </w:rPr>
              <w:t>Procjena djeteta s  encefalopatijom, definicija i dijagnostika</w:t>
            </w:r>
          </w:p>
          <w:p w:rsidR="009D7C6A" w:rsidRPr="00387759" w:rsidRDefault="009D7C6A" w:rsidP="009D7C6A">
            <w:pPr>
              <w:numPr>
                <w:ilvl w:val="0"/>
                <w:numId w:val="31"/>
              </w:numPr>
              <w:autoSpaceDE w:val="0"/>
              <w:autoSpaceDN w:val="0"/>
              <w:adjustRightInd w:val="0"/>
              <w:rPr>
                <w:rFonts w:cs="MyriadPro-Semibold"/>
                <w:bCs/>
              </w:rPr>
            </w:pPr>
            <w:r w:rsidRPr="00387759">
              <w:rPr>
                <w:rFonts w:cs="MyriadPro-Semibold"/>
                <w:bCs/>
              </w:rPr>
              <w:t xml:space="preserve">Procjena i osnovna obrada djeteta s neurodegenerativnim bolestima </w:t>
            </w:r>
          </w:p>
          <w:p w:rsidR="009D7C6A" w:rsidRPr="00387759" w:rsidRDefault="009D7C6A" w:rsidP="009D7C6A">
            <w:pPr>
              <w:numPr>
                <w:ilvl w:val="0"/>
                <w:numId w:val="31"/>
              </w:numPr>
              <w:autoSpaceDE w:val="0"/>
              <w:autoSpaceDN w:val="0"/>
              <w:adjustRightInd w:val="0"/>
              <w:rPr>
                <w:rFonts w:cs="MyriadPro-Semibold"/>
                <w:bCs/>
              </w:rPr>
            </w:pPr>
            <w:r w:rsidRPr="00387759">
              <w:rPr>
                <w:rFonts w:cs="MyriadPro-Semibold"/>
                <w:bCs/>
              </w:rPr>
              <w:t xml:space="preserve">Procjena  i osnovna obrada djeteta s demijelinizirajućim bolestima središnjeg živčanog sustava </w:t>
            </w:r>
          </w:p>
          <w:p w:rsidR="009D7C6A" w:rsidRPr="00387759" w:rsidRDefault="009D7C6A" w:rsidP="009D7C6A">
            <w:pPr>
              <w:numPr>
                <w:ilvl w:val="0"/>
                <w:numId w:val="31"/>
              </w:numPr>
              <w:autoSpaceDE w:val="0"/>
              <w:autoSpaceDN w:val="0"/>
              <w:adjustRightInd w:val="0"/>
              <w:rPr>
                <w:rFonts w:cs="MyriadPro-Semibold"/>
                <w:bCs/>
              </w:rPr>
            </w:pPr>
            <w:r w:rsidRPr="00387759">
              <w:rPr>
                <w:rFonts w:cs="MyriadPro-Semibold"/>
                <w:bCs/>
              </w:rPr>
              <w:t>Procjena, diferencijalna dijagnoza i osnovna obrada dojenčeta/djeteta s upalom središnjeg živčanog sustava</w:t>
            </w:r>
          </w:p>
          <w:p w:rsidR="009D7C6A" w:rsidRPr="00387759" w:rsidRDefault="009D7C6A" w:rsidP="009D7C6A">
            <w:pPr>
              <w:numPr>
                <w:ilvl w:val="0"/>
                <w:numId w:val="31"/>
              </w:numPr>
              <w:autoSpaceDE w:val="0"/>
              <w:autoSpaceDN w:val="0"/>
              <w:adjustRightInd w:val="0"/>
              <w:rPr>
                <w:rFonts w:cs="MyriadPro-Semibold"/>
                <w:bCs/>
              </w:rPr>
            </w:pPr>
            <w:r w:rsidRPr="00387759">
              <w:rPr>
                <w:rFonts w:cs="MyriadPro-Semibold"/>
                <w:bCs/>
              </w:rPr>
              <w:t>Subakutni sklerozirajući panencefalitis</w:t>
            </w:r>
          </w:p>
          <w:p w:rsidR="009D7C6A" w:rsidRPr="00387759" w:rsidRDefault="009D7C6A" w:rsidP="009D7C6A">
            <w:pPr>
              <w:numPr>
                <w:ilvl w:val="0"/>
                <w:numId w:val="31"/>
              </w:numPr>
              <w:autoSpaceDE w:val="0"/>
              <w:autoSpaceDN w:val="0"/>
              <w:adjustRightInd w:val="0"/>
              <w:rPr>
                <w:rFonts w:cs="MyriadPro-Semibold"/>
                <w:bCs/>
              </w:rPr>
            </w:pPr>
            <w:r w:rsidRPr="00387759">
              <w:rPr>
                <w:rFonts w:cs="MyriadPro-Semibold"/>
                <w:bCs/>
              </w:rPr>
              <w:t>Osnovna dijagnostika i liječenje moždanih udara</w:t>
            </w:r>
          </w:p>
          <w:p w:rsidR="009D7C6A" w:rsidRPr="00387759" w:rsidRDefault="009D7C6A" w:rsidP="009D7C6A">
            <w:pPr>
              <w:numPr>
                <w:ilvl w:val="0"/>
                <w:numId w:val="31"/>
              </w:numPr>
              <w:autoSpaceDE w:val="0"/>
              <w:autoSpaceDN w:val="0"/>
              <w:adjustRightInd w:val="0"/>
              <w:rPr>
                <w:rFonts w:cs="MyriadPro-Light"/>
              </w:rPr>
            </w:pPr>
            <w:r w:rsidRPr="00387759">
              <w:rPr>
                <w:rFonts w:cs="MyriadPro-Light"/>
              </w:rPr>
              <w:t>Osnovna podjela, dijagnostika i liječenje naslijednih i stečenih (akutnih i kroničnih) mišićnih bolesti, bolesti perifernih živaca te bolesti neuromuskularne spojnice</w:t>
            </w:r>
          </w:p>
          <w:p w:rsidR="009D7C6A" w:rsidRPr="00387759" w:rsidRDefault="009D7C6A" w:rsidP="009D7C6A">
            <w:pPr>
              <w:numPr>
                <w:ilvl w:val="0"/>
                <w:numId w:val="31"/>
              </w:numPr>
              <w:autoSpaceDE w:val="0"/>
              <w:autoSpaceDN w:val="0"/>
              <w:adjustRightInd w:val="0"/>
              <w:rPr>
                <w:rFonts w:cs="MyriadPro-Semibold"/>
                <w:bCs/>
              </w:rPr>
            </w:pPr>
            <w:r w:rsidRPr="00387759">
              <w:rPr>
                <w:rFonts w:cs="MyriadPro-Semibold"/>
                <w:bCs/>
              </w:rPr>
              <w:t xml:space="preserve">Procjena djeteta s kraniocerebralnom ozljedom i ozljedama kralješnice, osnovna dijagnostika i principi liječenja </w:t>
            </w:r>
          </w:p>
          <w:p w:rsidR="009D7C6A" w:rsidRPr="00387759" w:rsidRDefault="009D7C6A" w:rsidP="009D7C6A">
            <w:pPr>
              <w:numPr>
                <w:ilvl w:val="0"/>
                <w:numId w:val="31"/>
              </w:numPr>
              <w:autoSpaceDE w:val="0"/>
              <w:autoSpaceDN w:val="0"/>
              <w:adjustRightInd w:val="0"/>
              <w:rPr>
                <w:rFonts w:cs="MyriadPro-Semibold"/>
                <w:bCs/>
              </w:rPr>
            </w:pPr>
            <w:r w:rsidRPr="00387759">
              <w:rPr>
                <w:rFonts w:cs="MyriadPro-Semibold"/>
                <w:bCs/>
              </w:rPr>
              <w:t>Procjena dijagnostika i osnove liječenja djeteta s tumorima mozga i kralješnične moždine</w:t>
            </w:r>
          </w:p>
          <w:p w:rsidR="009D7C6A" w:rsidRPr="00387759" w:rsidRDefault="009D7C6A" w:rsidP="009D7C6A">
            <w:pPr>
              <w:numPr>
                <w:ilvl w:val="0"/>
                <w:numId w:val="31"/>
              </w:numPr>
              <w:autoSpaceDE w:val="0"/>
              <w:autoSpaceDN w:val="0"/>
              <w:adjustRightInd w:val="0"/>
              <w:rPr>
                <w:rFonts w:cs="MyriadPro-Light"/>
              </w:rPr>
            </w:pPr>
            <w:r w:rsidRPr="00387759">
              <w:rPr>
                <w:rFonts w:cs="MyriadPro-Light"/>
              </w:rPr>
              <w:t xml:space="preserve">Procjena djeteta s mentalnom zaostalošću </w:t>
            </w:r>
          </w:p>
          <w:p w:rsidR="009D7C6A" w:rsidRPr="00387759" w:rsidRDefault="009D7C6A" w:rsidP="009D7C6A">
            <w:pPr>
              <w:numPr>
                <w:ilvl w:val="0"/>
                <w:numId w:val="31"/>
              </w:numPr>
              <w:autoSpaceDE w:val="0"/>
              <w:autoSpaceDN w:val="0"/>
              <w:adjustRightInd w:val="0"/>
              <w:rPr>
                <w:rFonts w:cs="MyriadPro-Light"/>
              </w:rPr>
            </w:pPr>
            <w:r w:rsidRPr="00387759">
              <w:rPr>
                <w:rFonts w:cs="MyriadPro-Light"/>
              </w:rPr>
              <w:t>Procjena djeteta s autizmom</w:t>
            </w:r>
          </w:p>
          <w:p w:rsidR="009D7C6A" w:rsidRPr="00387759" w:rsidRDefault="009D7C6A" w:rsidP="009D7C6A">
            <w:pPr>
              <w:numPr>
                <w:ilvl w:val="0"/>
                <w:numId w:val="31"/>
              </w:numPr>
              <w:autoSpaceDE w:val="0"/>
              <w:autoSpaceDN w:val="0"/>
              <w:adjustRightInd w:val="0"/>
              <w:rPr>
                <w:rFonts w:cs="MyriadPro-Light"/>
              </w:rPr>
            </w:pPr>
            <w:r w:rsidRPr="00387759">
              <w:lastRenderedPageBreak/>
              <w:t>diferencijalna dijagnoza poremećaja ponašanja</w:t>
            </w:r>
          </w:p>
          <w:p w:rsidR="009D7C6A" w:rsidRPr="00387759" w:rsidRDefault="009D7C6A" w:rsidP="0025099B"/>
          <w:p w:rsidR="009D7C6A" w:rsidRPr="00387759" w:rsidRDefault="009D7C6A" w:rsidP="0025099B">
            <w:pPr>
              <w:rPr>
                <w:rFonts w:ascii="Arial" w:hAnsi="Arial" w:cs="Arial"/>
                <w:sz w:val="22"/>
                <w:szCs w:val="22"/>
              </w:rPr>
            </w:pPr>
            <w:r w:rsidRPr="00387759">
              <w:t>Na završetku dijela programa iz neurologije specijalizant mora biti osposobljen procijeniti neurološki status u novorođenčeta, dojenčeta, djeteta te adolescenta, indicirati upućivanje na određene neuroradiološke  pretrage, EEG, EMG i procijeniti nalaze u osnovnim principima. Treba znati liječiti epileptički napad i postupati s djetetom bez svijesti, procijeniti dijete sa sinkopom i indicirati obradu, procijeniti poremećaje vida, sluha i govora, procijeniti dijete sa zaostajanjem u psihomotornom razvoju i indicriati upućivanje na obradu, mora biti osposobljen izvoditi lumbalne punkcije, procijeniti dijete s različitim poremećajima svijesti i postupati s njim, indicirati osnovnu obradu nasljednih i stečenih (akutnih i kroničnih) neuromuskularnih bolesti i poznavati terapiju glavobolja te procijeniti poremećaje hoda i indicirati osnovnu obradu, procijeniti dojenče i dijete s hipotonijom, indicirati osnovnu obradu, p</w:t>
            </w:r>
            <w:r w:rsidRPr="00387759">
              <w:rPr>
                <w:rFonts w:cs="MyriadPro-Semibold"/>
                <w:bCs/>
              </w:rPr>
              <w:t xml:space="preserve">rocjeniti i indicirati osnovnu obradu i prinicipe terapije dojenčeta/djeteta s upalom središnjeg živčanog sustava, </w:t>
            </w:r>
            <w:r w:rsidRPr="00387759">
              <w:t xml:space="preserve"> procijeniti dijete s neurokutanim sindromima i indicirati obradu, procijeniti dijete s moždanim udarima indicirati obradu i osnovne principe liječenja, procjeniti i postupati s djetetom s ozljedama središnjeg živčanog sustava .</w:t>
            </w:r>
            <w:r w:rsidRPr="00387759">
              <w:br/>
            </w:r>
          </w:p>
          <w:p w:rsidR="009D7C6A" w:rsidRPr="00387759" w:rsidRDefault="009D7C6A" w:rsidP="0025099B">
            <w:pPr>
              <w:autoSpaceDE w:val="0"/>
              <w:autoSpaceDN w:val="0"/>
              <w:adjustRightInd w:val="0"/>
            </w:pPr>
            <w:r w:rsidRPr="00387759">
              <w:t>8.3 Kardiologija</w:t>
            </w:r>
          </w:p>
          <w:p w:rsidR="009D7C6A" w:rsidRPr="00387759" w:rsidRDefault="009D7C6A" w:rsidP="0025099B">
            <w:r w:rsidRPr="00387759">
              <w:t>Završetkom ovog dijela specijalizacije specijalizant pedijatrije mora znati:</w:t>
            </w:r>
          </w:p>
          <w:p w:rsidR="009D7C6A" w:rsidRPr="00387759" w:rsidRDefault="009D7C6A" w:rsidP="009D7C6A">
            <w:pPr>
              <w:numPr>
                <w:ilvl w:val="0"/>
                <w:numId w:val="21"/>
              </w:numPr>
            </w:pPr>
            <w:r w:rsidRPr="00387759">
              <w:t>anatomija i fiziologija fetalne cirkulacije</w:t>
            </w:r>
          </w:p>
          <w:p w:rsidR="009D7C6A" w:rsidRPr="00387759" w:rsidRDefault="009D7C6A" w:rsidP="009D7C6A">
            <w:pPr>
              <w:numPr>
                <w:ilvl w:val="0"/>
                <w:numId w:val="21"/>
              </w:numPr>
            </w:pPr>
            <w:r w:rsidRPr="00387759">
              <w:t>prijelazna cirkulacija od fetusa prema novorođenčetu</w:t>
            </w:r>
          </w:p>
          <w:p w:rsidR="009D7C6A" w:rsidRPr="00387759" w:rsidRDefault="009D7C6A" w:rsidP="009D7C6A">
            <w:pPr>
              <w:numPr>
                <w:ilvl w:val="0"/>
                <w:numId w:val="21"/>
              </w:numPr>
            </w:pPr>
            <w:r w:rsidRPr="00387759">
              <w:t>anamneza kod djeteta sa srčanom bolesti</w:t>
            </w:r>
          </w:p>
          <w:p w:rsidR="009D7C6A" w:rsidRPr="00387759" w:rsidRDefault="009D7C6A" w:rsidP="009D7C6A">
            <w:pPr>
              <w:numPr>
                <w:ilvl w:val="0"/>
                <w:numId w:val="21"/>
              </w:numPr>
            </w:pPr>
            <w:r w:rsidRPr="00387759">
              <w:t>grješke s lijevo-desnim pretokom (shuntom)</w:t>
            </w:r>
          </w:p>
          <w:p w:rsidR="009D7C6A" w:rsidRPr="00387759" w:rsidRDefault="009D7C6A" w:rsidP="009D7C6A">
            <w:pPr>
              <w:numPr>
                <w:ilvl w:val="0"/>
                <w:numId w:val="21"/>
              </w:numPr>
            </w:pPr>
            <w:r w:rsidRPr="00387759">
              <w:t>grješke s desno-lijevim pretokom</w:t>
            </w:r>
          </w:p>
          <w:p w:rsidR="009D7C6A" w:rsidRPr="00387759" w:rsidRDefault="009D7C6A" w:rsidP="009D7C6A">
            <w:pPr>
              <w:numPr>
                <w:ilvl w:val="0"/>
                <w:numId w:val="21"/>
              </w:numPr>
            </w:pPr>
            <w:r w:rsidRPr="00387759">
              <w:t>grješke bez pretoka</w:t>
            </w:r>
          </w:p>
          <w:p w:rsidR="009D7C6A" w:rsidRPr="00387759" w:rsidRDefault="009D7C6A" w:rsidP="009D7C6A">
            <w:pPr>
              <w:numPr>
                <w:ilvl w:val="0"/>
                <w:numId w:val="21"/>
              </w:numPr>
            </w:pPr>
            <w:r w:rsidRPr="00387759">
              <w:t>udruženost srčanih grješaka s drugim anomalijama</w:t>
            </w:r>
          </w:p>
          <w:p w:rsidR="009D7C6A" w:rsidRPr="00387759" w:rsidRDefault="009D7C6A" w:rsidP="009D7C6A">
            <w:pPr>
              <w:numPr>
                <w:ilvl w:val="0"/>
                <w:numId w:val="21"/>
              </w:numPr>
            </w:pPr>
            <w:r w:rsidRPr="00387759">
              <w:t>prevencija bakterijskog karditisa</w:t>
            </w:r>
          </w:p>
          <w:p w:rsidR="009D7C6A" w:rsidRPr="00387759" w:rsidRDefault="009D7C6A" w:rsidP="009D7C6A">
            <w:pPr>
              <w:numPr>
                <w:ilvl w:val="0"/>
                <w:numId w:val="21"/>
              </w:numPr>
            </w:pPr>
            <w:r w:rsidRPr="00387759">
              <w:t>etiopatogenetska osnova prirođenih srčanih grješaka po Clarku</w:t>
            </w:r>
          </w:p>
          <w:p w:rsidR="009D7C6A" w:rsidRPr="00387759" w:rsidRDefault="009D7C6A" w:rsidP="009D7C6A">
            <w:pPr>
              <w:numPr>
                <w:ilvl w:val="0"/>
                <w:numId w:val="21"/>
              </w:numPr>
            </w:pPr>
            <w:r w:rsidRPr="00387759">
              <w:t>odnos genetike i prirođenih srčanih grješaka</w:t>
            </w:r>
          </w:p>
          <w:p w:rsidR="009D7C6A" w:rsidRPr="00387759" w:rsidRDefault="009D7C6A" w:rsidP="009D7C6A">
            <w:pPr>
              <w:numPr>
                <w:ilvl w:val="0"/>
                <w:numId w:val="21"/>
              </w:numPr>
            </w:pPr>
            <w:r w:rsidRPr="00387759">
              <w:t>filozofija premoštenja desne i lijeve klijetke</w:t>
            </w:r>
          </w:p>
          <w:p w:rsidR="009D7C6A" w:rsidRPr="00387759" w:rsidRDefault="009D7C6A" w:rsidP="009D7C6A">
            <w:pPr>
              <w:numPr>
                <w:ilvl w:val="0"/>
                <w:numId w:val="21"/>
              </w:numPr>
            </w:pPr>
            <w:r w:rsidRPr="00387759">
              <w:t>dijagnostički i terapijski algoritmi kod pojedinih srčanih grješaka</w:t>
            </w:r>
          </w:p>
          <w:p w:rsidR="009D7C6A" w:rsidRPr="00387759" w:rsidRDefault="009D7C6A" w:rsidP="009D7C6A">
            <w:pPr>
              <w:numPr>
                <w:ilvl w:val="0"/>
                <w:numId w:val="21"/>
              </w:numPr>
            </w:pPr>
            <w:r w:rsidRPr="00387759">
              <w:t>plućna hipertenzija, etiologija i liječenje</w:t>
            </w:r>
          </w:p>
          <w:p w:rsidR="009D7C6A" w:rsidRPr="00387759" w:rsidRDefault="009D7C6A" w:rsidP="009D7C6A">
            <w:pPr>
              <w:numPr>
                <w:ilvl w:val="0"/>
                <w:numId w:val="21"/>
              </w:numPr>
            </w:pPr>
            <w:r w:rsidRPr="00387759">
              <w:t>prostaglandini u terapiji  prirođenih srčanih grješaka</w:t>
            </w:r>
          </w:p>
          <w:p w:rsidR="009D7C6A" w:rsidRPr="00387759" w:rsidRDefault="009D7C6A" w:rsidP="0025099B"/>
          <w:p w:rsidR="009D7C6A" w:rsidRPr="00387759" w:rsidRDefault="009D7C6A" w:rsidP="0025099B">
            <w:r w:rsidRPr="00387759">
              <w:t>Specijalizant pedijatirje mora mora savladati slijedeće vještine:</w:t>
            </w:r>
          </w:p>
          <w:p w:rsidR="009D7C6A" w:rsidRPr="00387759" w:rsidRDefault="009D7C6A" w:rsidP="009D7C6A">
            <w:pPr>
              <w:numPr>
                <w:ilvl w:val="0"/>
                <w:numId w:val="22"/>
              </w:numPr>
            </w:pPr>
            <w:r w:rsidRPr="00387759">
              <w:lastRenderedPageBreak/>
              <w:t>anamneza, inspekcija, palpacija, auskultacija</w:t>
            </w:r>
          </w:p>
          <w:p w:rsidR="009D7C6A" w:rsidRPr="00387759" w:rsidRDefault="009D7C6A" w:rsidP="009D7C6A">
            <w:pPr>
              <w:numPr>
                <w:ilvl w:val="0"/>
                <w:numId w:val="22"/>
              </w:numPr>
            </w:pPr>
            <w:r w:rsidRPr="00387759">
              <w:t>praktično snimanje elektrokardiograma</w:t>
            </w:r>
          </w:p>
          <w:p w:rsidR="009D7C6A" w:rsidRPr="00387759" w:rsidRDefault="009D7C6A" w:rsidP="009D7C6A">
            <w:pPr>
              <w:numPr>
                <w:ilvl w:val="0"/>
                <w:numId w:val="22"/>
              </w:numPr>
            </w:pPr>
            <w:r w:rsidRPr="00387759">
              <w:t>kardiorespiracijska reanimacija</w:t>
            </w:r>
          </w:p>
          <w:p w:rsidR="009D7C6A" w:rsidRPr="00387759" w:rsidRDefault="009D7C6A" w:rsidP="009D7C6A">
            <w:pPr>
              <w:numPr>
                <w:ilvl w:val="0"/>
                <w:numId w:val="22"/>
              </w:numPr>
            </w:pPr>
            <w:r w:rsidRPr="00387759">
              <w:t>klinički pregled kardijalne dekompenzacije</w:t>
            </w:r>
          </w:p>
          <w:p w:rsidR="009D7C6A" w:rsidRPr="00387759" w:rsidRDefault="009D7C6A" w:rsidP="009D7C6A">
            <w:pPr>
              <w:numPr>
                <w:ilvl w:val="0"/>
                <w:numId w:val="22"/>
              </w:numPr>
            </w:pPr>
            <w:r w:rsidRPr="00387759">
              <w:t>praktična auskultacija (šumovi, tonovi, njihov međusobni odnos)</w:t>
            </w:r>
          </w:p>
          <w:p w:rsidR="009D7C6A" w:rsidRPr="00387759" w:rsidRDefault="009D7C6A" w:rsidP="009D7C6A">
            <w:pPr>
              <w:numPr>
                <w:ilvl w:val="0"/>
                <w:numId w:val="22"/>
              </w:numPr>
            </w:pPr>
            <w:r w:rsidRPr="00387759">
              <w:t xml:space="preserve">mjerenje i interpretacija krvnog tlaka. </w:t>
            </w:r>
          </w:p>
          <w:p w:rsidR="009D7C6A" w:rsidRPr="00387759" w:rsidRDefault="009D7C6A" w:rsidP="009D7C6A">
            <w:pPr>
              <w:numPr>
                <w:ilvl w:val="0"/>
                <w:numId w:val="23"/>
              </w:numPr>
            </w:pPr>
            <w:r w:rsidRPr="00387759">
              <w:t>osnovni ehokardiografski pregled (2D, M-mod)</w:t>
            </w:r>
          </w:p>
          <w:p w:rsidR="009D7C6A" w:rsidRPr="00387759" w:rsidRDefault="009D7C6A" w:rsidP="009D7C6A">
            <w:pPr>
              <w:numPr>
                <w:ilvl w:val="0"/>
                <w:numId w:val="23"/>
              </w:numPr>
            </w:pPr>
            <w:r w:rsidRPr="00387759">
              <w:t>izračunavanje L-D pretoka po Ficku</w:t>
            </w:r>
          </w:p>
          <w:p w:rsidR="009D7C6A" w:rsidRPr="00387759" w:rsidRDefault="009D7C6A" w:rsidP="009D7C6A">
            <w:pPr>
              <w:numPr>
                <w:ilvl w:val="0"/>
                <w:numId w:val="23"/>
              </w:numPr>
            </w:pPr>
            <w:r w:rsidRPr="00387759">
              <w:t>izvođenje Schellongova testa</w:t>
            </w:r>
          </w:p>
          <w:p w:rsidR="009D7C6A" w:rsidRPr="00387759" w:rsidRDefault="009D7C6A" w:rsidP="009D7C6A">
            <w:pPr>
              <w:numPr>
                <w:ilvl w:val="0"/>
                <w:numId w:val="23"/>
              </w:numPr>
            </w:pPr>
            <w:r w:rsidRPr="00387759">
              <w:t>interpretacija 24-satnog elektrokardiograma</w:t>
            </w:r>
          </w:p>
          <w:p w:rsidR="009D7C6A" w:rsidRPr="00387759" w:rsidRDefault="009D7C6A" w:rsidP="009D7C6A">
            <w:pPr>
              <w:numPr>
                <w:ilvl w:val="0"/>
                <w:numId w:val="23"/>
              </w:numPr>
            </w:pPr>
            <w:r w:rsidRPr="00387759">
              <w:t>postavljanje djeteta na umjetnu ventilaciju</w:t>
            </w:r>
          </w:p>
          <w:p w:rsidR="009D7C6A" w:rsidRPr="00387759" w:rsidRDefault="009D7C6A" w:rsidP="0025099B">
            <w:pPr>
              <w:autoSpaceDE w:val="0"/>
              <w:autoSpaceDN w:val="0"/>
              <w:adjustRightInd w:val="0"/>
              <w:rPr>
                <w:rFonts w:ascii="Arial" w:hAnsi="Arial" w:cs="Arial"/>
                <w:b/>
                <w:sz w:val="22"/>
                <w:szCs w:val="22"/>
              </w:rPr>
            </w:pPr>
          </w:p>
          <w:p w:rsidR="009D7C6A" w:rsidRPr="00387759" w:rsidRDefault="009D7C6A" w:rsidP="0025099B">
            <w:pPr>
              <w:autoSpaceDE w:val="0"/>
              <w:autoSpaceDN w:val="0"/>
              <w:adjustRightInd w:val="0"/>
              <w:rPr>
                <w:rFonts w:ascii="Arial" w:hAnsi="Arial" w:cs="Arial"/>
                <w:b/>
                <w:sz w:val="22"/>
                <w:szCs w:val="22"/>
              </w:rPr>
            </w:pPr>
          </w:p>
          <w:p w:rsidR="009D7C6A" w:rsidRPr="00387759" w:rsidRDefault="009D7C6A" w:rsidP="0025099B">
            <w:pPr>
              <w:autoSpaceDE w:val="0"/>
              <w:autoSpaceDN w:val="0"/>
              <w:adjustRightInd w:val="0"/>
            </w:pPr>
            <w:r w:rsidRPr="00387759">
              <w:t>8.4 Endokrinologija s dijabetesom</w:t>
            </w:r>
          </w:p>
          <w:p w:rsidR="009D7C6A" w:rsidRPr="00387759" w:rsidRDefault="009D7C6A" w:rsidP="0025099B">
            <w:pPr>
              <w:autoSpaceDE w:val="0"/>
              <w:autoSpaceDN w:val="0"/>
              <w:adjustRightInd w:val="0"/>
            </w:pPr>
          </w:p>
          <w:p w:rsidR="009D7C6A" w:rsidRPr="00387759" w:rsidRDefault="009D7C6A" w:rsidP="0025099B">
            <w:r w:rsidRPr="00387759">
              <w:t xml:space="preserve">Nakon završenog ovog dijela specijalizacije specijalizant mora biti osposobljen pratiti rast i razvoj u djece te prepoznati odstupanja,  poznavati osnove anatomije i fiziologije endokrinog sustava, prepoznati endokrinološke poremećaje u djece te poznavati principe dijagnostike i liječenja istih, mora znati prepoznati, dijagnosticirati i liječiti akutne komplikacije endokrinoloških oboljenja. </w:t>
            </w:r>
          </w:p>
          <w:p w:rsidR="009D7C6A" w:rsidRPr="00387759" w:rsidRDefault="009D7C6A" w:rsidP="0025099B">
            <w:pPr>
              <w:jc w:val="both"/>
            </w:pPr>
          </w:p>
          <w:p w:rsidR="009D7C6A" w:rsidRPr="00387759" w:rsidRDefault="009D7C6A" w:rsidP="0025099B">
            <w:r w:rsidRPr="00387759">
              <w:t xml:space="preserve">Specijalizant mora upoznati i savladati slijedeće tehnike i vještine: </w:t>
            </w:r>
          </w:p>
          <w:p w:rsidR="009D7C6A" w:rsidRPr="00387759" w:rsidRDefault="009D7C6A" w:rsidP="009D7C6A">
            <w:pPr>
              <w:numPr>
                <w:ilvl w:val="0"/>
                <w:numId w:val="15"/>
              </w:numPr>
            </w:pPr>
            <w:r w:rsidRPr="00387759">
              <w:t>mora biti osposobljen za izvođenje antropometrijskih mjerenja (težina, duljina odnosno visina, opseg glave, prsnog koša i trbuha), unošenje podataka u grafikone s centilnim krivuljama rasta te interpretaciju nalaza, predikciju konačne visine</w:t>
            </w:r>
          </w:p>
          <w:p w:rsidR="009D7C6A" w:rsidRPr="00387759" w:rsidRDefault="009D7C6A" w:rsidP="009D7C6A">
            <w:pPr>
              <w:numPr>
                <w:ilvl w:val="0"/>
                <w:numId w:val="15"/>
              </w:numPr>
            </w:pPr>
            <w:r w:rsidRPr="00387759">
              <w:t>mora znati procijeniti koštanu zrelost na rendgenogramu zapešća uz pomoć atlasa i tablica</w:t>
            </w:r>
          </w:p>
          <w:p w:rsidR="009D7C6A" w:rsidRPr="00387759" w:rsidRDefault="009D7C6A" w:rsidP="009D7C6A">
            <w:pPr>
              <w:numPr>
                <w:ilvl w:val="0"/>
                <w:numId w:val="15"/>
              </w:numPr>
            </w:pPr>
            <w:r w:rsidRPr="00387759">
              <w:t>mora biti osposobljen za izvođenje i tumačenje rezultata jednostavnijih endokrinoloških testova, kao i za indiciranje endokrinoloških testova  opterećenja i supresije i interpretaciju dobivenih rezultata</w:t>
            </w:r>
          </w:p>
          <w:p w:rsidR="009D7C6A" w:rsidRPr="00387759" w:rsidRDefault="009D7C6A" w:rsidP="009D7C6A">
            <w:pPr>
              <w:numPr>
                <w:ilvl w:val="0"/>
                <w:numId w:val="15"/>
              </w:numPr>
            </w:pPr>
            <w:r w:rsidRPr="00387759">
              <w:t>mora biti osposobljen procijeniti glukozuriju i ketonuriju test-trakama</w:t>
            </w:r>
          </w:p>
          <w:p w:rsidR="009D7C6A" w:rsidRPr="00387759" w:rsidRDefault="009D7C6A" w:rsidP="009D7C6A">
            <w:pPr>
              <w:numPr>
                <w:ilvl w:val="0"/>
                <w:numId w:val="15"/>
              </w:numPr>
            </w:pPr>
            <w:r w:rsidRPr="00387759">
              <w:t xml:space="preserve">mora biti osposobljen za rukovanje jednostavnim napravama za kontrolu koncentracije glukoze u krvi </w:t>
            </w:r>
          </w:p>
          <w:p w:rsidR="009D7C6A" w:rsidRPr="00387759" w:rsidRDefault="009D7C6A" w:rsidP="009D7C6A">
            <w:pPr>
              <w:numPr>
                <w:ilvl w:val="0"/>
                <w:numId w:val="15"/>
              </w:numPr>
            </w:pPr>
            <w:r w:rsidRPr="00387759">
              <w:t>mora poznavati indikacije za određivanja koncentracije pojedinih hormona u krvi i u urinu te znati interpretirati dobivene rezultate</w:t>
            </w:r>
          </w:p>
          <w:p w:rsidR="009D7C6A" w:rsidRPr="00387759" w:rsidRDefault="009D7C6A" w:rsidP="009D7C6A">
            <w:pPr>
              <w:numPr>
                <w:ilvl w:val="0"/>
                <w:numId w:val="15"/>
              </w:numPr>
            </w:pPr>
            <w:r w:rsidRPr="00387759">
              <w:t>mora poznavati principe provođenja skrininga na hipotireozu i interpretaciju rezultata</w:t>
            </w:r>
          </w:p>
          <w:p w:rsidR="009D7C6A" w:rsidRPr="00387759" w:rsidRDefault="009D7C6A" w:rsidP="009D7C6A">
            <w:pPr>
              <w:numPr>
                <w:ilvl w:val="0"/>
                <w:numId w:val="15"/>
              </w:numPr>
            </w:pPr>
            <w:r w:rsidRPr="00387759">
              <w:lastRenderedPageBreak/>
              <w:t xml:space="preserve">mora biti osposobljen interpretirati nalaze slikovnih dijagnostičkih metoda </w:t>
            </w:r>
          </w:p>
          <w:p w:rsidR="009D7C6A" w:rsidRDefault="009D7C6A" w:rsidP="0025099B"/>
          <w:p w:rsidR="009D7C6A" w:rsidRPr="00387759" w:rsidRDefault="009D7C6A" w:rsidP="0025099B">
            <w:r w:rsidRPr="00387759">
              <w:t xml:space="preserve">Specijalizant pedijatrije mora mora usvojiti slijedeća znanja: </w:t>
            </w:r>
          </w:p>
          <w:p w:rsidR="009D7C6A" w:rsidRPr="00387759" w:rsidRDefault="009D7C6A" w:rsidP="0025099B">
            <w:r w:rsidRPr="00387759">
              <w:t>1. Opći pojmovi u endokrinologiji</w:t>
            </w:r>
          </w:p>
          <w:p w:rsidR="009D7C6A" w:rsidRPr="00387759" w:rsidRDefault="009D7C6A" w:rsidP="009D7C6A">
            <w:pPr>
              <w:numPr>
                <w:ilvl w:val="0"/>
                <w:numId w:val="16"/>
              </w:numPr>
            </w:pPr>
            <w:r w:rsidRPr="00387759">
              <w:t>mora poznavati anatomiju endokrinog sustava</w:t>
            </w:r>
          </w:p>
          <w:p w:rsidR="009D7C6A" w:rsidRPr="00387759" w:rsidRDefault="009D7C6A" w:rsidP="009D7C6A">
            <w:pPr>
              <w:numPr>
                <w:ilvl w:val="0"/>
                <w:numId w:val="16"/>
              </w:numPr>
            </w:pPr>
            <w:r w:rsidRPr="00387759">
              <w:t>mora poznavati fiziološke i patofiziološke aspekte endokrine regulacije (načini djelovanja i regulacija lučenja hormona, mehanizmi povratne sprege)</w:t>
            </w:r>
          </w:p>
          <w:p w:rsidR="009D7C6A" w:rsidRPr="00387759" w:rsidRDefault="009D7C6A" w:rsidP="009D7C6A">
            <w:pPr>
              <w:numPr>
                <w:ilvl w:val="0"/>
                <w:numId w:val="16"/>
              </w:numPr>
            </w:pPr>
            <w:r w:rsidRPr="00387759">
              <w:t>mora poznavati endokrine i druge biološke ritmove</w:t>
            </w:r>
          </w:p>
          <w:p w:rsidR="009D7C6A" w:rsidRPr="00387759" w:rsidRDefault="009D7C6A" w:rsidP="009D7C6A">
            <w:pPr>
              <w:numPr>
                <w:ilvl w:val="0"/>
                <w:numId w:val="16"/>
              </w:numPr>
            </w:pPr>
            <w:r w:rsidRPr="00387759">
              <w:t>mora poznavati kliničke manifestacije endokrinih oboljenja</w:t>
            </w:r>
          </w:p>
          <w:p w:rsidR="009D7C6A" w:rsidRPr="00387759" w:rsidRDefault="009D7C6A" w:rsidP="0025099B">
            <w:r w:rsidRPr="00387759">
              <w:t xml:space="preserve">2. Rast:  </w:t>
            </w:r>
          </w:p>
          <w:p w:rsidR="009D7C6A" w:rsidRPr="00387759" w:rsidRDefault="009D7C6A" w:rsidP="009D7C6A">
            <w:pPr>
              <w:numPr>
                <w:ilvl w:val="0"/>
                <w:numId w:val="17"/>
              </w:numPr>
            </w:pPr>
            <w:r w:rsidRPr="00387759">
              <w:t>mora poznavati epidemiološke aspekte rasta i razvoja</w:t>
            </w:r>
          </w:p>
          <w:p w:rsidR="009D7C6A" w:rsidRPr="00387759" w:rsidRDefault="009D7C6A" w:rsidP="009D7C6A">
            <w:pPr>
              <w:numPr>
                <w:ilvl w:val="0"/>
                <w:numId w:val="17"/>
              </w:numPr>
            </w:pPr>
            <w:r w:rsidRPr="00387759">
              <w:t>mora poznavati normalan rast i razvoj dojenčeta, djeteta i adolescenta: normalne varijacije</w:t>
            </w:r>
          </w:p>
          <w:p w:rsidR="009D7C6A" w:rsidRPr="00387759" w:rsidRDefault="009D7C6A" w:rsidP="009D7C6A">
            <w:pPr>
              <w:numPr>
                <w:ilvl w:val="0"/>
                <w:numId w:val="17"/>
              </w:numPr>
            </w:pPr>
            <w:r w:rsidRPr="00387759">
              <w:t>mora poznavati faktore koji utječu na rast u različitim životnim razdobljima</w:t>
            </w:r>
          </w:p>
          <w:p w:rsidR="009D7C6A" w:rsidRPr="00387759" w:rsidRDefault="009D7C6A" w:rsidP="009D7C6A">
            <w:pPr>
              <w:numPr>
                <w:ilvl w:val="0"/>
                <w:numId w:val="17"/>
              </w:numPr>
            </w:pPr>
            <w:r w:rsidRPr="00387759">
              <w:t>mora poznavati posljedice socijalne i emocionalne depriviranosti na rast</w:t>
            </w:r>
          </w:p>
          <w:p w:rsidR="009D7C6A" w:rsidRPr="00387759" w:rsidRDefault="009D7C6A" w:rsidP="009D7C6A">
            <w:pPr>
              <w:numPr>
                <w:ilvl w:val="0"/>
                <w:numId w:val="17"/>
              </w:numPr>
            </w:pPr>
            <w:r w:rsidRPr="00387759">
              <w:t>mora poznavati utjecaj genetskih, hormonskih, etničkih, prenatalnih i postnatalnih okolišnih faktora</w:t>
            </w:r>
          </w:p>
          <w:p w:rsidR="009D7C6A" w:rsidRPr="00387759" w:rsidRDefault="009D7C6A" w:rsidP="009D7C6A">
            <w:pPr>
              <w:numPr>
                <w:ilvl w:val="0"/>
                <w:numId w:val="17"/>
              </w:numPr>
            </w:pPr>
            <w:r w:rsidRPr="00387759">
              <w:t>mora poznavati češće uzroke zastoja u rastu</w:t>
            </w:r>
          </w:p>
          <w:p w:rsidR="009D7C6A" w:rsidRPr="00387759" w:rsidRDefault="009D7C6A" w:rsidP="009D7C6A">
            <w:pPr>
              <w:numPr>
                <w:ilvl w:val="0"/>
                <w:numId w:val="17"/>
              </w:numPr>
            </w:pPr>
            <w:r w:rsidRPr="00387759">
              <w:t>mora poznavati metode dijagnostike i liječenja smanjenog i visokog rasta</w:t>
            </w:r>
          </w:p>
          <w:p w:rsidR="009D7C6A" w:rsidRPr="00387759" w:rsidRDefault="009D7C6A" w:rsidP="0025099B">
            <w:r w:rsidRPr="00387759">
              <w:t xml:space="preserve">3. Pubertet </w:t>
            </w:r>
          </w:p>
          <w:p w:rsidR="009D7C6A" w:rsidRPr="00387759" w:rsidRDefault="009D7C6A" w:rsidP="009D7C6A">
            <w:pPr>
              <w:numPr>
                <w:ilvl w:val="0"/>
                <w:numId w:val="18"/>
              </w:numPr>
            </w:pPr>
            <w:r w:rsidRPr="00387759">
              <w:t>mora poznavati mora poznavati fiziologiju puberteta i adolescencije, normalan slijed i varijacije pubertetskog razvoja</w:t>
            </w:r>
          </w:p>
          <w:p w:rsidR="009D7C6A" w:rsidRPr="00387759" w:rsidRDefault="009D7C6A" w:rsidP="009D7C6A">
            <w:pPr>
              <w:numPr>
                <w:ilvl w:val="0"/>
                <w:numId w:val="18"/>
              </w:numPr>
            </w:pPr>
            <w:r w:rsidRPr="00387759">
              <w:t>mora biti osposobljen procijeniti stupanj spolne zrelosti (po Tanneru)</w:t>
            </w:r>
          </w:p>
          <w:p w:rsidR="009D7C6A" w:rsidRPr="00387759" w:rsidRDefault="009D7C6A" w:rsidP="009D7C6A">
            <w:pPr>
              <w:numPr>
                <w:ilvl w:val="0"/>
                <w:numId w:val="18"/>
              </w:numPr>
            </w:pPr>
            <w:r w:rsidRPr="00387759">
              <w:t xml:space="preserve">mora znati prepoznati juvenilnu ginekomastiju i poznavati diferencijalnu dijagnozu </w:t>
            </w:r>
          </w:p>
          <w:p w:rsidR="009D7C6A" w:rsidRPr="00387759" w:rsidRDefault="009D7C6A" w:rsidP="009D7C6A">
            <w:pPr>
              <w:numPr>
                <w:ilvl w:val="0"/>
                <w:numId w:val="18"/>
              </w:numPr>
            </w:pPr>
            <w:r w:rsidRPr="00387759">
              <w:t>mora biti osposobljen prepoznati i razlikovati normalan i poremećen spolni razvoj</w:t>
            </w:r>
          </w:p>
          <w:p w:rsidR="009D7C6A" w:rsidRPr="00387759" w:rsidRDefault="009D7C6A" w:rsidP="009D7C6A">
            <w:pPr>
              <w:numPr>
                <w:ilvl w:val="0"/>
                <w:numId w:val="18"/>
              </w:numPr>
            </w:pPr>
            <w:r w:rsidRPr="00387759">
              <w:t xml:space="preserve"> mora poznavati poremećaje pubertetskog razvoja (preuranjeni, zakašnjeli pubertet), njihovu dijagnostiku i liječenje</w:t>
            </w:r>
          </w:p>
          <w:p w:rsidR="009D7C6A" w:rsidRPr="00387759" w:rsidRDefault="009D7C6A" w:rsidP="0025099B">
            <w:r w:rsidRPr="00387759">
              <w:t xml:space="preserve">4. Dijabetes u djece </w:t>
            </w:r>
          </w:p>
          <w:p w:rsidR="009D7C6A" w:rsidRPr="00387759" w:rsidRDefault="009D7C6A" w:rsidP="009D7C6A">
            <w:pPr>
              <w:numPr>
                <w:ilvl w:val="0"/>
                <w:numId w:val="10"/>
              </w:numPr>
            </w:pPr>
            <w:r w:rsidRPr="00387759">
              <w:t xml:space="preserve">mora poznavati klasifikaciju, epidemiologiju i genetiku dijabetesa melitusa </w:t>
            </w:r>
          </w:p>
          <w:p w:rsidR="009D7C6A" w:rsidRPr="00387759" w:rsidRDefault="009D7C6A" w:rsidP="009D7C6A">
            <w:pPr>
              <w:numPr>
                <w:ilvl w:val="0"/>
                <w:numId w:val="10"/>
              </w:numPr>
            </w:pPr>
            <w:r w:rsidRPr="00387759">
              <w:t>mora poznavati etiologiju i patogenezu dijabetesa melitusa tipa I te patofiziologiju metaboličkih poremećaja</w:t>
            </w:r>
          </w:p>
          <w:p w:rsidR="009D7C6A" w:rsidRPr="00387759" w:rsidRDefault="009D7C6A" w:rsidP="009D7C6A">
            <w:pPr>
              <w:numPr>
                <w:ilvl w:val="0"/>
                <w:numId w:val="10"/>
              </w:numPr>
            </w:pPr>
            <w:r w:rsidRPr="00387759">
              <w:t>mora poznavati kliničku sliku i dijagnostiku dijabetesa melitusa</w:t>
            </w:r>
          </w:p>
          <w:p w:rsidR="009D7C6A" w:rsidRPr="00387759" w:rsidRDefault="009D7C6A" w:rsidP="009D7C6A">
            <w:pPr>
              <w:numPr>
                <w:ilvl w:val="0"/>
                <w:numId w:val="10"/>
              </w:numPr>
            </w:pPr>
            <w:r w:rsidRPr="00387759">
              <w:t>mora poznavati liječenje dijabetesa melitusa</w:t>
            </w:r>
          </w:p>
          <w:p w:rsidR="009D7C6A" w:rsidRPr="00387759" w:rsidRDefault="009D7C6A" w:rsidP="009D7C6A">
            <w:pPr>
              <w:numPr>
                <w:ilvl w:val="0"/>
                <w:numId w:val="10"/>
              </w:numPr>
            </w:pPr>
            <w:r w:rsidRPr="00387759">
              <w:t>mora poznavati metode nadzora bolesnika i samokontrole</w:t>
            </w:r>
          </w:p>
          <w:p w:rsidR="009D7C6A" w:rsidRPr="00387759" w:rsidRDefault="009D7C6A" w:rsidP="009D7C6A">
            <w:pPr>
              <w:numPr>
                <w:ilvl w:val="0"/>
                <w:numId w:val="10"/>
              </w:numPr>
            </w:pPr>
            <w:r w:rsidRPr="00387759">
              <w:t>mora poznavati akutne i kronične komplikacije bolesti</w:t>
            </w:r>
          </w:p>
          <w:p w:rsidR="009D7C6A" w:rsidRPr="00387759" w:rsidRDefault="009D7C6A" w:rsidP="009D7C6A">
            <w:pPr>
              <w:numPr>
                <w:ilvl w:val="0"/>
                <w:numId w:val="10"/>
              </w:numPr>
            </w:pPr>
            <w:r w:rsidRPr="00387759">
              <w:lastRenderedPageBreak/>
              <w:t>mora poznavati nove mogućnosti liječenja</w:t>
            </w:r>
          </w:p>
          <w:p w:rsidR="009D7C6A" w:rsidRPr="00387759" w:rsidRDefault="009D7C6A" w:rsidP="009D7C6A">
            <w:pPr>
              <w:numPr>
                <w:ilvl w:val="0"/>
                <w:numId w:val="10"/>
              </w:numPr>
            </w:pPr>
            <w:r w:rsidRPr="00387759">
              <w:t>mora poznavati specifičnosti zdravstvene zaštite djece dijabetičara (timski rad, kampovi, radionice, uloga šire društvene zajednice)</w:t>
            </w:r>
          </w:p>
          <w:p w:rsidR="009D7C6A" w:rsidRDefault="009D7C6A" w:rsidP="009D7C6A">
            <w:pPr>
              <w:numPr>
                <w:ilvl w:val="0"/>
                <w:numId w:val="10"/>
              </w:numPr>
            </w:pPr>
            <w:r w:rsidRPr="00387759">
              <w:t>mora poznavati psihološke aspekte bolesti</w:t>
            </w:r>
          </w:p>
          <w:p w:rsidR="009D7C6A" w:rsidRPr="00387759" w:rsidRDefault="009D7C6A" w:rsidP="009D7C6A">
            <w:pPr>
              <w:numPr>
                <w:ilvl w:val="0"/>
                <w:numId w:val="10"/>
              </w:numPr>
            </w:pPr>
            <w:r w:rsidRPr="00387759">
              <w:t xml:space="preserve">mora poznavati ostale tipove dijabetesa u dječjoj dobi (dijabetes melitus tip II, MODY, novorođenački dijabetes) </w:t>
            </w:r>
          </w:p>
          <w:p w:rsidR="009D7C6A" w:rsidRPr="00387759" w:rsidRDefault="009D7C6A" w:rsidP="0025099B">
            <w:r w:rsidRPr="00387759">
              <w:t>5. Pretilost</w:t>
            </w:r>
          </w:p>
          <w:p w:rsidR="009D7C6A" w:rsidRPr="00387759" w:rsidRDefault="009D7C6A" w:rsidP="009D7C6A">
            <w:pPr>
              <w:numPr>
                <w:ilvl w:val="0"/>
                <w:numId w:val="19"/>
              </w:numPr>
            </w:pPr>
            <w:r w:rsidRPr="00387759">
              <w:t>mora poznavati etiologiju pretilosti</w:t>
            </w:r>
          </w:p>
          <w:p w:rsidR="009D7C6A" w:rsidRDefault="009D7C6A" w:rsidP="009D7C6A">
            <w:pPr>
              <w:numPr>
                <w:ilvl w:val="0"/>
                <w:numId w:val="19"/>
              </w:numPr>
            </w:pPr>
            <w:r w:rsidRPr="00387759">
              <w:t>mora poznavati komplikacije pretilosti: hipertenzija, hiperlipidemija, hiperinzulinemija, poremećaj metabolizma glukoze (metabolički sindrom)</w:t>
            </w:r>
          </w:p>
          <w:p w:rsidR="009D7C6A" w:rsidRPr="00387759" w:rsidRDefault="009D7C6A" w:rsidP="009D7C6A">
            <w:pPr>
              <w:numPr>
                <w:ilvl w:val="0"/>
                <w:numId w:val="19"/>
              </w:numPr>
            </w:pPr>
            <w:r w:rsidRPr="00387759">
              <w:t>mora poznavati principe liječenja pretilosti</w:t>
            </w:r>
          </w:p>
          <w:p w:rsidR="009D7C6A" w:rsidRPr="00387759" w:rsidRDefault="009D7C6A" w:rsidP="0025099B">
            <w:r w:rsidRPr="00387759">
              <w:t xml:space="preserve">6.Bolesti hipotalamusa i hipofize </w:t>
            </w:r>
          </w:p>
          <w:p w:rsidR="009D7C6A" w:rsidRPr="00387759" w:rsidRDefault="009D7C6A" w:rsidP="009D7C6A">
            <w:pPr>
              <w:numPr>
                <w:ilvl w:val="0"/>
                <w:numId w:val="9"/>
              </w:numPr>
            </w:pPr>
            <w:r w:rsidRPr="00387759">
              <w:t>mora poznavati anatomiju i fiziologiju neuroendokrinog sustava</w:t>
            </w:r>
          </w:p>
          <w:p w:rsidR="009D7C6A" w:rsidRDefault="009D7C6A" w:rsidP="009D7C6A">
            <w:pPr>
              <w:numPr>
                <w:ilvl w:val="0"/>
                <w:numId w:val="9"/>
              </w:numPr>
            </w:pPr>
            <w:r w:rsidRPr="00387759">
              <w:t>mora poznavati bolesti adenohipofize i neurohipofize</w:t>
            </w:r>
          </w:p>
          <w:p w:rsidR="009D7C6A" w:rsidRPr="00387759" w:rsidRDefault="009D7C6A" w:rsidP="009D7C6A">
            <w:pPr>
              <w:numPr>
                <w:ilvl w:val="0"/>
                <w:numId w:val="9"/>
              </w:numPr>
            </w:pPr>
            <w:r w:rsidRPr="00387759">
              <w:t>mora poznavati dijagnostički algoritam i liječenje hipopituitarizma</w:t>
            </w:r>
          </w:p>
          <w:p w:rsidR="009D7C6A" w:rsidRPr="00387759" w:rsidRDefault="009D7C6A" w:rsidP="0025099B">
            <w:r w:rsidRPr="00387759">
              <w:t xml:space="preserve">7.Ostali endokrinološki poremećaji </w:t>
            </w:r>
          </w:p>
          <w:p w:rsidR="009D7C6A" w:rsidRPr="00387759" w:rsidRDefault="009D7C6A" w:rsidP="009D7C6A">
            <w:pPr>
              <w:numPr>
                <w:ilvl w:val="0"/>
                <w:numId w:val="11"/>
              </w:numPr>
            </w:pPr>
            <w:r w:rsidRPr="00387759">
              <w:t>mora poznavati bolesti štitnjače</w:t>
            </w:r>
          </w:p>
          <w:p w:rsidR="009D7C6A" w:rsidRPr="00387759" w:rsidRDefault="009D7C6A" w:rsidP="009D7C6A">
            <w:pPr>
              <w:numPr>
                <w:ilvl w:val="0"/>
                <w:numId w:val="11"/>
              </w:numPr>
            </w:pPr>
            <w:r w:rsidRPr="00387759">
              <w:t>mora poznavati bolesti kore i srži nadbubrežnih žlijezda i simpatičkog živčanog sustava</w:t>
            </w:r>
          </w:p>
          <w:p w:rsidR="009D7C6A" w:rsidRPr="00387759" w:rsidRDefault="009D7C6A" w:rsidP="009D7C6A">
            <w:pPr>
              <w:numPr>
                <w:ilvl w:val="0"/>
                <w:numId w:val="11"/>
              </w:numPr>
            </w:pPr>
            <w:r w:rsidRPr="00387759">
              <w:t>mora poznavati bolesti gonada</w:t>
            </w:r>
          </w:p>
          <w:p w:rsidR="009D7C6A" w:rsidRPr="00387759" w:rsidRDefault="009D7C6A" w:rsidP="009D7C6A">
            <w:pPr>
              <w:numPr>
                <w:ilvl w:val="0"/>
                <w:numId w:val="11"/>
              </w:numPr>
            </w:pPr>
            <w:r w:rsidRPr="00387759">
              <w:t>mora poznavati poremećaje diferencijacije spola (interseksualnost)</w:t>
            </w:r>
          </w:p>
          <w:p w:rsidR="009D7C6A" w:rsidRPr="00387759" w:rsidRDefault="009D7C6A" w:rsidP="009D7C6A">
            <w:pPr>
              <w:numPr>
                <w:ilvl w:val="0"/>
                <w:numId w:val="11"/>
              </w:numPr>
            </w:pPr>
            <w:r w:rsidRPr="00387759">
              <w:t>mora poznavati poliendokrinopatije (MEN i pluriglandularne insuficijencije)</w:t>
            </w:r>
          </w:p>
          <w:p w:rsidR="009D7C6A" w:rsidRPr="00387759" w:rsidRDefault="009D7C6A" w:rsidP="0025099B">
            <w:r w:rsidRPr="00387759">
              <w:t xml:space="preserve">8. Metabolizam kalcija i bolest paratiroidnih žlijezda </w:t>
            </w:r>
          </w:p>
          <w:p w:rsidR="009D7C6A" w:rsidRPr="00387759" w:rsidRDefault="009D7C6A" w:rsidP="009D7C6A">
            <w:pPr>
              <w:numPr>
                <w:ilvl w:val="0"/>
                <w:numId w:val="12"/>
              </w:numPr>
            </w:pPr>
            <w:r w:rsidRPr="00387759">
              <w:t xml:space="preserve">mora poznavati metabolizam Ca i P te fiziologiju regulacije kao i poremećaje lučenja parathormona, kalcitonina i D-vitamina </w:t>
            </w:r>
          </w:p>
          <w:p w:rsidR="009D7C6A" w:rsidRPr="00387759" w:rsidRDefault="009D7C6A" w:rsidP="009D7C6A">
            <w:pPr>
              <w:numPr>
                <w:ilvl w:val="0"/>
                <w:numId w:val="12"/>
              </w:numPr>
            </w:pPr>
            <w:r w:rsidRPr="00387759">
              <w:t>mora poznavati metode dijagnostike i liječenja hipoparatiroidizma, pseudohipoparatiroidizma, hiperparatiroidizma</w:t>
            </w:r>
          </w:p>
          <w:p w:rsidR="009D7C6A" w:rsidRPr="00387759" w:rsidRDefault="009D7C6A" w:rsidP="0025099B">
            <w:r w:rsidRPr="00387759">
              <w:t>9. Akutna stanja u endokrinologiji i dijabetologiji</w:t>
            </w:r>
          </w:p>
          <w:p w:rsidR="009D7C6A" w:rsidRPr="00387759" w:rsidRDefault="009D7C6A" w:rsidP="009D7C6A">
            <w:pPr>
              <w:numPr>
                <w:ilvl w:val="0"/>
                <w:numId w:val="13"/>
              </w:numPr>
            </w:pPr>
            <w:r w:rsidRPr="00387759">
              <w:t>mora biti osposobljen prepoznati i liječiti dijabetičku ketoacidozu</w:t>
            </w:r>
          </w:p>
          <w:p w:rsidR="009D7C6A" w:rsidRPr="00387759" w:rsidRDefault="009D7C6A" w:rsidP="009D7C6A">
            <w:pPr>
              <w:numPr>
                <w:ilvl w:val="0"/>
                <w:numId w:val="13"/>
              </w:numPr>
            </w:pPr>
            <w:r w:rsidRPr="00387759">
              <w:t>mora biti osposobljen prepoznati i liječiti hipoglikemiju</w:t>
            </w:r>
          </w:p>
          <w:p w:rsidR="009D7C6A" w:rsidRPr="00387759" w:rsidRDefault="009D7C6A" w:rsidP="009D7C6A">
            <w:pPr>
              <w:numPr>
                <w:ilvl w:val="0"/>
                <w:numId w:val="13"/>
              </w:numPr>
            </w:pPr>
            <w:r w:rsidRPr="00387759">
              <w:t>mora biti osposobljen prepoznati i liječiti adrenalnu krizu</w:t>
            </w:r>
          </w:p>
          <w:p w:rsidR="009D7C6A" w:rsidRPr="00387759" w:rsidRDefault="009D7C6A" w:rsidP="0025099B">
            <w:pPr>
              <w:ind w:left="284" w:hanging="284"/>
            </w:pPr>
            <w:r w:rsidRPr="00387759">
              <w:t>10. Mora poznavati principe provođenja skrininga na prirođene endokrinopatije (kongenitalna hipotireoza, kongenitalna adrenalna hiperplazija)</w:t>
            </w:r>
          </w:p>
          <w:p w:rsidR="009D7C6A" w:rsidRPr="00387759" w:rsidRDefault="009D7C6A" w:rsidP="0025099B">
            <w:r w:rsidRPr="00387759">
              <w:t xml:space="preserve">11. Mora poznavati principe hormonske terapije endokrinih i neendokrinih oboljenja </w:t>
            </w:r>
          </w:p>
          <w:p w:rsidR="009D7C6A" w:rsidRPr="00387759" w:rsidRDefault="009D7C6A" w:rsidP="0025099B">
            <w:r w:rsidRPr="00387759">
              <w:lastRenderedPageBreak/>
              <w:t xml:space="preserve">12. Laboratorijska dijagnostika </w:t>
            </w:r>
          </w:p>
          <w:p w:rsidR="009D7C6A" w:rsidRPr="00387759" w:rsidRDefault="009D7C6A" w:rsidP="009D7C6A">
            <w:pPr>
              <w:numPr>
                <w:ilvl w:val="0"/>
                <w:numId w:val="8"/>
              </w:numPr>
            </w:pPr>
            <w:r w:rsidRPr="00387759">
              <w:t>mora poznavati dijagnostiku poremećaja metabolizma ugljikohidrata</w:t>
            </w:r>
          </w:p>
          <w:p w:rsidR="009D7C6A" w:rsidRPr="00387759" w:rsidRDefault="009D7C6A" w:rsidP="009D7C6A">
            <w:pPr>
              <w:numPr>
                <w:ilvl w:val="0"/>
                <w:numId w:val="8"/>
              </w:numPr>
            </w:pPr>
            <w:r w:rsidRPr="00387759">
              <w:t>mora biti osposobljen za ispitivanje funkcije hipofize, spolnih žlijezda, štitnjače, paratiroidnih žlijezda, gušterače i nadbubrežnih žlijezda</w:t>
            </w:r>
          </w:p>
          <w:p w:rsidR="009D7C6A" w:rsidRPr="00387759" w:rsidRDefault="009D7C6A" w:rsidP="009D7C6A">
            <w:pPr>
              <w:numPr>
                <w:ilvl w:val="0"/>
                <w:numId w:val="8"/>
              </w:numPr>
            </w:pPr>
            <w:r w:rsidRPr="00387759">
              <w:t>mora poznavati indikacije, principe provođenja te interpretaciju nalaza dinamičkih testova u endokrinologiji</w:t>
            </w:r>
          </w:p>
          <w:p w:rsidR="009D7C6A" w:rsidRPr="00387759" w:rsidRDefault="009D7C6A" w:rsidP="009D7C6A">
            <w:pPr>
              <w:numPr>
                <w:ilvl w:val="0"/>
                <w:numId w:val="8"/>
              </w:numPr>
            </w:pPr>
            <w:r w:rsidRPr="00387759">
              <w:t>mora poznavati mogućnosti analize DNK u dijagnostici endokrinih bolesti</w:t>
            </w:r>
          </w:p>
          <w:p w:rsidR="009D7C6A" w:rsidRDefault="009D7C6A" w:rsidP="009D7C6A">
            <w:pPr>
              <w:numPr>
                <w:ilvl w:val="0"/>
                <w:numId w:val="8"/>
              </w:numPr>
            </w:pPr>
            <w:r w:rsidRPr="00387759">
              <w:t>mora poznavati indikacije i metode provođenja prenatalne dijagnostike u endokrinologiji te mora biti osposobljen za provođenje genetskog savjetovanja</w:t>
            </w:r>
          </w:p>
          <w:p w:rsidR="009D7C6A" w:rsidRPr="00387759" w:rsidRDefault="009D7C6A" w:rsidP="009D7C6A">
            <w:pPr>
              <w:numPr>
                <w:ilvl w:val="0"/>
                <w:numId w:val="8"/>
              </w:numPr>
            </w:pPr>
            <w:r w:rsidRPr="00387759">
              <w:t xml:space="preserve">mora poznavati slikovne pretrage u dijagnostici endokrinih bolesti (RTG, UZV, CT, MR, scintigrafija); indikacije, metode i interpretaciju nalaza </w:t>
            </w:r>
          </w:p>
          <w:p w:rsidR="009D7C6A" w:rsidRPr="00387759" w:rsidRDefault="009D7C6A" w:rsidP="0025099B">
            <w:pPr>
              <w:ind w:left="360"/>
            </w:pPr>
          </w:p>
          <w:p w:rsidR="009D7C6A" w:rsidRPr="00387759" w:rsidRDefault="009D7C6A" w:rsidP="0025099B">
            <w:pPr>
              <w:autoSpaceDE w:val="0"/>
              <w:autoSpaceDN w:val="0"/>
              <w:adjustRightInd w:val="0"/>
            </w:pPr>
            <w:r w:rsidRPr="00387759">
              <w:t>8.5 Intenzivna i hitna pedijatrija</w:t>
            </w:r>
          </w:p>
          <w:p w:rsidR="009D7C6A" w:rsidRPr="00387759" w:rsidRDefault="009D7C6A" w:rsidP="0025099B">
            <w:pPr>
              <w:autoSpaceDE w:val="0"/>
              <w:autoSpaceDN w:val="0"/>
              <w:adjustRightInd w:val="0"/>
            </w:pPr>
          </w:p>
          <w:p w:rsidR="009D7C6A" w:rsidRPr="00387759" w:rsidRDefault="009D7C6A" w:rsidP="0025099B">
            <w:r w:rsidRPr="00387759">
              <w:t>Specijalizant pedijatrije mora biti osposobljen:</w:t>
            </w:r>
          </w:p>
          <w:p w:rsidR="009D7C6A" w:rsidRPr="00387759" w:rsidRDefault="009D7C6A" w:rsidP="0025099B">
            <w:r w:rsidRPr="00387759">
              <w:t>1. Postaviti dijagnozu i diferencijalnu dijagnozu stanja koja neposredno ugrožavaju život djeteta;</w:t>
            </w:r>
            <w:r w:rsidRPr="00387759">
              <w:br/>
              <w:t xml:space="preserve">2. Pružiti prvu pomoć i reanimirati vitalno ugroženo dijete, što znači: </w:t>
            </w:r>
            <w:r w:rsidRPr="00387759">
              <w:br/>
              <w:t>- prepoznati vitalno ugroženo dijete;</w:t>
            </w:r>
            <w:r w:rsidRPr="00387759">
              <w:br/>
              <w:t>- započeti osnovne postupke održavanja života (BLS – basic life support)</w:t>
            </w:r>
            <w:r w:rsidRPr="00387759">
              <w:br/>
              <w:t xml:space="preserve">- nastaviti s uznapredovalim postupcima održavanja prohodnosti dišnog puta i </w:t>
            </w:r>
          </w:p>
          <w:p w:rsidR="009D7C6A" w:rsidRPr="00387759" w:rsidRDefault="009D7C6A" w:rsidP="0025099B">
            <w:r w:rsidRPr="00387759">
              <w:t xml:space="preserve">  ventilacije;</w:t>
            </w:r>
            <w:r w:rsidRPr="00387759">
              <w:br/>
              <w:t>- liječiti srčani zastoj</w:t>
            </w:r>
          </w:p>
          <w:p w:rsidR="009D7C6A" w:rsidRPr="00387759" w:rsidRDefault="009D7C6A" w:rsidP="0025099B">
            <w:r w:rsidRPr="00387759">
              <w:t>3. Strukturirano pristupiti teško bolesnom djetetu uključujući:</w:t>
            </w:r>
            <w:r w:rsidRPr="00387759">
              <w:br/>
              <w:t>- respiratorno kompromitirano dijete</w:t>
            </w:r>
            <w:r w:rsidRPr="00387759">
              <w:br/>
              <w:t>- dijete u cirkulacijskom šoku</w:t>
            </w:r>
            <w:r w:rsidRPr="00387759">
              <w:br/>
              <w:t>- dijete s abnormalnom srčanom frekvencijom ili ritmom</w:t>
            </w:r>
            <w:r w:rsidRPr="00387759">
              <w:br/>
              <w:t>- dijete s poremetnjom svijesti</w:t>
            </w:r>
            <w:r w:rsidRPr="00387759">
              <w:br/>
              <w:t>- dijete s konvulzijama</w:t>
            </w:r>
            <w:r w:rsidRPr="00387759">
              <w:br/>
              <w:t>- otrovano dijete</w:t>
            </w:r>
          </w:p>
          <w:p w:rsidR="009D7C6A" w:rsidRPr="00387759" w:rsidRDefault="009D7C6A" w:rsidP="0025099B">
            <w:r w:rsidRPr="00387759">
              <w:t>4. Strukturirano pristupiti ozlijeđenom djetetu uključujući:</w:t>
            </w:r>
          </w:p>
          <w:p w:rsidR="009D7C6A" w:rsidRPr="00387759" w:rsidRDefault="009D7C6A" w:rsidP="0025099B">
            <w:r w:rsidRPr="00387759">
              <w:t>- dijete s povredom prsnog koša</w:t>
            </w:r>
            <w:r w:rsidRPr="00387759">
              <w:br/>
              <w:t>- dijete s povredom trbuha</w:t>
            </w:r>
            <w:r w:rsidRPr="00387759">
              <w:br/>
              <w:t>- dijete s traumom glave</w:t>
            </w:r>
            <w:r w:rsidRPr="00387759">
              <w:br/>
            </w:r>
            <w:r w:rsidRPr="00387759">
              <w:lastRenderedPageBreak/>
              <w:t>- dijete s povredom ekstremiteta ili kralješnice</w:t>
            </w:r>
            <w:r w:rsidRPr="00387759">
              <w:br/>
              <w:t>- dijete s opekotinama</w:t>
            </w:r>
          </w:p>
          <w:p w:rsidR="009D7C6A" w:rsidRPr="00387759" w:rsidRDefault="009D7C6A" w:rsidP="0025099B">
            <w:r w:rsidRPr="00387759">
              <w:t>5. Izvoditi praktične postupke i vještine:</w:t>
            </w:r>
          </w:p>
          <w:p w:rsidR="009D7C6A" w:rsidRPr="00387759" w:rsidRDefault="009D7C6A" w:rsidP="0025099B">
            <w:pPr>
              <w:pStyle w:val="Odlomakpopisa"/>
              <w:spacing w:after="0" w:line="240" w:lineRule="auto"/>
              <w:ind w:left="0"/>
              <w:rPr>
                <w:rFonts w:ascii="Times New Roman" w:eastAsia="Times New Roman" w:hAnsi="Times New Roman"/>
                <w:sz w:val="24"/>
                <w:szCs w:val="24"/>
                <w:lang w:eastAsia="hr-HR"/>
              </w:rPr>
            </w:pPr>
            <w:r w:rsidRPr="00387759">
              <w:rPr>
                <w:rFonts w:ascii="Times New Roman" w:eastAsia="Times New Roman" w:hAnsi="Times New Roman"/>
                <w:sz w:val="24"/>
                <w:szCs w:val="24"/>
                <w:lang w:eastAsia="hr-HR"/>
              </w:rPr>
              <w:t xml:space="preserve">- održavanje dišnog puta (postavljanje usnog i nosnog zračnog provodnika, oro- i nazotrahealna </w:t>
            </w:r>
          </w:p>
          <w:p w:rsidR="009D7C6A" w:rsidRPr="00387759" w:rsidRDefault="009D7C6A" w:rsidP="0025099B">
            <w:pPr>
              <w:pStyle w:val="Odlomakpopisa"/>
              <w:spacing w:after="0" w:line="240" w:lineRule="auto"/>
              <w:ind w:left="0"/>
              <w:rPr>
                <w:rFonts w:ascii="Times New Roman" w:eastAsia="Times New Roman" w:hAnsi="Times New Roman"/>
                <w:sz w:val="24"/>
                <w:szCs w:val="24"/>
                <w:lang w:eastAsia="hr-HR"/>
              </w:rPr>
            </w:pPr>
            <w:r w:rsidRPr="00387759">
              <w:rPr>
                <w:rFonts w:ascii="Times New Roman" w:eastAsia="Times New Roman" w:hAnsi="Times New Roman"/>
                <w:sz w:val="24"/>
                <w:szCs w:val="24"/>
                <w:lang w:eastAsia="hr-HR"/>
              </w:rPr>
              <w:t xml:space="preserve">  intubacija);</w:t>
            </w:r>
          </w:p>
          <w:p w:rsidR="009D7C6A" w:rsidRPr="00387759" w:rsidRDefault="009D7C6A" w:rsidP="0025099B">
            <w:pPr>
              <w:pStyle w:val="Odlomakpopisa"/>
              <w:spacing w:after="0" w:line="240" w:lineRule="auto"/>
              <w:ind w:left="0"/>
              <w:rPr>
                <w:rFonts w:ascii="Times New Roman" w:eastAsia="Times New Roman" w:hAnsi="Times New Roman"/>
                <w:sz w:val="24"/>
                <w:szCs w:val="24"/>
                <w:lang w:eastAsia="hr-HR"/>
              </w:rPr>
            </w:pPr>
            <w:r w:rsidRPr="00387759">
              <w:rPr>
                <w:rFonts w:ascii="Times New Roman" w:eastAsia="Times New Roman" w:hAnsi="Times New Roman"/>
                <w:sz w:val="24"/>
                <w:szCs w:val="24"/>
                <w:lang w:eastAsia="hr-HR"/>
              </w:rPr>
              <w:t>- ventilacija s pomoću maske i balona;</w:t>
            </w:r>
          </w:p>
          <w:p w:rsidR="009D7C6A" w:rsidRPr="00387759" w:rsidRDefault="009D7C6A" w:rsidP="0025099B">
            <w:pPr>
              <w:pStyle w:val="Odlomakpopisa"/>
              <w:spacing w:after="0" w:line="240" w:lineRule="auto"/>
              <w:ind w:left="0"/>
              <w:rPr>
                <w:rFonts w:ascii="Times New Roman" w:eastAsia="Times New Roman" w:hAnsi="Times New Roman"/>
                <w:sz w:val="24"/>
                <w:szCs w:val="24"/>
                <w:lang w:eastAsia="hr-HR"/>
              </w:rPr>
            </w:pPr>
            <w:r w:rsidRPr="00387759">
              <w:rPr>
                <w:rFonts w:ascii="Times New Roman" w:eastAsia="Times New Roman" w:hAnsi="Times New Roman"/>
                <w:sz w:val="24"/>
                <w:szCs w:val="24"/>
                <w:lang w:eastAsia="hr-HR"/>
              </w:rPr>
              <w:t xml:space="preserve">- osiguravanje venskog puta (periferne vene ekstremiteta, vene poglavine, vanjska jugularna </w:t>
            </w:r>
          </w:p>
          <w:p w:rsidR="009D7C6A" w:rsidRPr="00387759" w:rsidRDefault="009D7C6A" w:rsidP="0025099B">
            <w:pPr>
              <w:pStyle w:val="Odlomakpopisa"/>
              <w:spacing w:after="0" w:line="240" w:lineRule="auto"/>
              <w:ind w:left="0"/>
              <w:rPr>
                <w:rFonts w:ascii="Times New Roman" w:eastAsia="Times New Roman" w:hAnsi="Times New Roman"/>
                <w:sz w:val="24"/>
                <w:szCs w:val="24"/>
                <w:lang w:eastAsia="hr-HR"/>
              </w:rPr>
            </w:pPr>
            <w:r w:rsidRPr="00387759">
              <w:rPr>
                <w:rFonts w:ascii="Times New Roman" w:eastAsia="Times New Roman" w:hAnsi="Times New Roman"/>
                <w:sz w:val="24"/>
                <w:szCs w:val="24"/>
                <w:lang w:eastAsia="hr-HR"/>
              </w:rPr>
              <w:t xml:space="preserve">  vena); </w:t>
            </w:r>
          </w:p>
          <w:p w:rsidR="009D7C6A" w:rsidRPr="00387759" w:rsidRDefault="009D7C6A" w:rsidP="0025099B">
            <w:pPr>
              <w:pStyle w:val="Odlomakpopisa"/>
              <w:spacing w:after="0" w:line="240" w:lineRule="auto"/>
              <w:ind w:left="0"/>
              <w:rPr>
                <w:rFonts w:ascii="Times New Roman" w:eastAsia="Times New Roman" w:hAnsi="Times New Roman"/>
                <w:sz w:val="24"/>
                <w:szCs w:val="24"/>
                <w:lang w:eastAsia="hr-HR"/>
              </w:rPr>
            </w:pPr>
            <w:r w:rsidRPr="00387759">
              <w:rPr>
                <w:rFonts w:ascii="Times New Roman" w:eastAsia="Times New Roman" w:hAnsi="Times New Roman"/>
                <w:sz w:val="24"/>
                <w:szCs w:val="24"/>
                <w:lang w:eastAsia="hr-HR"/>
              </w:rPr>
              <w:t>- intraosalni put punkcija i kateterizacija periferne arterije, defibrilacija;</w:t>
            </w:r>
          </w:p>
          <w:p w:rsidR="009D7C6A" w:rsidRPr="00387759" w:rsidRDefault="009D7C6A" w:rsidP="0025099B">
            <w:pPr>
              <w:pStyle w:val="Odlomakpopisa"/>
              <w:spacing w:after="0" w:line="240" w:lineRule="auto"/>
              <w:ind w:left="0"/>
              <w:rPr>
                <w:rFonts w:ascii="Times New Roman" w:eastAsia="Times New Roman" w:hAnsi="Times New Roman"/>
                <w:sz w:val="24"/>
                <w:szCs w:val="24"/>
                <w:lang w:eastAsia="hr-HR"/>
              </w:rPr>
            </w:pPr>
            <w:r w:rsidRPr="00387759">
              <w:rPr>
                <w:rFonts w:ascii="Times New Roman" w:eastAsia="Times New Roman" w:hAnsi="Times New Roman"/>
                <w:sz w:val="24"/>
                <w:szCs w:val="24"/>
                <w:lang w:eastAsia="hr-HR"/>
              </w:rPr>
              <w:t xml:space="preserve">- lumbalna punkcija; postavljanje nazo- i orogastrične sonde, ispiranje želuca, kateterizacija </w:t>
            </w:r>
          </w:p>
          <w:p w:rsidR="009D7C6A" w:rsidRPr="00387759" w:rsidRDefault="009D7C6A" w:rsidP="0025099B">
            <w:pPr>
              <w:pStyle w:val="Odlomakpopisa"/>
              <w:spacing w:after="0" w:line="240" w:lineRule="auto"/>
              <w:ind w:left="0"/>
              <w:rPr>
                <w:rFonts w:ascii="Times New Roman" w:eastAsia="Times New Roman" w:hAnsi="Times New Roman"/>
                <w:sz w:val="24"/>
                <w:szCs w:val="24"/>
                <w:lang w:eastAsia="hr-HR"/>
              </w:rPr>
            </w:pPr>
            <w:r w:rsidRPr="00387759">
              <w:rPr>
                <w:rFonts w:ascii="Times New Roman" w:eastAsia="Times New Roman" w:hAnsi="Times New Roman"/>
                <w:sz w:val="24"/>
                <w:szCs w:val="24"/>
                <w:lang w:eastAsia="hr-HR"/>
              </w:rPr>
              <w:t xml:space="preserve">  mokraćnog mjehura</w:t>
            </w:r>
          </w:p>
          <w:p w:rsidR="009D7C6A" w:rsidRPr="00387759" w:rsidRDefault="009D7C6A" w:rsidP="0025099B">
            <w:pPr>
              <w:pStyle w:val="Odlomakpopisa"/>
              <w:spacing w:after="0" w:line="240" w:lineRule="auto"/>
              <w:ind w:left="0"/>
              <w:rPr>
                <w:rFonts w:ascii="Times New Roman" w:eastAsia="Times New Roman" w:hAnsi="Times New Roman"/>
                <w:sz w:val="24"/>
                <w:szCs w:val="24"/>
                <w:lang w:eastAsia="hr-HR"/>
              </w:rPr>
            </w:pPr>
            <w:r w:rsidRPr="00387759">
              <w:rPr>
                <w:rFonts w:ascii="Times New Roman" w:eastAsia="Times New Roman" w:hAnsi="Times New Roman"/>
                <w:sz w:val="24"/>
                <w:szCs w:val="24"/>
                <w:lang w:eastAsia="hr-HR"/>
              </w:rPr>
              <w:t>- imobilizacija vratne kralješnice:</w:t>
            </w:r>
          </w:p>
          <w:p w:rsidR="009D7C6A" w:rsidRPr="00387759" w:rsidRDefault="009D7C6A" w:rsidP="0025099B">
            <w:pPr>
              <w:pStyle w:val="Odlomakpopisa"/>
              <w:spacing w:after="0" w:line="240" w:lineRule="auto"/>
              <w:ind w:left="0"/>
              <w:rPr>
                <w:rFonts w:ascii="Times New Roman" w:eastAsia="Times New Roman" w:hAnsi="Times New Roman"/>
                <w:sz w:val="24"/>
                <w:szCs w:val="24"/>
                <w:lang w:eastAsia="hr-HR"/>
              </w:rPr>
            </w:pPr>
            <w:r w:rsidRPr="00387759">
              <w:rPr>
                <w:rFonts w:ascii="Times New Roman" w:eastAsia="Times New Roman" w:hAnsi="Times New Roman"/>
                <w:sz w:val="24"/>
                <w:szCs w:val="24"/>
                <w:lang w:eastAsia="hr-HR"/>
              </w:rPr>
              <w:t>- trijažu i transport vitalno ugroženog dojenčeta i djeteta.</w:t>
            </w:r>
          </w:p>
          <w:p w:rsidR="009D7C6A" w:rsidRPr="00387759" w:rsidRDefault="009D7C6A" w:rsidP="0025099B">
            <w:r w:rsidRPr="00387759">
              <w:t>6. Prepoznati i pravilno pristupiti rješavanju etičkih problema intenzivne/hitne medicine:</w:t>
            </w:r>
          </w:p>
          <w:p w:rsidR="009D7C6A" w:rsidRPr="00387759" w:rsidRDefault="009D7C6A" w:rsidP="0025099B">
            <w:pPr>
              <w:pStyle w:val="Odlomakpopisa"/>
              <w:spacing w:after="0" w:line="240" w:lineRule="auto"/>
              <w:ind w:left="360" w:hanging="360"/>
              <w:rPr>
                <w:rFonts w:ascii="Times New Roman" w:eastAsia="Times New Roman" w:hAnsi="Times New Roman"/>
                <w:sz w:val="24"/>
                <w:szCs w:val="24"/>
                <w:lang w:eastAsia="hr-HR"/>
              </w:rPr>
            </w:pPr>
            <w:r w:rsidRPr="00387759">
              <w:rPr>
                <w:rFonts w:ascii="Times New Roman" w:eastAsia="Times New Roman" w:hAnsi="Times New Roman"/>
                <w:sz w:val="24"/>
                <w:szCs w:val="24"/>
                <w:lang w:eastAsia="hr-HR"/>
              </w:rPr>
              <w:t>- pristup umirućem djetetu i njegovim roditeljima;</w:t>
            </w:r>
          </w:p>
          <w:p w:rsidR="009D7C6A" w:rsidRPr="00387759" w:rsidRDefault="009D7C6A" w:rsidP="0025099B">
            <w:pPr>
              <w:pStyle w:val="Odlomakpopisa"/>
              <w:spacing w:after="0" w:line="240" w:lineRule="auto"/>
              <w:ind w:left="360" w:hanging="360"/>
              <w:rPr>
                <w:rFonts w:ascii="Times New Roman" w:eastAsia="Times New Roman" w:hAnsi="Times New Roman"/>
                <w:sz w:val="24"/>
                <w:szCs w:val="24"/>
                <w:lang w:eastAsia="hr-HR"/>
              </w:rPr>
            </w:pPr>
            <w:r w:rsidRPr="00387759">
              <w:rPr>
                <w:rFonts w:ascii="Times New Roman" w:eastAsia="Times New Roman" w:hAnsi="Times New Roman"/>
                <w:sz w:val="24"/>
                <w:szCs w:val="24"/>
                <w:lang w:eastAsia="hr-HR"/>
              </w:rPr>
              <w:t>- osnove pedijatrijske palijativne medicine;</w:t>
            </w:r>
          </w:p>
          <w:p w:rsidR="009D7C6A" w:rsidRPr="00387759" w:rsidRDefault="009D7C6A" w:rsidP="0025099B">
            <w:pPr>
              <w:rPr>
                <w:rFonts w:ascii="Arial" w:hAnsi="Arial" w:cs="Arial"/>
                <w:sz w:val="22"/>
                <w:szCs w:val="22"/>
              </w:rPr>
            </w:pPr>
          </w:p>
          <w:p w:rsidR="009D7C6A" w:rsidRPr="00387759" w:rsidRDefault="009D7C6A" w:rsidP="0025099B">
            <w:r w:rsidRPr="00387759">
              <w:t>Završetkom programa specijalizacije iz intenzivne i hitne pedijatrije specijalizant mora biti osposobljen dijagnosticirati i liječiti hitna stanja u pedijatriji, uz opširno znanje etiologije, prevencije, patologije, patofiziologije, dijagnostike i diferencijalne dijagnostike, te liječenja pedijatrijskih entiteta, posebice kako slijedi:</w:t>
            </w:r>
          </w:p>
          <w:p w:rsidR="009D7C6A" w:rsidRPr="00387759" w:rsidRDefault="009D7C6A" w:rsidP="009D7C6A">
            <w:pPr>
              <w:pStyle w:val="Odlomakpopisa"/>
              <w:numPr>
                <w:ilvl w:val="0"/>
                <w:numId w:val="20"/>
              </w:numPr>
              <w:spacing w:after="0" w:line="240" w:lineRule="auto"/>
              <w:rPr>
                <w:rFonts w:ascii="Times New Roman" w:eastAsia="Times New Roman" w:hAnsi="Times New Roman"/>
                <w:sz w:val="24"/>
                <w:szCs w:val="24"/>
                <w:lang w:eastAsia="hr-HR"/>
              </w:rPr>
            </w:pPr>
            <w:r w:rsidRPr="00387759">
              <w:rPr>
                <w:rFonts w:ascii="Times New Roman" w:eastAsia="Times New Roman" w:hAnsi="Times New Roman"/>
                <w:sz w:val="24"/>
                <w:szCs w:val="24"/>
                <w:lang w:eastAsia="hr-HR"/>
              </w:rPr>
              <w:t>Akutni respiracijski distres sindrom;</w:t>
            </w:r>
          </w:p>
          <w:p w:rsidR="009D7C6A" w:rsidRPr="00387759" w:rsidRDefault="009D7C6A" w:rsidP="009D7C6A">
            <w:pPr>
              <w:pStyle w:val="Odlomakpopisa"/>
              <w:numPr>
                <w:ilvl w:val="0"/>
                <w:numId w:val="20"/>
              </w:numPr>
              <w:spacing w:after="0" w:line="240" w:lineRule="auto"/>
              <w:rPr>
                <w:rFonts w:ascii="Times New Roman" w:eastAsia="Times New Roman" w:hAnsi="Times New Roman"/>
                <w:sz w:val="24"/>
                <w:szCs w:val="24"/>
                <w:lang w:eastAsia="hr-HR"/>
              </w:rPr>
            </w:pPr>
            <w:r w:rsidRPr="00387759">
              <w:rPr>
                <w:rFonts w:ascii="Times New Roman" w:eastAsia="Times New Roman" w:hAnsi="Times New Roman"/>
                <w:sz w:val="24"/>
                <w:szCs w:val="24"/>
                <w:lang w:eastAsia="hr-HR"/>
              </w:rPr>
              <w:t>Višestruko zatajenje organa.</w:t>
            </w:r>
          </w:p>
          <w:p w:rsidR="009D7C6A" w:rsidRPr="00387759" w:rsidRDefault="009D7C6A" w:rsidP="0025099B">
            <w:pPr>
              <w:jc w:val="both"/>
            </w:pPr>
          </w:p>
          <w:p w:rsidR="009D7C6A" w:rsidRPr="00387759" w:rsidRDefault="009D7C6A" w:rsidP="0025099B">
            <w:pPr>
              <w:jc w:val="both"/>
            </w:pPr>
            <w:r w:rsidRPr="00387759">
              <w:t xml:space="preserve">Specijalizant mora biti osposobljen zbrinuti dijete po kardiokirurškom i neurokirurškom zahvatu, kao i dijete koje nakon zahvata na dječjoj kirurgiju zahtijeva intenzivističku skrb. Navedeno podrazumijeva poznavanje hemodinamskog i drugog aktivnog monitoringa, vazoaktivnog liječenja, kao i svladavanje konvencionalne i visokofrekventne ventilacije. Isto tako specijalizant je osposobljen zbrinuti i komplikacije navedenih zahvata uključujući i bubrežno nadomjesno liječenje. </w:t>
            </w:r>
          </w:p>
          <w:p w:rsidR="009D7C6A" w:rsidRPr="00387759" w:rsidRDefault="009D7C6A" w:rsidP="0025099B">
            <w:pPr>
              <w:jc w:val="both"/>
            </w:pPr>
          </w:p>
          <w:p w:rsidR="009D7C6A" w:rsidRPr="00387759" w:rsidRDefault="009D7C6A" w:rsidP="0025099B">
            <w:pPr>
              <w:jc w:val="both"/>
            </w:pPr>
            <w:r w:rsidRPr="00387759">
              <w:t>Po završetku programa detaljno mora biti upoznat s osnovama pristupu infekcijama u pedijatrijskim jedinicama intenzivne medicine, mjerama kontrole bolničkih infekcija, racionalnom uporabom antibiotika, pedijatrijskom farmakologijom.</w:t>
            </w:r>
          </w:p>
          <w:p w:rsidR="009D7C6A" w:rsidRPr="00387759" w:rsidRDefault="009D7C6A" w:rsidP="0025099B">
            <w:pPr>
              <w:jc w:val="both"/>
            </w:pPr>
          </w:p>
          <w:p w:rsidR="009D7C6A" w:rsidRPr="00387759" w:rsidRDefault="009D7C6A" w:rsidP="0025099B">
            <w:pPr>
              <w:jc w:val="both"/>
              <w:rPr>
                <w:bCs/>
              </w:rPr>
            </w:pPr>
            <w:r w:rsidRPr="00387759">
              <w:lastRenderedPageBreak/>
              <w:t xml:space="preserve">Zna prepoznati i pravilno pristupiti rješavanju etičkih problema intenzivne/hitne medicine, posebice pristupiti umirućem djetetu i njegovim roditeljima, zna osnove pedijatrijske palijativne medicine, detaljno je upoznat s znanstvenim istraživanjem u jedinicama intenzivnog liječenja djece. </w:t>
            </w:r>
          </w:p>
          <w:p w:rsidR="009D7C6A" w:rsidRPr="00387759" w:rsidRDefault="009D7C6A" w:rsidP="0025099B">
            <w:pPr>
              <w:jc w:val="both"/>
            </w:pPr>
          </w:p>
          <w:p w:rsidR="009D7C6A" w:rsidRPr="00387759" w:rsidRDefault="009D7C6A" w:rsidP="0025099B">
            <w:pPr>
              <w:jc w:val="both"/>
            </w:pPr>
            <w:r w:rsidRPr="00387759">
              <w:t xml:space="preserve">Osposobljen je za naredne praktične postupke i vještine: </w:t>
            </w:r>
          </w:p>
          <w:p w:rsidR="009D7C6A" w:rsidRPr="00387759" w:rsidRDefault="009D7C6A" w:rsidP="0025099B">
            <w:pPr>
              <w:jc w:val="both"/>
            </w:pPr>
            <w:r w:rsidRPr="00387759">
              <w:t>Sudjelovati u osiguravanju centralnog venskog puta (jugularna, potključna, bedrena vena), kirurške preparacije vene, torakocenteze iglom, torakotomije i postavljanje torakalne drenaže, perikardiocenteze, abdominalne paracenteze, peritonejske dijalize.</w:t>
            </w:r>
          </w:p>
          <w:p w:rsidR="009D7C6A" w:rsidRPr="00387759" w:rsidRDefault="009D7C6A" w:rsidP="0025099B">
            <w:pPr>
              <w:rPr>
                <w:rFonts w:ascii="Arial" w:hAnsi="Arial" w:cs="Arial"/>
                <w:sz w:val="22"/>
                <w:szCs w:val="22"/>
              </w:rPr>
            </w:pPr>
          </w:p>
          <w:p w:rsidR="009D7C6A" w:rsidRPr="00387759" w:rsidRDefault="009D7C6A" w:rsidP="0025099B">
            <w:pPr>
              <w:autoSpaceDE w:val="0"/>
              <w:autoSpaceDN w:val="0"/>
              <w:adjustRightInd w:val="0"/>
            </w:pPr>
            <w:r w:rsidRPr="00387759">
              <w:t>8.6 Medicinska genetika</w:t>
            </w:r>
          </w:p>
          <w:p w:rsidR="009D7C6A" w:rsidRPr="00387759" w:rsidRDefault="009D7C6A" w:rsidP="0025099B">
            <w:pPr>
              <w:autoSpaceDE w:val="0"/>
              <w:autoSpaceDN w:val="0"/>
              <w:adjustRightInd w:val="0"/>
            </w:pPr>
          </w:p>
          <w:p w:rsidR="009D7C6A" w:rsidRPr="00385679" w:rsidRDefault="009D7C6A" w:rsidP="0025099B">
            <w:pPr>
              <w:pStyle w:val="aNaslov"/>
              <w:spacing w:before="0" w:after="0"/>
              <w:rPr>
                <w:rFonts w:ascii="Times New Roman" w:hAnsi="Times New Roman" w:cs="Times New Roman"/>
                <w:b w:val="0"/>
                <w:sz w:val="24"/>
                <w:szCs w:val="24"/>
                <w:lang w:val="hr-HR"/>
              </w:rPr>
            </w:pPr>
            <w:r w:rsidRPr="00385679">
              <w:rPr>
                <w:rFonts w:ascii="Times New Roman" w:hAnsi="Times New Roman" w:cs="Times New Roman"/>
                <w:b w:val="0"/>
                <w:sz w:val="24"/>
                <w:szCs w:val="24"/>
                <w:lang w:val="hr-HR"/>
              </w:rPr>
              <w:t>Specijalizant mora imati usvojena slijedeća znanja;</w:t>
            </w:r>
          </w:p>
          <w:p w:rsidR="009D7C6A" w:rsidRPr="00385679" w:rsidRDefault="009D7C6A" w:rsidP="0025099B">
            <w:pPr>
              <w:pStyle w:val="aNaslov"/>
              <w:spacing w:before="0" w:after="0"/>
              <w:rPr>
                <w:rFonts w:ascii="Times New Roman" w:hAnsi="Times New Roman" w:cs="Times New Roman"/>
                <w:bCs w:val="0"/>
                <w:sz w:val="24"/>
                <w:szCs w:val="24"/>
                <w:lang w:val="hr-HR"/>
              </w:rPr>
            </w:pPr>
            <w:r w:rsidRPr="00385679">
              <w:rPr>
                <w:rFonts w:ascii="Times New Roman" w:hAnsi="Times New Roman" w:cs="Times New Roman"/>
                <w:b w:val="0"/>
                <w:sz w:val="24"/>
                <w:szCs w:val="24"/>
                <w:lang w:val="hr-HR"/>
              </w:rPr>
              <w:t xml:space="preserve"> 1. </w:t>
            </w:r>
            <w:r w:rsidRPr="00385679">
              <w:rPr>
                <w:rFonts w:ascii="Times New Roman" w:hAnsi="Times New Roman" w:cs="Times New Roman"/>
                <w:b w:val="0"/>
                <w:sz w:val="24"/>
                <w:szCs w:val="24"/>
              </w:rPr>
              <w:t>razumjeti</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etiologiju</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nasljednih</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i</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priro</w:t>
            </w:r>
            <w:r w:rsidRPr="00385679">
              <w:rPr>
                <w:rFonts w:ascii="Times New Roman" w:hAnsi="Times New Roman" w:cs="Times New Roman"/>
                <w:b w:val="0"/>
                <w:sz w:val="24"/>
                <w:szCs w:val="24"/>
                <w:lang w:val="hr-HR"/>
              </w:rPr>
              <w:t>đ</w:t>
            </w:r>
            <w:r w:rsidRPr="00385679">
              <w:rPr>
                <w:rFonts w:ascii="Times New Roman" w:hAnsi="Times New Roman" w:cs="Times New Roman"/>
                <w:b w:val="0"/>
                <w:sz w:val="24"/>
                <w:szCs w:val="24"/>
              </w:rPr>
              <w:t>enih</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bolesti</w:t>
            </w:r>
            <w:r w:rsidRPr="00385679">
              <w:rPr>
                <w:rFonts w:ascii="Times New Roman" w:hAnsi="Times New Roman" w:cs="Times New Roman"/>
                <w:b w:val="0"/>
                <w:sz w:val="24"/>
                <w:szCs w:val="24"/>
                <w:lang w:val="hr-HR"/>
              </w:rPr>
              <w:br/>
              <w:t xml:space="preserve"> 2. </w:t>
            </w:r>
            <w:r w:rsidRPr="00385679">
              <w:rPr>
                <w:rFonts w:ascii="Times New Roman" w:hAnsi="Times New Roman" w:cs="Times New Roman"/>
                <w:b w:val="0"/>
                <w:sz w:val="24"/>
                <w:szCs w:val="24"/>
              </w:rPr>
              <w:t>poznavati</w:t>
            </w:r>
            <w:r w:rsidRPr="00385679">
              <w:rPr>
                <w:rFonts w:ascii="Times New Roman" w:hAnsi="Times New Roman" w:cs="Times New Roman"/>
                <w:b w:val="0"/>
                <w:sz w:val="24"/>
                <w:szCs w:val="24"/>
                <w:lang w:val="hr-HR"/>
              </w:rPr>
              <w:t xml:space="preserve"> č</w:t>
            </w:r>
            <w:r w:rsidRPr="00385679">
              <w:rPr>
                <w:rFonts w:ascii="Times New Roman" w:hAnsi="Times New Roman" w:cs="Times New Roman"/>
                <w:b w:val="0"/>
                <w:sz w:val="24"/>
                <w:szCs w:val="24"/>
              </w:rPr>
              <w:t>e</w:t>
            </w:r>
            <w:r w:rsidRPr="00385679">
              <w:rPr>
                <w:rFonts w:ascii="Times New Roman" w:hAnsi="Times New Roman" w:cs="Times New Roman"/>
                <w:b w:val="0"/>
                <w:sz w:val="24"/>
                <w:szCs w:val="24"/>
                <w:lang w:val="hr-HR"/>
              </w:rPr>
              <w:t>šć</w:t>
            </w:r>
            <w:r w:rsidRPr="00385679">
              <w:rPr>
                <w:rFonts w:ascii="Times New Roman" w:hAnsi="Times New Roman" w:cs="Times New Roman"/>
                <w:b w:val="0"/>
                <w:sz w:val="24"/>
                <w:szCs w:val="24"/>
              </w:rPr>
              <w:t>e</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nasljedne</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i</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priro</w:t>
            </w:r>
            <w:r w:rsidRPr="00385679">
              <w:rPr>
                <w:rFonts w:ascii="Times New Roman" w:hAnsi="Times New Roman" w:cs="Times New Roman"/>
                <w:b w:val="0"/>
                <w:sz w:val="24"/>
                <w:szCs w:val="24"/>
                <w:lang w:val="hr-HR"/>
              </w:rPr>
              <w:t>đ</w:t>
            </w:r>
            <w:r w:rsidRPr="00385679">
              <w:rPr>
                <w:rFonts w:ascii="Times New Roman" w:hAnsi="Times New Roman" w:cs="Times New Roman"/>
                <w:b w:val="0"/>
                <w:sz w:val="24"/>
                <w:szCs w:val="24"/>
              </w:rPr>
              <w:t>ene</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bolesti</w:t>
            </w:r>
            <w:r w:rsidRPr="00385679">
              <w:rPr>
                <w:rFonts w:ascii="Times New Roman" w:hAnsi="Times New Roman" w:cs="Times New Roman"/>
                <w:b w:val="0"/>
                <w:sz w:val="24"/>
                <w:szCs w:val="24"/>
                <w:lang w:val="hr-HR"/>
              </w:rPr>
              <w:br/>
              <w:t xml:space="preserve"> 3. </w:t>
            </w:r>
            <w:r w:rsidRPr="00385679">
              <w:rPr>
                <w:rFonts w:ascii="Times New Roman" w:hAnsi="Times New Roman" w:cs="Times New Roman"/>
                <w:b w:val="0"/>
                <w:sz w:val="24"/>
                <w:szCs w:val="24"/>
              </w:rPr>
              <w:t>znati</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uzroke</w:t>
            </w:r>
            <w:r w:rsidRPr="00385679">
              <w:rPr>
                <w:rFonts w:ascii="Times New Roman" w:hAnsi="Times New Roman" w:cs="Times New Roman"/>
                <w:b w:val="0"/>
                <w:sz w:val="24"/>
                <w:szCs w:val="24"/>
                <w:lang w:val="hr-HR"/>
              </w:rPr>
              <w:t xml:space="preserve"> č</w:t>
            </w:r>
            <w:r w:rsidRPr="00385679">
              <w:rPr>
                <w:rFonts w:ascii="Times New Roman" w:hAnsi="Times New Roman" w:cs="Times New Roman"/>
                <w:b w:val="0"/>
                <w:sz w:val="24"/>
                <w:szCs w:val="24"/>
              </w:rPr>
              <w:t>e</w:t>
            </w:r>
            <w:r w:rsidRPr="00385679">
              <w:rPr>
                <w:rFonts w:ascii="Times New Roman" w:hAnsi="Times New Roman" w:cs="Times New Roman"/>
                <w:b w:val="0"/>
                <w:sz w:val="24"/>
                <w:szCs w:val="24"/>
                <w:lang w:val="hr-HR"/>
              </w:rPr>
              <w:t>šć</w:t>
            </w:r>
            <w:r w:rsidRPr="00385679">
              <w:rPr>
                <w:rFonts w:ascii="Times New Roman" w:hAnsi="Times New Roman" w:cs="Times New Roman"/>
                <w:b w:val="0"/>
                <w:sz w:val="24"/>
                <w:szCs w:val="24"/>
              </w:rPr>
              <w:t>ih</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deformacija</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kostiju</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i</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zglobova</w:t>
            </w:r>
            <w:r w:rsidRPr="00385679">
              <w:rPr>
                <w:rFonts w:ascii="Times New Roman" w:hAnsi="Times New Roman" w:cs="Times New Roman"/>
                <w:b w:val="0"/>
                <w:sz w:val="24"/>
                <w:szCs w:val="24"/>
                <w:lang w:val="hr-HR"/>
              </w:rPr>
              <w:br/>
              <w:t xml:space="preserve"> 4. </w:t>
            </w:r>
            <w:r w:rsidRPr="00385679">
              <w:rPr>
                <w:rFonts w:ascii="Times New Roman" w:hAnsi="Times New Roman" w:cs="Times New Roman"/>
                <w:b w:val="0"/>
                <w:sz w:val="24"/>
                <w:szCs w:val="24"/>
              </w:rPr>
              <w:t>poznavati</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dijagnosti</w:t>
            </w:r>
            <w:r w:rsidRPr="00385679">
              <w:rPr>
                <w:rFonts w:ascii="Times New Roman" w:hAnsi="Times New Roman" w:cs="Times New Roman"/>
                <w:b w:val="0"/>
                <w:sz w:val="24"/>
                <w:szCs w:val="24"/>
                <w:lang w:val="hr-HR"/>
              </w:rPr>
              <w:t>č</w:t>
            </w:r>
            <w:r w:rsidRPr="00385679">
              <w:rPr>
                <w:rFonts w:ascii="Times New Roman" w:hAnsi="Times New Roman" w:cs="Times New Roman"/>
                <w:b w:val="0"/>
                <w:sz w:val="24"/>
                <w:szCs w:val="24"/>
              </w:rPr>
              <w:t>ke</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metode</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u</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genetici</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kariotip</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FISH</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molekularne</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metode</w:t>
            </w:r>
            <w:r w:rsidRPr="00385679">
              <w:rPr>
                <w:rFonts w:ascii="Times New Roman" w:hAnsi="Times New Roman" w:cs="Times New Roman"/>
                <w:b w:val="0"/>
                <w:sz w:val="24"/>
                <w:szCs w:val="24"/>
                <w:lang w:val="hr-HR"/>
              </w:rPr>
              <w:t>)</w:t>
            </w:r>
            <w:r w:rsidRPr="00385679">
              <w:rPr>
                <w:rFonts w:ascii="Times New Roman" w:hAnsi="Times New Roman" w:cs="Times New Roman"/>
                <w:b w:val="0"/>
                <w:sz w:val="24"/>
                <w:szCs w:val="24"/>
                <w:lang w:val="hr-HR"/>
              </w:rPr>
              <w:br/>
              <w:t xml:space="preserve"> 5. </w:t>
            </w:r>
            <w:r w:rsidRPr="00385679">
              <w:rPr>
                <w:rFonts w:ascii="Times New Roman" w:hAnsi="Times New Roman" w:cs="Times New Roman"/>
                <w:b w:val="0"/>
                <w:sz w:val="24"/>
                <w:szCs w:val="24"/>
              </w:rPr>
              <w:t>znati</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indikacije</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za</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genetsko</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savjetovanje</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kariotip</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FISH</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i</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genske</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analize</w:t>
            </w:r>
            <w:r w:rsidRPr="00385679">
              <w:rPr>
                <w:rFonts w:ascii="Times New Roman" w:hAnsi="Times New Roman" w:cs="Times New Roman"/>
                <w:b w:val="0"/>
                <w:sz w:val="24"/>
                <w:szCs w:val="24"/>
                <w:lang w:val="hr-HR"/>
              </w:rPr>
              <w:br/>
              <w:t xml:space="preserve"> 6. </w:t>
            </w:r>
            <w:r w:rsidRPr="00385679">
              <w:rPr>
                <w:rFonts w:ascii="Times New Roman" w:hAnsi="Times New Roman" w:cs="Times New Roman"/>
                <w:b w:val="0"/>
                <w:sz w:val="24"/>
                <w:szCs w:val="24"/>
              </w:rPr>
              <w:t>razumjeti</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socijalne</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i</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psiholo</w:t>
            </w:r>
            <w:r w:rsidRPr="00385679">
              <w:rPr>
                <w:rFonts w:ascii="Times New Roman" w:hAnsi="Times New Roman" w:cs="Times New Roman"/>
                <w:b w:val="0"/>
                <w:sz w:val="24"/>
                <w:szCs w:val="24"/>
                <w:lang w:val="hr-HR"/>
              </w:rPr>
              <w:t>š</w:t>
            </w:r>
            <w:r w:rsidRPr="00385679">
              <w:rPr>
                <w:rFonts w:ascii="Times New Roman" w:hAnsi="Times New Roman" w:cs="Times New Roman"/>
                <w:b w:val="0"/>
                <w:sz w:val="24"/>
                <w:szCs w:val="24"/>
              </w:rPr>
              <w:t>ke</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probleme</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uz</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nasljedne</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i</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prio</w:t>
            </w:r>
            <w:r w:rsidRPr="00385679">
              <w:rPr>
                <w:rFonts w:ascii="Times New Roman" w:hAnsi="Times New Roman" w:cs="Times New Roman"/>
                <w:b w:val="0"/>
                <w:sz w:val="24"/>
                <w:szCs w:val="24"/>
                <w:lang w:val="hr-HR"/>
              </w:rPr>
              <w:t>đ</w:t>
            </w:r>
            <w:r w:rsidRPr="00385679">
              <w:rPr>
                <w:rFonts w:ascii="Times New Roman" w:hAnsi="Times New Roman" w:cs="Times New Roman"/>
                <w:b w:val="0"/>
                <w:sz w:val="24"/>
                <w:szCs w:val="24"/>
              </w:rPr>
              <w:t>ene</w:t>
            </w:r>
            <w:r w:rsidRPr="00385679">
              <w:rPr>
                <w:rFonts w:ascii="Times New Roman" w:hAnsi="Times New Roman" w:cs="Times New Roman"/>
                <w:b w:val="0"/>
                <w:sz w:val="24"/>
                <w:szCs w:val="24"/>
                <w:lang w:val="hr-HR"/>
              </w:rPr>
              <w:t xml:space="preserve"> </w:t>
            </w:r>
            <w:r w:rsidRPr="00385679">
              <w:rPr>
                <w:rFonts w:ascii="Times New Roman" w:hAnsi="Times New Roman" w:cs="Times New Roman"/>
                <w:b w:val="0"/>
                <w:sz w:val="24"/>
                <w:szCs w:val="24"/>
              </w:rPr>
              <w:t>bolesti</w:t>
            </w:r>
          </w:p>
          <w:p w:rsidR="009D7C6A" w:rsidRPr="00385679" w:rsidRDefault="009D7C6A" w:rsidP="0025099B">
            <w:pPr>
              <w:pStyle w:val="Tijeloteksta"/>
            </w:pPr>
            <w:r w:rsidRPr="00385679">
              <w:t xml:space="preserve"> 7. mogućnosti prenatalne dijagnostike nasljednih bolesti</w:t>
            </w:r>
            <w:r w:rsidRPr="00385679">
              <w:br/>
              <w:t xml:space="preserve"> 8. etički problemi u medicinskoj genetici</w:t>
            </w:r>
            <w:r w:rsidRPr="00385679">
              <w:br/>
              <w:t xml:space="preserve"> 9. praćenje bolesnika i obitelji s nasljednim bolestima</w:t>
            </w:r>
          </w:p>
          <w:p w:rsidR="009D7C6A" w:rsidRPr="00385679" w:rsidRDefault="009D7C6A" w:rsidP="0025099B">
            <w:pPr>
              <w:pStyle w:val="Tijeloteksta"/>
            </w:pPr>
            <w:r w:rsidRPr="00385679">
              <w:t>10. korištenje genetičkih baza podataka (npr.OMIM)</w:t>
            </w:r>
          </w:p>
          <w:p w:rsidR="009D7C6A" w:rsidRPr="00232E3D" w:rsidRDefault="009D7C6A" w:rsidP="0025099B">
            <w:pPr>
              <w:pStyle w:val="Tijeloteksta"/>
            </w:pPr>
            <w:r w:rsidRPr="00385679">
              <w:t>11. uzimanja uzoraka za genetičke analize (vrijeme uzimanja, način transporta)</w:t>
            </w:r>
            <w:r w:rsidRPr="00385679">
              <w:br/>
            </w:r>
          </w:p>
          <w:p w:rsidR="009D7C6A" w:rsidRPr="00387759" w:rsidRDefault="009D7C6A" w:rsidP="0025099B">
            <w:pPr>
              <w:pStyle w:val="Tijeloteksta"/>
              <w:jc w:val="both"/>
            </w:pPr>
            <w:r w:rsidRPr="00387759">
              <w:rPr>
                <w:lang w:val="pl-PL"/>
              </w:rPr>
              <w:t>Tijekom</w:t>
            </w:r>
            <w:r w:rsidRPr="00387759">
              <w:t xml:space="preserve"> </w:t>
            </w:r>
            <w:r w:rsidRPr="00387759">
              <w:rPr>
                <w:lang w:val="pl-PL"/>
              </w:rPr>
              <w:t>specijalizacije</w:t>
            </w:r>
            <w:r w:rsidRPr="00387759">
              <w:t xml:space="preserve"> </w:t>
            </w:r>
            <w:r w:rsidRPr="00387759">
              <w:rPr>
                <w:lang w:val="pl-PL"/>
              </w:rPr>
              <w:t>specijalizant</w:t>
            </w:r>
            <w:r w:rsidRPr="00387759">
              <w:t xml:space="preserve"> </w:t>
            </w:r>
            <w:r w:rsidRPr="00387759">
              <w:rPr>
                <w:lang w:val="pl-PL"/>
              </w:rPr>
              <w:t>pedijatirje</w:t>
            </w:r>
            <w:r w:rsidRPr="00387759">
              <w:t xml:space="preserve"> </w:t>
            </w:r>
            <w:r w:rsidRPr="00387759">
              <w:rPr>
                <w:lang w:val="pl-PL"/>
              </w:rPr>
              <w:t>mora</w:t>
            </w:r>
            <w:r w:rsidRPr="00387759">
              <w:t xml:space="preserve"> </w:t>
            </w:r>
            <w:r w:rsidRPr="00387759">
              <w:rPr>
                <w:lang w:val="pl-PL"/>
              </w:rPr>
              <w:t>ste</w:t>
            </w:r>
            <w:r w:rsidRPr="00387759">
              <w:t>ć</w:t>
            </w:r>
            <w:r w:rsidRPr="00387759">
              <w:rPr>
                <w:lang w:val="pl-PL"/>
              </w:rPr>
              <w:t>i</w:t>
            </w:r>
            <w:r w:rsidRPr="00387759">
              <w:t xml:space="preserve"> </w:t>
            </w:r>
            <w:r w:rsidRPr="00387759">
              <w:rPr>
                <w:lang w:val="pl-PL"/>
              </w:rPr>
              <w:t>sljede</w:t>
            </w:r>
            <w:r w:rsidRPr="00387759">
              <w:t>ć</w:t>
            </w:r>
            <w:r w:rsidRPr="00387759">
              <w:rPr>
                <w:lang w:val="pl-PL"/>
              </w:rPr>
              <w:t>e</w:t>
            </w:r>
            <w:r w:rsidRPr="00387759">
              <w:t xml:space="preserve"> </w:t>
            </w:r>
            <w:r w:rsidRPr="00387759">
              <w:rPr>
                <w:lang w:val="pl-PL"/>
              </w:rPr>
              <w:t>vje</w:t>
            </w:r>
            <w:r w:rsidRPr="00387759">
              <w:t>š</w:t>
            </w:r>
            <w:r w:rsidRPr="00387759">
              <w:rPr>
                <w:lang w:val="pl-PL"/>
              </w:rPr>
              <w:t>tine</w:t>
            </w:r>
            <w:r w:rsidRPr="00387759">
              <w:t xml:space="preserve"> </w:t>
            </w:r>
            <w:r w:rsidRPr="00387759">
              <w:rPr>
                <w:lang w:val="pl-PL"/>
              </w:rPr>
              <w:t>i</w:t>
            </w:r>
            <w:r w:rsidRPr="00387759">
              <w:t xml:space="preserve"> </w:t>
            </w:r>
            <w:r w:rsidRPr="00387759">
              <w:rPr>
                <w:lang w:val="pl-PL"/>
              </w:rPr>
              <w:t>sposobnosti</w:t>
            </w:r>
            <w:r w:rsidRPr="00387759">
              <w:t>:</w:t>
            </w:r>
          </w:p>
          <w:p w:rsidR="009D7C6A" w:rsidRPr="00387759" w:rsidRDefault="009D7C6A" w:rsidP="0025099B">
            <w:pPr>
              <w:pStyle w:val="Tijeloteksta"/>
              <w:tabs>
                <w:tab w:val="left" w:pos="293"/>
              </w:tabs>
            </w:pPr>
            <w:r w:rsidRPr="00387759">
              <w:t xml:space="preserve">1. </w:t>
            </w:r>
            <w:r w:rsidRPr="00387759">
              <w:rPr>
                <w:lang w:val="pl-PL"/>
              </w:rPr>
              <w:t>prepoznavanje</w:t>
            </w:r>
            <w:r w:rsidRPr="00387759">
              <w:t xml:space="preserve"> </w:t>
            </w:r>
            <w:r w:rsidRPr="00387759">
              <w:rPr>
                <w:lang w:val="pl-PL"/>
              </w:rPr>
              <w:t>klini</w:t>
            </w:r>
            <w:r w:rsidRPr="00387759">
              <w:t>č</w:t>
            </w:r>
            <w:r w:rsidRPr="00387759">
              <w:rPr>
                <w:lang w:val="pl-PL"/>
              </w:rPr>
              <w:t>ke</w:t>
            </w:r>
            <w:r w:rsidRPr="00387759">
              <w:t xml:space="preserve"> </w:t>
            </w:r>
            <w:r w:rsidRPr="00387759">
              <w:rPr>
                <w:lang w:val="pl-PL"/>
              </w:rPr>
              <w:t>slike</w:t>
            </w:r>
            <w:r w:rsidRPr="00387759">
              <w:t xml:space="preserve"> </w:t>
            </w:r>
            <w:r w:rsidRPr="00387759">
              <w:rPr>
                <w:lang w:val="pl-PL"/>
              </w:rPr>
              <w:t>naj</w:t>
            </w:r>
            <w:r w:rsidRPr="00387759">
              <w:t>č</w:t>
            </w:r>
            <w:r w:rsidRPr="00387759">
              <w:rPr>
                <w:lang w:val="pl-PL"/>
              </w:rPr>
              <w:t>e</w:t>
            </w:r>
            <w:r w:rsidRPr="00387759">
              <w:t>šć</w:t>
            </w:r>
            <w:r w:rsidRPr="00387759">
              <w:rPr>
                <w:lang w:val="pl-PL"/>
              </w:rPr>
              <w:t>ih</w:t>
            </w:r>
            <w:r w:rsidRPr="00387759">
              <w:t xml:space="preserve"> </w:t>
            </w:r>
            <w:r w:rsidRPr="00387759">
              <w:rPr>
                <w:lang w:val="pl-PL"/>
              </w:rPr>
              <w:t>nasljednih</w:t>
            </w:r>
            <w:r w:rsidRPr="00387759">
              <w:t xml:space="preserve"> </w:t>
            </w:r>
            <w:r w:rsidRPr="00387759">
              <w:rPr>
                <w:lang w:val="pl-PL"/>
              </w:rPr>
              <w:t>i</w:t>
            </w:r>
            <w:r w:rsidRPr="00387759">
              <w:t xml:space="preserve"> </w:t>
            </w:r>
            <w:r w:rsidRPr="00387759">
              <w:rPr>
                <w:lang w:val="pl-PL"/>
              </w:rPr>
              <w:t>priro</w:t>
            </w:r>
            <w:r w:rsidRPr="00387759">
              <w:t>đ</w:t>
            </w:r>
            <w:r w:rsidRPr="00387759">
              <w:rPr>
                <w:lang w:val="pl-PL"/>
              </w:rPr>
              <w:t>enih</w:t>
            </w:r>
            <w:r w:rsidRPr="00387759">
              <w:t xml:space="preserve"> </w:t>
            </w:r>
            <w:r w:rsidRPr="00387759">
              <w:rPr>
                <w:lang w:val="pl-PL"/>
              </w:rPr>
              <w:t>bolesti</w:t>
            </w:r>
            <w:r w:rsidRPr="00387759">
              <w:br/>
              <w:t xml:space="preserve">2. </w:t>
            </w:r>
            <w:r w:rsidRPr="00387759">
              <w:rPr>
                <w:lang w:val="pl-PL"/>
              </w:rPr>
              <w:t>uzimanje</w:t>
            </w:r>
            <w:r w:rsidRPr="00387759">
              <w:t xml:space="preserve"> </w:t>
            </w:r>
            <w:r w:rsidRPr="00387759">
              <w:rPr>
                <w:lang w:val="pl-PL"/>
              </w:rPr>
              <w:t>anamneze</w:t>
            </w:r>
            <w:r w:rsidRPr="00387759">
              <w:t xml:space="preserve">, </w:t>
            </w:r>
            <w:r w:rsidRPr="00387759">
              <w:rPr>
                <w:lang w:val="pl-PL"/>
              </w:rPr>
              <w:t>sastavljanje</w:t>
            </w:r>
            <w:r w:rsidRPr="00387759">
              <w:t xml:space="preserve"> </w:t>
            </w:r>
            <w:r w:rsidRPr="00387759">
              <w:rPr>
                <w:lang w:val="pl-PL"/>
              </w:rPr>
              <w:t>i</w:t>
            </w:r>
            <w:r w:rsidRPr="00387759">
              <w:t xml:space="preserve"> </w:t>
            </w:r>
            <w:r w:rsidRPr="00387759">
              <w:rPr>
                <w:lang w:val="pl-PL"/>
              </w:rPr>
              <w:t>interpretacija</w:t>
            </w:r>
            <w:r w:rsidRPr="00387759">
              <w:t xml:space="preserve"> </w:t>
            </w:r>
            <w:r w:rsidRPr="00387759">
              <w:rPr>
                <w:lang w:val="pl-PL"/>
              </w:rPr>
              <w:t>obiteljskog</w:t>
            </w:r>
            <w:r w:rsidRPr="00387759">
              <w:t xml:space="preserve"> </w:t>
            </w:r>
            <w:r w:rsidRPr="00387759">
              <w:rPr>
                <w:lang w:val="pl-PL"/>
              </w:rPr>
              <w:t>stabla</w:t>
            </w:r>
            <w:r w:rsidRPr="00387759">
              <w:br/>
              <w:t xml:space="preserve">3. </w:t>
            </w:r>
            <w:r w:rsidRPr="00387759">
              <w:rPr>
                <w:lang w:val="pl-PL"/>
              </w:rPr>
              <w:t>osobni</w:t>
            </w:r>
            <w:r w:rsidRPr="00387759">
              <w:t xml:space="preserve"> </w:t>
            </w:r>
            <w:r w:rsidRPr="00387759">
              <w:rPr>
                <w:lang w:val="pl-PL"/>
              </w:rPr>
              <w:t>stav</w:t>
            </w:r>
            <w:r w:rsidRPr="00387759">
              <w:t xml:space="preserve"> </w:t>
            </w:r>
            <w:r w:rsidRPr="00387759">
              <w:rPr>
                <w:lang w:val="pl-PL"/>
              </w:rPr>
              <w:t>lije</w:t>
            </w:r>
            <w:r w:rsidRPr="00387759">
              <w:t>č</w:t>
            </w:r>
            <w:r w:rsidRPr="00387759">
              <w:rPr>
                <w:lang w:val="pl-PL"/>
              </w:rPr>
              <w:t>nika</w:t>
            </w:r>
            <w:r w:rsidRPr="00387759">
              <w:t xml:space="preserve"> </w:t>
            </w:r>
            <w:r w:rsidRPr="00387759">
              <w:rPr>
                <w:lang w:val="pl-PL"/>
              </w:rPr>
              <w:t>prema</w:t>
            </w:r>
            <w:r w:rsidRPr="00387759">
              <w:t xml:space="preserve"> </w:t>
            </w:r>
            <w:r w:rsidRPr="00387759">
              <w:rPr>
                <w:lang w:val="pl-PL"/>
              </w:rPr>
              <w:t>djeci</w:t>
            </w:r>
            <w:r w:rsidRPr="00387759">
              <w:t xml:space="preserve"> </w:t>
            </w:r>
            <w:r w:rsidRPr="00387759">
              <w:rPr>
                <w:lang w:val="pl-PL"/>
              </w:rPr>
              <w:t>i</w:t>
            </w:r>
            <w:r w:rsidRPr="00387759">
              <w:t xml:space="preserve"> </w:t>
            </w:r>
            <w:r w:rsidRPr="00387759">
              <w:rPr>
                <w:lang w:val="pl-PL"/>
              </w:rPr>
              <w:t>adolescentima</w:t>
            </w:r>
            <w:r w:rsidRPr="00387759">
              <w:t xml:space="preserve"> </w:t>
            </w:r>
            <w:r w:rsidRPr="00387759">
              <w:rPr>
                <w:lang w:val="pl-PL"/>
              </w:rPr>
              <w:t>s</w:t>
            </w:r>
            <w:r w:rsidRPr="00387759">
              <w:t xml:space="preserve"> </w:t>
            </w:r>
            <w:r w:rsidRPr="00387759">
              <w:rPr>
                <w:lang w:val="pl-PL"/>
              </w:rPr>
              <w:t>malformacijama</w:t>
            </w:r>
            <w:r w:rsidRPr="00387759">
              <w:t xml:space="preserve"> </w:t>
            </w:r>
            <w:r w:rsidRPr="00387759">
              <w:rPr>
                <w:lang w:val="pl-PL"/>
              </w:rPr>
              <w:t>i</w:t>
            </w:r>
            <w:r w:rsidRPr="00387759">
              <w:t xml:space="preserve"> </w:t>
            </w:r>
            <w:r w:rsidRPr="00387759">
              <w:rPr>
                <w:lang w:val="pl-PL"/>
              </w:rPr>
              <w:t>o</w:t>
            </w:r>
            <w:r w:rsidRPr="00387759">
              <w:t>š</w:t>
            </w:r>
            <w:r w:rsidRPr="00387759">
              <w:rPr>
                <w:lang w:val="pl-PL"/>
              </w:rPr>
              <w:t>te</w:t>
            </w:r>
            <w:r w:rsidRPr="00387759">
              <w:t>ć</w:t>
            </w:r>
            <w:r w:rsidRPr="00387759">
              <w:rPr>
                <w:lang w:val="pl-PL"/>
              </w:rPr>
              <w:t>enjima</w:t>
            </w:r>
            <w:r w:rsidRPr="00387759">
              <w:t xml:space="preserve">, </w:t>
            </w:r>
            <w:r w:rsidRPr="00387759">
              <w:br/>
              <w:t xml:space="preserve">    </w:t>
            </w:r>
            <w:r w:rsidRPr="00387759">
              <w:rPr>
                <w:lang w:val="pl-PL"/>
              </w:rPr>
              <w:t>njegovo</w:t>
            </w:r>
            <w:r w:rsidRPr="00387759">
              <w:t xml:space="preserve"> </w:t>
            </w:r>
            <w:r w:rsidRPr="00387759">
              <w:rPr>
                <w:lang w:val="pl-PL"/>
              </w:rPr>
              <w:t>pona</w:t>
            </w:r>
            <w:r w:rsidRPr="00387759">
              <w:t>š</w:t>
            </w:r>
            <w:r w:rsidRPr="00387759">
              <w:rPr>
                <w:lang w:val="pl-PL"/>
              </w:rPr>
              <w:t>anje</w:t>
            </w:r>
            <w:r w:rsidRPr="00387759">
              <w:t xml:space="preserve"> </w:t>
            </w:r>
            <w:r w:rsidRPr="00387759">
              <w:rPr>
                <w:lang w:val="pl-PL"/>
              </w:rPr>
              <w:t>kao</w:t>
            </w:r>
            <w:r w:rsidRPr="00387759">
              <w:t xml:space="preserve"> </w:t>
            </w:r>
            <w:r w:rsidRPr="00387759">
              <w:rPr>
                <w:lang w:val="pl-PL"/>
              </w:rPr>
              <w:t>i</w:t>
            </w:r>
            <w:r w:rsidRPr="00387759">
              <w:t xml:space="preserve"> </w:t>
            </w:r>
            <w:r w:rsidRPr="00387759">
              <w:rPr>
                <w:lang w:val="pl-PL"/>
              </w:rPr>
              <w:t>informacije</w:t>
            </w:r>
            <w:r w:rsidRPr="00387759">
              <w:t xml:space="preserve"> </w:t>
            </w:r>
            <w:r w:rsidRPr="00387759">
              <w:rPr>
                <w:lang w:val="pl-PL"/>
              </w:rPr>
              <w:t>i</w:t>
            </w:r>
            <w:r w:rsidRPr="00387759">
              <w:t xml:space="preserve"> </w:t>
            </w:r>
            <w:r w:rsidRPr="00387759">
              <w:rPr>
                <w:lang w:val="pl-PL"/>
              </w:rPr>
              <w:t>pa</w:t>
            </w:r>
            <w:r w:rsidRPr="00387759">
              <w:t>ž</w:t>
            </w:r>
            <w:r w:rsidRPr="00387759">
              <w:rPr>
                <w:lang w:val="pl-PL"/>
              </w:rPr>
              <w:t>nja</w:t>
            </w:r>
            <w:r w:rsidRPr="00387759">
              <w:t xml:space="preserve"> </w:t>
            </w:r>
            <w:r w:rsidRPr="00387759">
              <w:rPr>
                <w:lang w:val="pl-PL"/>
              </w:rPr>
              <w:t>koju</w:t>
            </w:r>
            <w:r w:rsidRPr="00387759">
              <w:t xml:space="preserve"> </w:t>
            </w:r>
            <w:r w:rsidRPr="00387759">
              <w:rPr>
                <w:lang w:val="pl-PL"/>
              </w:rPr>
              <w:t>poklanja</w:t>
            </w:r>
            <w:r w:rsidRPr="00387759">
              <w:t xml:space="preserve"> </w:t>
            </w:r>
            <w:r w:rsidRPr="00387759">
              <w:rPr>
                <w:lang w:val="pl-PL"/>
              </w:rPr>
              <w:t>obitelji</w:t>
            </w:r>
            <w:r w:rsidRPr="00387759">
              <w:t xml:space="preserve"> </w:t>
            </w:r>
            <w:r w:rsidRPr="00387759">
              <w:rPr>
                <w:lang w:val="pl-PL"/>
              </w:rPr>
              <w:t>odlu</w:t>
            </w:r>
            <w:r w:rsidRPr="00387759">
              <w:t>č</w:t>
            </w:r>
            <w:r w:rsidRPr="00387759">
              <w:rPr>
                <w:lang w:val="pl-PL"/>
              </w:rPr>
              <w:t>uju</w:t>
            </w:r>
            <w:r w:rsidRPr="00387759">
              <w:t>ć</w:t>
            </w:r>
            <w:r w:rsidRPr="00387759">
              <w:rPr>
                <w:lang w:val="pl-PL"/>
              </w:rPr>
              <w:t>i</w:t>
            </w:r>
            <w:r w:rsidRPr="00387759">
              <w:t xml:space="preserve"> </w:t>
            </w:r>
            <w:r w:rsidRPr="00387759">
              <w:rPr>
                <w:lang w:val="pl-PL"/>
              </w:rPr>
              <w:t>su</w:t>
            </w:r>
            <w:r w:rsidRPr="00387759">
              <w:t xml:space="preserve"> </w:t>
            </w:r>
            <w:r w:rsidRPr="00387759">
              <w:rPr>
                <w:lang w:val="pl-PL"/>
              </w:rPr>
              <w:t>u</w:t>
            </w:r>
            <w:r w:rsidRPr="00387759">
              <w:t xml:space="preserve"> </w:t>
            </w:r>
            <w:r w:rsidRPr="00387759">
              <w:br/>
              <w:t xml:space="preserve">    </w:t>
            </w:r>
            <w:r w:rsidRPr="00387759">
              <w:rPr>
                <w:lang w:val="pl-PL"/>
              </w:rPr>
              <w:t>njihovom</w:t>
            </w:r>
            <w:r w:rsidRPr="00387759">
              <w:t xml:space="preserve"> </w:t>
            </w:r>
            <w:r w:rsidRPr="00387759">
              <w:rPr>
                <w:lang w:val="pl-PL"/>
              </w:rPr>
              <w:t>prihva</w:t>
            </w:r>
            <w:r w:rsidRPr="00387759">
              <w:t>ć</w:t>
            </w:r>
            <w:r w:rsidRPr="00387759">
              <w:rPr>
                <w:lang w:val="pl-PL"/>
              </w:rPr>
              <w:t>anju</w:t>
            </w:r>
            <w:r w:rsidRPr="00387759">
              <w:t xml:space="preserve"> </w:t>
            </w:r>
            <w:r w:rsidRPr="00387759">
              <w:rPr>
                <w:lang w:val="pl-PL"/>
              </w:rPr>
              <w:t>problema</w:t>
            </w:r>
            <w:r w:rsidRPr="00387759">
              <w:t xml:space="preserve"> </w:t>
            </w:r>
            <w:r w:rsidRPr="00387759">
              <w:rPr>
                <w:lang w:val="pl-PL"/>
              </w:rPr>
              <w:t>i</w:t>
            </w:r>
            <w:r w:rsidRPr="00387759">
              <w:t xml:space="preserve"> </w:t>
            </w:r>
            <w:r w:rsidRPr="00387759">
              <w:rPr>
                <w:lang w:val="pl-PL"/>
              </w:rPr>
              <w:t>suradnji</w:t>
            </w:r>
            <w:r w:rsidRPr="00387759">
              <w:t>.</w:t>
            </w:r>
          </w:p>
          <w:p w:rsidR="009D7C6A" w:rsidRPr="00387759" w:rsidRDefault="009D7C6A" w:rsidP="0025099B">
            <w:r w:rsidRPr="00387759">
              <w:lastRenderedPageBreak/>
              <w:t>4. komunikacija s obitelji djeteta s nasljednom i prirođenom bolešću</w:t>
            </w:r>
            <w:r w:rsidRPr="00387759">
              <w:br/>
              <w:t>5. procjena rizika ponavljanja češćih nasljednih bolesti u obitelji</w:t>
            </w:r>
          </w:p>
          <w:p w:rsidR="009D7C6A" w:rsidRPr="00387759" w:rsidRDefault="009D7C6A" w:rsidP="0025099B">
            <w:pPr>
              <w:autoSpaceDE w:val="0"/>
              <w:autoSpaceDN w:val="0"/>
              <w:adjustRightInd w:val="0"/>
              <w:rPr>
                <w:rFonts w:ascii="Arial" w:hAnsi="Arial" w:cs="Arial"/>
                <w:b/>
                <w:sz w:val="22"/>
                <w:szCs w:val="22"/>
              </w:rPr>
            </w:pPr>
          </w:p>
          <w:p w:rsidR="009D7C6A" w:rsidRPr="00387759" w:rsidRDefault="009D7C6A" w:rsidP="0025099B">
            <w:pPr>
              <w:autoSpaceDE w:val="0"/>
              <w:autoSpaceDN w:val="0"/>
              <w:adjustRightInd w:val="0"/>
            </w:pPr>
            <w:r w:rsidRPr="00387759">
              <w:t>8.7 Bolesti metabolizma</w:t>
            </w:r>
          </w:p>
          <w:p w:rsidR="009D7C6A" w:rsidRPr="00387759" w:rsidRDefault="009D7C6A" w:rsidP="0025099B">
            <w:r w:rsidRPr="00387759">
              <w:rPr>
                <w:lang w:val="pl-PL"/>
              </w:rPr>
              <w:t>Specijalizant</w:t>
            </w:r>
            <w:r w:rsidRPr="00387759">
              <w:t xml:space="preserve"> </w:t>
            </w:r>
            <w:r w:rsidRPr="00387759">
              <w:rPr>
                <w:lang w:val="pl-PL"/>
              </w:rPr>
              <w:t>pedijatrije</w:t>
            </w:r>
            <w:r w:rsidRPr="00387759">
              <w:t xml:space="preserve"> </w:t>
            </w:r>
            <w:r w:rsidRPr="00387759">
              <w:rPr>
                <w:lang w:val="pl-PL"/>
              </w:rPr>
              <w:t>mora</w:t>
            </w:r>
            <w:r w:rsidRPr="00387759">
              <w:t xml:space="preserve"> </w:t>
            </w:r>
            <w:r w:rsidRPr="00387759">
              <w:rPr>
                <w:lang w:val="pl-PL"/>
              </w:rPr>
              <w:t>imati</w:t>
            </w:r>
            <w:r w:rsidRPr="00387759">
              <w:t xml:space="preserve"> </w:t>
            </w:r>
            <w:r w:rsidRPr="00387759">
              <w:rPr>
                <w:lang w:val="pl-PL"/>
              </w:rPr>
              <w:t>usvojena</w:t>
            </w:r>
            <w:r w:rsidRPr="00387759">
              <w:t xml:space="preserve"> </w:t>
            </w:r>
            <w:r w:rsidRPr="00387759">
              <w:rPr>
                <w:lang w:val="pl-PL"/>
              </w:rPr>
              <w:t>znanja</w:t>
            </w:r>
            <w:r w:rsidRPr="00387759">
              <w:t xml:space="preserve"> </w:t>
            </w:r>
            <w:r w:rsidRPr="00387759">
              <w:rPr>
                <w:lang w:val="pl-PL"/>
              </w:rPr>
              <w:t>iz</w:t>
            </w:r>
            <w:r w:rsidRPr="00387759">
              <w:t>:</w:t>
            </w:r>
          </w:p>
          <w:p w:rsidR="009D7C6A" w:rsidRPr="00387759" w:rsidRDefault="009D7C6A" w:rsidP="0025099B">
            <w:r w:rsidRPr="00387759">
              <w:t>- promet vode, elektrolita i minerala te njegove poremećaje</w:t>
            </w:r>
            <w:r w:rsidRPr="00387759">
              <w:br/>
              <w:t>- acidobazna ravnoteža i njezini poremećaji</w:t>
            </w:r>
            <w:r w:rsidRPr="00387759">
              <w:br/>
              <w:t>- način nastanka, osobitosti i značenje nasljednih metaboličkih bolesti</w:t>
            </w:r>
            <w:r w:rsidRPr="00387759">
              <w:br/>
              <w:t xml:space="preserve">- načini prepoznavanja nasljednih metaboličkih bolesti- putokazi u anamnezi, statusu i osnovnim </w:t>
            </w:r>
          </w:p>
          <w:p w:rsidR="009D7C6A" w:rsidRPr="00387759" w:rsidRDefault="009D7C6A" w:rsidP="0025099B">
            <w:r w:rsidRPr="00387759">
              <w:t xml:space="preserve">  laboratorijskim pretragama </w:t>
            </w:r>
            <w:r w:rsidRPr="00387759">
              <w:br/>
              <w:t xml:space="preserve">- simptomi i znakovi metaboličkih poremećaja u različitim dobnim skupinama </w:t>
            </w:r>
            <w:r w:rsidRPr="00387759">
              <w:br/>
              <w:t xml:space="preserve">- metaboličke bolesti koje akutno ugrožavaju dijete - dijagnoza i liječenje </w:t>
            </w:r>
            <w:r w:rsidRPr="00387759">
              <w:br/>
              <w:t>- prehrana u metaboličkim bolestima</w:t>
            </w:r>
            <w:r w:rsidRPr="00387759">
              <w:br/>
              <w:t>- smisao i provođenje novorođenačkog skrininga</w:t>
            </w:r>
          </w:p>
          <w:p w:rsidR="009D7C6A" w:rsidRPr="00387759" w:rsidRDefault="009D7C6A" w:rsidP="0025099B">
            <w:r w:rsidRPr="00387759">
              <w:t xml:space="preserve">- osnove o najčešćim poremećajima metabolizma aminokiselina, uključujući ciklus ureje, </w:t>
            </w:r>
          </w:p>
          <w:p w:rsidR="009D7C6A" w:rsidRPr="00387759" w:rsidRDefault="009D7C6A" w:rsidP="0025099B">
            <w:r w:rsidRPr="00387759">
              <w:t xml:space="preserve">  organskim acidurijama, glikogenozama, poremećajima glukoneogeneze i drugim poremećajima </w:t>
            </w:r>
          </w:p>
          <w:p w:rsidR="009D7C6A" w:rsidRPr="00387759" w:rsidRDefault="009D7C6A" w:rsidP="0025099B">
            <w:r w:rsidRPr="00387759">
              <w:t xml:space="preserve">  metabolizma ugljikohidrata, poremećajima mitohondrijskog stvaranja energije, poremećajima </w:t>
            </w:r>
          </w:p>
          <w:p w:rsidR="009D7C6A" w:rsidRPr="00387759" w:rsidRDefault="009D7C6A" w:rsidP="0025099B">
            <w:r w:rsidRPr="00387759">
              <w:t xml:space="preserve">  karnitinskog ciklusa i beta-oksidacije masnih kiselina, nasljednim metaboličkim bolestima jetre, </w:t>
            </w:r>
          </w:p>
          <w:p w:rsidR="009D7C6A" w:rsidRPr="00387759" w:rsidRDefault="009D7C6A" w:rsidP="0025099B">
            <w:r w:rsidRPr="00387759">
              <w:t xml:space="preserve">  dislipoproteinemijama, peroksisomskim poremećajima, lizosomskim bolestima, poremećajima </w:t>
            </w:r>
          </w:p>
          <w:p w:rsidR="009D7C6A" w:rsidRPr="00387759" w:rsidRDefault="009D7C6A" w:rsidP="0025099B">
            <w:r w:rsidRPr="00387759">
              <w:t xml:space="preserve">  sinteze kreatina, kolesterola, prirođenim poremećajima glikozilacije, poremećajima metabolizma </w:t>
            </w:r>
          </w:p>
          <w:p w:rsidR="009D7C6A" w:rsidRPr="00387759" w:rsidRDefault="009D7C6A" w:rsidP="0025099B">
            <w:r w:rsidRPr="00387759">
              <w:t xml:space="preserve">  purina i pirimidina, poremećajima prometa bakra i cinka</w:t>
            </w:r>
          </w:p>
          <w:p w:rsidR="009D7C6A" w:rsidRPr="00387759" w:rsidRDefault="009D7C6A" w:rsidP="0025099B">
            <w:pPr>
              <w:jc w:val="both"/>
            </w:pPr>
            <w:r w:rsidRPr="00387759">
              <w:t>- patofiziologija, prevencija, dijagnostika i terapija rahitisa</w:t>
            </w:r>
          </w:p>
          <w:p w:rsidR="009D7C6A" w:rsidRPr="00387759" w:rsidRDefault="009D7C6A" w:rsidP="0025099B">
            <w:pPr>
              <w:jc w:val="both"/>
            </w:pPr>
            <w:r w:rsidRPr="00387759">
              <w:t>- drugi poremećaji mineralizacije kosti, njihova dijagnostika i suzbijanje</w:t>
            </w:r>
          </w:p>
          <w:p w:rsidR="009D7C6A" w:rsidRPr="00387759" w:rsidRDefault="009D7C6A" w:rsidP="0025099B">
            <w:pPr>
              <w:jc w:val="both"/>
              <w:rPr>
                <w:b/>
              </w:rPr>
            </w:pPr>
            <w:r w:rsidRPr="00387759">
              <w:br/>
              <w:t>Završetkom ovog dijela specijalizacije specijalizant mora dobro poznavati specifične laboratorijske i druge pretrage za otkrivanje metaboličkih poremećaja, mora biti osposobbljen indicirati ih, organizirati (uzimanje i transport uzoraka) i  u najvažnijem dijelu interpretirati. Mora biti u stanju temeljno zbrinuti djecu s različitim, češćim metaboličkim poremećajima (posebne dijete, eliminacija toksičnih metabolita i dr., prenatalna dijagnostika, pomoć obitelji, nabava posebnih lijekova).</w:t>
            </w:r>
          </w:p>
          <w:p w:rsidR="009D7C6A" w:rsidRPr="00387759" w:rsidRDefault="009D7C6A" w:rsidP="0025099B">
            <w:pPr>
              <w:rPr>
                <w:rFonts w:ascii="Arial" w:hAnsi="Arial" w:cs="Arial"/>
                <w:b/>
                <w:sz w:val="22"/>
                <w:szCs w:val="22"/>
              </w:rPr>
            </w:pPr>
          </w:p>
          <w:p w:rsidR="009D7C6A" w:rsidRPr="00387759" w:rsidRDefault="009D7C6A" w:rsidP="0025099B">
            <w:pPr>
              <w:rPr>
                <w:rFonts w:ascii="Arial" w:hAnsi="Arial" w:cs="Arial"/>
                <w:sz w:val="22"/>
                <w:szCs w:val="22"/>
              </w:rPr>
            </w:pPr>
          </w:p>
          <w:p w:rsidR="009D7C6A" w:rsidRPr="00387759" w:rsidRDefault="009D7C6A" w:rsidP="0025099B">
            <w:r w:rsidRPr="00387759">
              <w:t>8.8 Pulmologija</w:t>
            </w:r>
          </w:p>
          <w:p w:rsidR="009D7C6A" w:rsidRPr="00387759" w:rsidRDefault="009D7C6A" w:rsidP="0025099B"/>
          <w:p w:rsidR="009D7C6A" w:rsidRPr="00387759" w:rsidRDefault="009D7C6A" w:rsidP="0025099B">
            <w:pPr>
              <w:jc w:val="both"/>
            </w:pPr>
            <w:r w:rsidRPr="00387759">
              <w:t>Specijalizant pedijatrije mora znati:</w:t>
            </w:r>
          </w:p>
          <w:p w:rsidR="009D7C6A" w:rsidRPr="00387759" w:rsidRDefault="009D7C6A" w:rsidP="009D7C6A">
            <w:pPr>
              <w:numPr>
                <w:ilvl w:val="0"/>
                <w:numId w:val="32"/>
              </w:numPr>
            </w:pPr>
            <w:r w:rsidRPr="00387759">
              <w:lastRenderedPageBreak/>
              <w:t>Fiziologiju respiratornog sustava (ventilacija, perfuzija, izmjena plinova, plućni volumeni i kapaciteti, plinovi u krvi).</w:t>
            </w:r>
          </w:p>
          <w:p w:rsidR="009D7C6A" w:rsidRPr="00387759" w:rsidRDefault="009D7C6A" w:rsidP="009D7C6A">
            <w:pPr>
              <w:numPr>
                <w:ilvl w:val="0"/>
                <w:numId w:val="32"/>
              </w:numPr>
            </w:pPr>
            <w:r w:rsidRPr="00387759">
              <w:t xml:space="preserve">Detaljno znanje o razvoju, strukturi i funkciji respiratornog trakta kod mlađe i starije djece i adolescenata, uključujući važnije anomalije </w:t>
            </w:r>
          </w:p>
          <w:p w:rsidR="009D7C6A" w:rsidRPr="00387759" w:rsidRDefault="009D7C6A" w:rsidP="009D7C6A">
            <w:pPr>
              <w:numPr>
                <w:ilvl w:val="0"/>
                <w:numId w:val="32"/>
              </w:numPr>
            </w:pPr>
            <w:r w:rsidRPr="00387759">
              <w:t xml:space="preserve">Detaljno znanje iz etiologije i patogeneze svih akutnih i kroničnih bolesti respiratornog trakta kod mlađe i starije djece te adolescenata </w:t>
            </w:r>
          </w:p>
          <w:p w:rsidR="009D7C6A" w:rsidRPr="00387759" w:rsidRDefault="009D7C6A" w:rsidP="009D7C6A">
            <w:pPr>
              <w:numPr>
                <w:ilvl w:val="0"/>
                <w:numId w:val="32"/>
              </w:numPr>
            </w:pPr>
            <w:r w:rsidRPr="00387759">
              <w:t>Mehanički i imunološki poremećaji respiratornog sustava.</w:t>
            </w:r>
          </w:p>
          <w:p w:rsidR="009D7C6A" w:rsidRPr="00387759" w:rsidRDefault="009D7C6A" w:rsidP="009D7C6A">
            <w:pPr>
              <w:numPr>
                <w:ilvl w:val="0"/>
                <w:numId w:val="32"/>
              </w:numPr>
            </w:pPr>
            <w:r w:rsidRPr="00387759">
              <w:t>Prepoznavanje važnijih respiratornih simptoma i znakova respiratornog zatajenja.</w:t>
            </w:r>
          </w:p>
          <w:p w:rsidR="009D7C6A" w:rsidRPr="00387759" w:rsidRDefault="009D7C6A" w:rsidP="009D7C6A">
            <w:pPr>
              <w:numPr>
                <w:ilvl w:val="0"/>
                <w:numId w:val="32"/>
              </w:numPr>
            </w:pPr>
            <w:r w:rsidRPr="00387759">
              <w:t>Screening i dijagnozu cistične fibroze</w:t>
            </w:r>
          </w:p>
          <w:p w:rsidR="009D7C6A" w:rsidRPr="00387759" w:rsidRDefault="009D7C6A" w:rsidP="009D7C6A">
            <w:pPr>
              <w:numPr>
                <w:ilvl w:val="0"/>
                <w:numId w:val="32"/>
              </w:numPr>
            </w:pPr>
            <w:r w:rsidRPr="00387759">
              <w:t>Patofiziologiju i dijagnozu respiratornih alergija.</w:t>
            </w:r>
          </w:p>
          <w:p w:rsidR="009D7C6A" w:rsidRPr="00387759" w:rsidRDefault="009D7C6A" w:rsidP="009D7C6A">
            <w:pPr>
              <w:numPr>
                <w:ilvl w:val="0"/>
                <w:numId w:val="32"/>
              </w:numPr>
            </w:pPr>
            <w:r w:rsidRPr="00387759">
              <w:t>Problem hiperreaktivnosti dišnih putova.</w:t>
            </w:r>
          </w:p>
          <w:p w:rsidR="009D7C6A" w:rsidRPr="00387759" w:rsidRDefault="009D7C6A" w:rsidP="009D7C6A">
            <w:pPr>
              <w:numPr>
                <w:ilvl w:val="0"/>
                <w:numId w:val="32"/>
              </w:numPr>
            </w:pPr>
            <w:r w:rsidRPr="00387759">
              <w:t>Utjecaj pušenja i zagađenja zraka na respiratorne poremećaje</w:t>
            </w:r>
          </w:p>
          <w:p w:rsidR="009D7C6A" w:rsidRDefault="009D7C6A" w:rsidP="009D7C6A">
            <w:pPr>
              <w:numPr>
                <w:ilvl w:val="0"/>
                <w:numId w:val="32"/>
              </w:numPr>
            </w:pPr>
            <w:r w:rsidRPr="00387759">
              <w:t xml:space="preserve">Znanje o različitim specijalističkim dijagnostičkim metodama u ispitivanju respiratornog trakta pacijenata na </w:t>
            </w:r>
          </w:p>
          <w:p w:rsidR="009D7C6A" w:rsidRPr="00387759" w:rsidRDefault="009D7C6A" w:rsidP="009D7C6A">
            <w:pPr>
              <w:numPr>
                <w:ilvl w:val="0"/>
                <w:numId w:val="32"/>
              </w:numPr>
            </w:pPr>
            <w:r w:rsidRPr="00387759">
              <w:t xml:space="preserve">pedijatriji te indikacije za dijagnostičke pretrage uključujući slikovne, ocjenu plućne funkcije i bronhoskopiju. </w:t>
            </w:r>
          </w:p>
          <w:p w:rsidR="009D7C6A" w:rsidRDefault="009D7C6A" w:rsidP="009D7C6A">
            <w:pPr>
              <w:numPr>
                <w:ilvl w:val="0"/>
                <w:numId w:val="32"/>
              </w:numPr>
            </w:pPr>
            <w:r w:rsidRPr="00387759">
              <w:t xml:space="preserve">Poznavanje prevalencije i epidemiologije respiratornih poremećaja u pedijatriji uključujući i dugoročne </w:t>
            </w:r>
          </w:p>
          <w:p w:rsidR="009D7C6A" w:rsidRPr="00387759" w:rsidRDefault="009D7C6A" w:rsidP="009D7C6A">
            <w:pPr>
              <w:numPr>
                <w:ilvl w:val="0"/>
                <w:numId w:val="32"/>
              </w:numPr>
            </w:pPr>
            <w:r w:rsidRPr="00387759">
              <w:t>prognoze o kroničnim bolestima u zreloj dobi</w:t>
            </w:r>
          </w:p>
          <w:p w:rsidR="009D7C6A" w:rsidRDefault="009D7C6A" w:rsidP="009D7C6A">
            <w:pPr>
              <w:numPr>
                <w:ilvl w:val="0"/>
                <w:numId w:val="32"/>
              </w:numPr>
            </w:pPr>
            <w:r w:rsidRPr="00387759">
              <w:t xml:space="preserve">Dopunsko znanje i stručnost iz područja infektivnih bolesti, alergologije kliničke imunologije, </w:t>
            </w:r>
          </w:p>
          <w:p w:rsidR="009D7C6A" w:rsidRPr="00387759" w:rsidRDefault="009D7C6A" w:rsidP="009D7C6A">
            <w:pPr>
              <w:numPr>
                <w:ilvl w:val="0"/>
                <w:numId w:val="32"/>
              </w:numPr>
            </w:pPr>
            <w:r w:rsidRPr="00387759">
              <w:t>otorinolaringologije te farmakologije dječje dobi.</w:t>
            </w:r>
          </w:p>
          <w:p w:rsidR="009D7C6A" w:rsidRDefault="009D7C6A" w:rsidP="009D7C6A">
            <w:pPr>
              <w:numPr>
                <w:ilvl w:val="0"/>
                <w:numId w:val="32"/>
              </w:numPr>
            </w:pPr>
            <w:r w:rsidRPr="00387759">
              <w:t xml:space="preserve">Znanje o organizacijskim aspektima zaštite kod kroničnih respiratornih bolesti, uključujući i program </w:t>
            </w:r>
          </w:p>
          <w:p w:rsidR="009D7C6A" w:rsidRPr="00387759" w:rsidRDefault="009D7C6A" w:rsidP="009D7C6A">
            <w:pPr>
              <w:numPr>
                <w:ilvl w:val="0"/>
                <w:numId w:val="32"/>
              </w:numPr>
            </w:pPr>
            <w:r w:rsidRPr="00387759">
              <w:t>rehabilitacije, kao i odgovarajući psihosocijalni aspekt.</w:t>
            </w:r>
          </w:p>
          <w:p w:rsidR="009D7C6A" w:rsidRPr="00387759" w:rsidRDefault="009D7C6A" w:rsidP="0025099B"/>
          <w:p w:rsidR="009D7C6A" w:rsidRPr="00387759" w:rsidRDefault="009D7C6A" w:rsidP="0025099B">
            <w:pPr>
              <w:jc w:val="both"/>
            </w:pPr>
            <w:r w:rsidRPr="00387759">
              <w:t>Završetkom dijela specijalizacije iz pulmologije specijalizant mora biti u stanju:</w:t>
            </w:r>
          </w:p>
          <w:p w:rsidR="009D7C6A" w:rsidRPr="00387759" w:rsidRDefault="009D7C6A" w:rsidP="009D7C6A">
            <w:pPr>
              <w:numPr>
                <w:ilvl w:val="0"/>
                <w:numId w:val="33"/>
              </w:numPr>
            </w:pPr>
            <w:r w:rsidRPr="00387759">
              <w:t>Prepoznati simptome respiratornih bolesti uključujući i relevantne tehnike dijagnostičkih pretraga</w:t>
            </w:r>
          </w:p>
          <w:p w:rsidR="009D7C6A" w:rsidRPr="00387759" w:rsidRDefault="009D7C6A" w:rsidP="009D7C6A">
            <w:pPr>
              <w:numPr>
                <w:ilvl w:val="0"/>
                <w:numId w:val="33"/>
              </w:numPr>
            </w:pPr>
            <w:r w:rsidRPr="00387759">
              <w:t>Interpretirati rezultate učinjenih slikovnih prikaza, acidobaznog  statusa i testova plućne funkcije.</w:t>
            </w:r>
          </w:p>
          <w:p w:rsidR="009D7C6A" w:rsidRPr="00387759" w:rsidRDefault="009D7C6A" w:rsidP="009D7C6A">
            <w:pPr>
              <w:numPr>
                <w:ilvl w:val="0"/>
                <w:numId w:val="33"/>
              </w:numPr>
            </w:pPr>
            <w:r w:rsidRPr="00387759">
              <w:t>Izvođenje i interpretaciju tuberkulinskog testa.</w:t>
            </w:r>
          </w:p>
          <w:p w:rsidR="009D7C6A" w:rsidRPr="00387759" w:rsidRDefault="009D7C6A" w:rsidP="009D7C6A">
            <w:pPr>
              <w:numPr>
                <w:ilvl w:val="0"/>
                <w:numId w:val="33"/>
              </w:numPr>
            </w:pPr>
            <w:r w:rsidRPr="00387759">
              <w:t>Interpretaciju nalaza u znojnom testu.</w:t>
            </w:r>
          </w:p>
          <w:p w:rsidR="009D7C6A" w:rsidRPr="00387759" w:rsidRDefault="009D7C6A" w:rsidP="009D7C6A">
            <w:pPr>
              <w:numPr>
                <w:ilvl w:val="0"/>
                <w:numId w:val="33"/>
              </w:numPr>
            </w:pPr>
            <w:r w:rsidRPr="00387759">
              <w:t>Propisati i protumačiti značenje kratkoročne i dugoročne terapije</w:t>
            </w:r>
          </w:p>
          <w:p w:rsidR="009D7C6A" w:rsidRPr="00387759" w:rsidRDefault="009D7C6A" w:rsidP="009D7C6A">
            <w:pPr>
              <w:numPr>
                <w:ilvl w:val="0"/>
                <w:numId w:val="33"/>
              </w:numPr>
            </w:pPr>
            <w:r w:rsidRPr="00387759">
              <w:t>Pomoću usvojenih didaktičkih vještina prenijeti specijalističko znanje na različite ciljne grupe.</w:t>
            </w:r>
          </w:p>
          <w:p w:rsidR="009D7C6A" w:rsidRPr="00387759" w:rsidRDefault="009D7C6A" w:rsidP="009D7C6A">
            <w:pPr>
              <w:numPr>
                <w:ilvl w:val="0"/>
                <w:numId w:val="33"/>
              </w:numPr>
            </w:pPr>
            <w:r w:rsidRPr="00387759">
              <w:t>Posjedovanja dopunskih vještina odgovarajućih specijalističkih dijagnostičkih i terapeutskih metoda (posebno iz područja alergologije i kliničke imunologije, infektivnih bolesti, otorinolaringologije).</w:t>
            </w:r>
          </w:p>
          <w:p w:rsidR="009D7C6A" w:rsidRPr="00232E3D" w:rsidRDefault="009D7C6A" w:rsidP="0025099B">
            <w:pPr>
              <w:pStyle w:val="Naslov2"/>
              <w:jc w:val="both"/>
              <w:rPr>
                <w:rFonts w:ascii="Times New Roman" w:hAnsi="Times New Roman" w:cs="Times New Roman"/>
                <w:b w:val="0"/>
                <w:i w:val="0"/>
                <w:sz w:val="24"/>
                <w:szCs w:val="24"/>
              </w:rPr>
            </w:pPr>
            <w:r w:rsidRPr="00232E3D">
              <w:rPr>
                <w:rFonts w:ascii="Times New Roman" w:hAnsi="Times New Roman" w:cs="Times New Roman"/>
                <w:b w:val="0"/>
                <w:i w:val="0"/>
                <w:sz w:val="24"/>
                <w:szCs w:val="24"/>
                <w:lang w:val="it-IT"/>
              </w:rPr>
              <w:lastRenderedPageBreak/>
              <w:t>Specijalizant pedijatrije mora imati usvojene posebne stavove o:</w:t>
            </w:r>
          </w:p>
          <w:p w:rsidR="009D7C6A" w:rsidRPr="00387759" w:rsidRDefault="009D7C6A" w:rsidP="009D7C6A">
            <w:pPr>
              <w:numPr>
                <w:ilvl w:val="0"/>
                <w:numId w:val="34"/>
              </w:numPr>
            </w:pPr>
            <w:r w:rsidRPr="00387759">
              <w:t>Svijest o utjecaju kroničnih respiratornih bolesti na dijete i obitelj.</w:t>
            </w:r>
          </w:p>
          <w:p w:rsidR="009D7C6A" w:rsidRPr="00387759" w:rsidRDefault="009D7C6A" w:rsidP="009D7C6A">
            <w:pPr>
              <w:numPr>
                <w:ilvl w:val="0"/>
                <w:numId w:val="34"/>
              </w:numPr>
            </w:pPr>
            <w:r w:rsidRPr="00387759">
              <w:t>Spoznaja važnosti edukacije staratelja djece s kroničnim respiratornim poremećajima</w:t>
            </w:r>
          </w:p>
          <w:p w:rsidR="009D7C6A" w:rsidRPr="00387759" w:rsidRDefault="009D7C6A" w:rsidP="009D7C6A">
            <w:pPr>
              <w:numPr>
                <w:ilvl w:val="0"/>
                <w:numId w:val="34"/>
              </w:numPr>
            </w:pPr>
            <w:r w:rsidRPr="00387759">
              <w:rPr>
                <w:lang w:val="it-IT"/>
              </w:rPr>
              <w:t>Svijest o potrebi stjecanja iskustva u planiranju, vođenju i obavljanju istraživalačkih projekata iz područja pedijatrijske respiratorne medicine</w:t>
            </w:r>
          </w:p>
          <w:p w:rsidR="009D7C6A" w:rsidRPr="00387759" w:rsidRDefault="009D7C6A" w:rsidP="009D7C6A">
            <w:pPr>
              <w:numPr>
                <w:ilvl w:val="0"/>
                <w:numId w:val="34"/>
              </w:numPr>
            </w:pPr>
            <w:r w:rsidRPr="00387759">
              <w:t>Svijest i razumijevanje legalnih aspekta respiratorne bolesti u pedijatriji</w:t>
            </w:r>
          </w:p>
          <w:p w:rsidR="009D7C6A" w:rsidRPr="00387759" w:rsidRDefault="009D7C6A" w:rsidP="0025099B">
            <w:pPr>
              <w:autoSpaceDE w:val="0"/>
              <w:autoSpaceDN w:val="0"/>
              <w:adjustRightInd w:val="0"/>
              <w:rPr>
                <w:b/>
              </w:rPr>
            </w:pPr>
          </w:p>
          <w:p w:rsidR="009D7C6A" w:rsidRPr="00387759" w:rsidRDefault="009D7C6A" w:rsidP="0025099B">
            <w:pPr>
              <w:autoSpaceDE w:val="0"/>
              <w:autoSpaceDN w:val="0"/>
              <w:adjustRightInd w:val="0"/>
            </w:pPr>
            <w:r w:rsidRPr="00387759">
              <w:t>8.9 Reumatologija i autoimune bolesti</w:t>
            </w:r>
          </w:p>
          <w:p w:rsidR="009D7C6A" w:rsidRPr="00387759" w:rsidRDefault="009D7C6A" w:rsidP="0025099B">
            <w:r w:rsidRPr="00387759">
              <w:t>Završetkom ovog dijela specijalizacije specijalizant pedijatrije mora znati:</w:t>
            </w:r>
          </w:p>
          <w:p w:rsidR="009D7C6A" w:rsidRPr="00387759" w:rsidRDefault="009D7C6A" w:rsidP="009D7C6A">
            <w:pPr>
              <w:numPr>
                <w:ilvl w:val="0"/>
                <w:numId w:val="26"/>
              </w:numPr>
              <w:tabs>
                <w:tab w:val="clear" w:pos="720"/>
                <w:tab w:val="num" w:pos="293"/>
              </w:tabs>
              <w:ind w:hanging="720"/>
            </w:pPr>
            <w:r w:rsidRPr="00387759">
              <w:t>teorije o etiopatogenezi reumatskih bolesti i imunološki aspekti reumatskih bolesti</w:t>
            </w:r>
          </w:p>
          <w:p w:rsidR="009D7C6A" w:rsidRPr="00387759" w:rsidRDefault="009D7C6A" w:rsidP="009D7C6A">
            <w:pPr>
              <w:numPr>
                <w:ilvl w:val="0"/>
                <w:numId w:val="26"/>
              </w:numPr>
              <w:tabs>
                <w:tab w:val="clear" w:pos="720"/>
                <w:tab w:val="num" w:pos="293"/>
              </w:tabs>
              <w:ind w:hanging="720"/>
            </w:pPr>
            <w:r w:rsidRPr="00387759">
              <w:t>dijagnostički testovi za dokaz reumatskih bolesti</w:t>
            </w:r>
          </w:p>
          <w:p w:rsidR="009D7C6A" w:rsidRPr="00387759" w:rsidRDefault="009D7C6A" w:rsidP="009D7C6A">
            <w:pPr>
              <w:numPr>
                <w:ilvl w:val="0"/>
                <w:numId w:val="26"/>
              </w:numPr>
              <w:tabs>
                <w:tab w:val="clear" w:pos="720"/>
                <w:tab w:val="num" w:pos="293"/>
              </w:tabs>
              <w:ind w:hanging="720"/>
            </w:pPr>
            <w:r w:rsidRPr="00387759">
              <w:t>principi protuupalne i rane fizikalne terapije</w:t>
            </w:r>
          </w:p>
          <w:p w:rsidR="009D7C6A" w:rsidRPr="00387759" w:rsidRDefault="009D7C6A" w:rsidP="009D7C6A">
            <w:pPr>
              <w:numPr>
                <w:ilvl w:val="0"/>
                <w:numId w:val="26"/>
              </w:numPr>
              <w:tabs>
                <w:tab w:val="clear" w:pos="720"/>
                <w:tab w:val="num" w:pos="293"/>
              </w:tabs>
              <w:ind w:hanging="720"/>
            </w:pPr>
            <w:r w:rsidRPr="00387759">
              <w:t>vrste protuupalnih lijekova u pedijatrijskoj reumatologiji</w:t>
            </w:r>
          </w:p>
          <w:p w:rsidR="009D7C6A" w:rsidRPr="00387759" w:rsidRDefault="009D7C6A" w:rsidP="009D7C6A">
            <w:pPr>
              <w:numPr>
                <w:ilvl w:val="0"/>
                <w:numId w:val="26"/>
              </w:numPr>
              <w:tabs>
                <w:tab w:val="clear" w:pos="720"/>
                <w:tab w:val="num" w:pos="293"/>
              </w:tabs>
              <w:ind w:hanging="720"/>
            </w:pPr>
            <w:r w:rsidRPr="00387759">
              <w:t>indikacije za terapiju steroidima</w:t>
            </w:r>
          </w:p>
          <w:p w:rsidR="009D7C6A" w:rsidRPr="00387759" w:rsidRDefault="009D7C6A" w:rsidP="009D7C6A">
            <w:pPr>
              <w:numPr>
                <w:ilvl w:val="0"/>
                <w:numId w:val="26"/>
              </w:numPr>
              <w:tabs>
                <w:tab w:val="clear" w:pos="720"/>
                <w:tab w:val="num" w:pos="293"/>
              </w:tabs>
              <w:ind w:hanging="720"/>
            </w:pPr>
            <w:r w:rsidRPr="00387759">
              <w:t>imunomodulacija – biološki lijekovi</w:t>
            </w:r>
          </w:p>
          <w:p w:rsidR="009D7C6A" w:rsidRPr="00387759" w:rsidRDefault="009D7C6A" w:rsidP="009D7C6A">
            <w:pPr>
              <w:numPr>
                <w:ilvl w:val="0"/>
                <w:numId w:val="26"/>
              </w:numPr>
              <w:tabs>
                <w:tab w:val="clear" w:pos="720"/>
                <w:tab w:val="num" w:pos="293"/>
              </w:tabs>
              <w:ind w:hanging="720"/>
            </w:pPr>
            <w:r w:rsidRPr="00387759">
              <w:t xml:space="preserve">rentgenske promjene na zglobovima kod reumatskih bolesti </w:t>
            </w:r>
          </w:p>
          <w:p w:rsidR="009D7C6A" w:rsidRPr="00387759" w:rsidRDefault="009D7C6A" w:rsidP="0025099B"/>
          <w:p w:rsidR="009D7C6A" w:rsidRPr="00387759" w:rsidRDefault="009D7C6A" w:rsidP="0025099B">
            <w:r w:rsidRPr="00387759">
              <w:t>Specijalizant mora usvojiti sljedeće vještine:</w:t>
            </w:r>
          </w:p>
          <w:p w:rsidR="009D7C6A" w:rsidRPr="00387759" w:rsidRDefault="009D7C6A" w:rsidP="009D7C6A">
            <w:pPr>
              <w:numPr>
                <w:ilvl w:val="0"/>
                <w:numId w:val="27"/>
              </w:numPr>
              <w:tabs>
                <w:tab w:val="clear" w:pos="720"/>
                <w:tab w:val="num" w:pos="293"/>
              </w:tabs>
              <w:ind w:hanging="720"/>
            </w:pPr>
            <w:r w:rsidRPr="00387759">
              <w:t>pregled upaljenog zgloba - dijagnoza izljeva i proliferacije</w:t>
            </w:r>
          </w:p>
          <w:p w:rsidR="009D7C6A" w:rsidRPr="00387759" w:rsidRDefault="009D7C6A" w:rsidP="009D7C6A">
            <w:pPr>
              <w:numPr>
                <w:ilvl w:val="0"/>
                <w:numId w:val="27"/>
              </w:numPr>
              <w:tabs>
                <w:tab w:val="clear" w:pos="720"/>
                <w:tab w:val="num" w:pos="293"/>
              </w:tabs>
              <w:ind w:hanging="720"/>
            </w:pPr>
            <w:r w:rsidRPr="00387759">
              <w:t>interpretacija reumatskih bolesti</w:t>
            </w:r>
          </w:p>
          <w:p w:rsidR="009D7C6A" w:rsidRPr="00387759" w:rsidRDefault="009D7C6A" w:rsidP="009D7C6A">
            <w:pPr>
              <w:numPr>
                <w:ilvl w:val="0"/>
                <w:numId w:val="27"/>
              </w:numPr>
              <w:tabs>
                <w:tab w:val="clear" w:pos="720"/>
                <w:tab w:val="num" w:pos="293"/>
              </w:tabs>
              <w:ind w:hanging="720"/>
            </w:pPr>
            <w:r w:rsidRPr="00387759">
              <w:t>interpretacija laboratorijskih nalaza prema senzitivnosti</w:t>
            </w:r>
          </w:p>
          <w:p w:rsidR="009D7C6A" w:rsidRPr="00387759" w:rsidRDefault="009D7C6A" w:rsidP="009D7C6A">
            <w:pPr>
              <w:numPr>
                <w:ilvl w:val="0"/>
                <w:numId w:val="27"/>
              </w:numPr>
              <w:tabs>
                <w:tab w:val="clear" w:pos="720"/>
                <w:tab w:val="num" w:pos="293"/>
              </w:tabs>
              <w:ind w:hanging="720"/>
            </w:pPr>
            <w:r w:rsidRPr="00387759">
              <w:t>punkcija koljena i intraartikularna injekcija</w:t>
            </w:r>
          </w:p>
          <w:p w:rsidR="009D7C6A" w:rsidRPr="00387759" w:rsidRDefault="009D7C6A" w:rsidP="009D7C6A">
            <w:pPr>
              <w:numPr>
                <w:ilvl w:val="0"/>
                <w:numId w:val="27"/>
              </w:numPr>
              <w:tabs>
                <w:tab w:val="clear" w:pos="720"/>
                <w:tab w:val="num" w:pos="293"/>
              </w:tabs>
              <w:ind w:hanging="720"/>
            </w:pPr>
            <w:r w:rsidRPr="00387759">
              <w:t>osnovne vještine kod fizikalne terapije zglobova</w:t>
            </w:r>
          </w:p>
          <w:p w:rsidR="009D7C6A" w:rsidRPr="00387759" w:rsidRDefault="009D7C6A" w:rsidP="0025099B">
            <w:pPr>
              <w:tabs>
                <w:tab w:val="num" w:pos="293"/>
              </w:tabs>
              <w:ind w:hanging="720"/>
            </w:pPr>
          </w:p>
          <w:p w:rsidR="009D7C6A" w:rsidRPr="00387759" w:rsidRDefault="009D7C6A" w:rsidP="0025099B">
            <w:pPr>
              <w:autoSpaceDE w:val="0"/>
              <w:autoSpaceDN w:val="0"/>
              <w:adjustRightInd w:val="0"/>
            </w:pPr>
            <w:r w:rsidRPr="00387759">
              <w:t>8.10 alergologija i klinička imunologija</w:t>
            </w:r>
          </w:p>
          <w:p w:rsidR="009D7C6A" w:rsidRPr="00387759" w:rsidRDefault="009D7C6A" w:rsidP="0025099B">
            <w:pPr>
              <w:autoSpaceDE w:val="0"/>
              <w:autoSpaceDN w:val="0"/>
              <w:adjustRightInd w:val="0"/>
            </w:pPr>
            <w:r w:rsidRPr="00387759">
              <w:t xml:space="preserve">Završetkom dijela specijalizacije iz alergologije i </w:t>
            </w:r>
            <w:r>
              <w:t>kliničke imunologije</w:t>
            </w:r>
            <w:r w:rsidRPr="00387759">
              <w:t xml:space="preserve"> specijalizant pedijatrije će biti osposobljen: </w:t>
            </w:r>
          </w:p>
          <w:p w:rsidR="009D7C6A" w:rsidRPr="00387759" w:rsidRDefault="009D7C6A" w:rsidP="009D7C6A">
            <w:pPr>
              <w:pStyle w:val="aNormal"/>
              <w:numPr>
                <w:ilvl w:val="0"/>
                <w:numId w:val="24"/>
              </w:numPr>
              <w:tabs>
                <w:tab w:val="clear" w:pos="720"/>
                <w:tab w:val="num" w:pos="293"/>
              </w:tabs>
              <w:spacing w:before="0" w:after="0"/>
              <w:ind w:left="714" w:hanging="714"/>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poznavati tipove alergijskih reakcija</w:t>
            </w:r>
          </w:p>
          <w:p w:rsidR="009D7C6A" w:rsidRPr="00387759" w:rsidRDefault="009D7C6A" w:rsidP="009D7C6A">
            <w:pPr>
              <w:pStyle w:val="aNormal"/>
              <w:numPr>
                <w:ilvl w:val="0"/>
                <w:numId w:val="24"/>
              </w:numPr>
              <w:tabs>
                <w:tab w:val="clear" w:pos="720"/>
                <w:tab w:val="num" w:pos="293"/>
              </w:tabs>
              <w:spacing w:before="0" w:after="0"/>
              <w:ind w:left="714" w:hanging="714"/>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znati što je to eozinofilna alergijska (atopijska) upala</w:t>
            </w:r>
          </w:p>
          <w:p w:rsidR="009D7C6A" w:rsidRPr="00387759" w:rsidRDefault="009D7C6A" w:rsidP="009D7C6A">
            <w:pPr>
              <w:pStyle w:val="aNormal"/>
              <w:numPr>
                <w:ilvl w:val="0"/>
                <w:numId w:val="24"/>
              </w:numPr>
              <w:tabs>
                <w:tab w:val="clear" w:pos="720"/>
                <w:tab w:val="num" w:pos="293"/>
              </w:tabs>
              <w:spacing w:before="0" w:after="0"/>
              <w:ind w:left="714" w:hanging="714"/>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razlikovati alergijske reakcije od upalnih atopijskih bolesti</w:t>
            </w:r>
          </w:p>
          <w:p w:rsidR="009D7C6A" w:rsidRPr="00387759" w:rsidRDefault="009D7C6A" w:rsidP="009D7C6A">
            <w:pPr>
              <w:pStyle w:val="aNormal"/>
              <w:numPr>
                <w:ilvl w:val="0"/>
                <w:numId w:val="24"/>
              </w:numPr>
              <w:tabs>
                <w:tab w:val="clear" w:pos="720"/>
                <w:tab w:val="num" w:pos="293"/>
              </w:tabs>
              <w:spacing w:before="0" w:after="0"/>
              <w:ind w:left="714" w:hanging="714"/>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 xml:space="preserve">poznavati ulogu i međudjelovanje nasljeđa i okoline u nastanku atopijskih bolesti </w:t>
            </w:r>
          </w:p>
          <w:p w:rsidR="009D7C6A" w:rsidRPr="00387759" w:rsidRDefault="009D7C6A" w:rsidP="009D7C6A">
            <w:pPr>
              <w:pStyle w:val="aNormal"/>
              <w:numPr>
                <w:ilvl w:val="0"/>
                <w:numId w:val="24"/>
              </w:numPr>
              <w:tabs>
                <w:tab w:val="clear" w:pos="720"/>
                <w:tab w:val="num" w:pos="293"/>
              </w:tabs>
              <w:spacing w:before="0" w:after="0"/>
              <w:ind w:left="279" w:hanging="279"/>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lastRenderedPageBreak/>
              <w:t>poznavati sindromske oblike atopijskih bolesti (astma, rinokonjunktivitis, ekcem, urtikarija, gastrointestinalna alergija)</w:t>
            </w:r>
          </w:p>
          <w:p w:rsidR="009D7C6A" w:rsidRPr="00387759" w:rsidRDefault="009D7C6A" w:rsidP="009D7C6A">
            <w:pPr>
              <w:pStyle w:val="aNormal"/>
              <w:numPr>
                <w:ilvl w:val="0"/>
                <w:numId w:val="24"/>
              </w:numPr>
              <w:tabs>
                <w:tab w:val="clear" w:pos="720"/>
                <w:tab w:val="num" w:pos="293"/>
              </w:tabs>
              <w:spacing w:before="0" w:after="0"/>
              <w:ind w:left="279" w:hanging="279"/>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 xml:space="preserve">poznavati načela, praktičnu izvedbu i tumačenje </w:t>
            </w:r>
            <w:r w:rsidRPr="00387759">
              <w:rPr>
                <w:rFonts w:ascii="Times New Roman" w:hAnsi="Times New Roman" w:cs="Times New Roman"/>
                <w:i/>
                <w:sz w:val="24"/>
                <w:szCs w:val="24"/>
                <w:lang w:val="hr-HR" w:eastAsia="hr-HR"/>
              </w:rPr>
              <w:t>in vivo</w:t>
            </w:r>
            <w:r w:rsidRPr="00387759">
              <w:rPr>
                <w:rFonts w:ascii="Times New Roman" w:hAnsi="Times New Roman" w:cs="Times New Roman"/>
                <w:sz w:val="24"/>
                <w:szCs w:val="24"/>
                <w:lang w:val="hr-HR" w:eastAsia="hr-HR"/>
              </w:rPr>
              <w:t xml:space="preserve"> (kožni, provokacijski) i </w:t>
            </w:r>
            <w:r w:rsidRPr="00387759">
              <w:rPr>
                <w:rFonts w:ascii="Times New Roman" w:hAnsi="Times New Roman" w:cs="Times New Roman"/>
                <w:i/>
                <w:sz w:val="24"/>
                <w:szCs w:val="24"/>
                <w:lang w:val="hr-HR" w:eastAsia="hr-HR"/>
              </w:rPr>
              <w:t>in vitro</w:t>
            </w:r>
            <w:r w:rsidRPr="00387759">
              <w:rPr>
                <w:rFonts w:ascii="Times New Roman" w:hAnsi="Times New Roman" w:cs="Times New Roman"/>
                <w:sz w:val="24"/>
                <w:szCs w:val="24"/>
                <w:lang w:val="hr-HR" w:eastAsia="hr-HR"/>
              </w:rPr>
              <w:t xml:space="preserve"> dijagnostičkih testova</w:t>
            </w:r>
          </w:p>
          <w:p w:rsidR="009D7C6A" w:rsidRPr="00387759" w:rsidRDefault="009D7C6A" w:rsidP="009D7C6A">
            <w:pPr>
              <w:pStyle w:val="aNormal"/>
              <w:numPr>
                <w:ilvl w:val="0"/>
                <w:numId w:val="24"/>
              </w:numPr>
              <w:tabs>
                <w:tab w:val="clear" w:pos="720"/>
                <w:tab w:val="num" w:pos="293"/>
              </w:tabs>
              <w:spacing w:before="0" w:after="0"/>
              <w:ind w:left="714" w:hanging="714"/>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razumjeti i izvoditi jednostavne spirometrijske testove (PEF, FEV1, VC)</w:t>
            </w:r>
          </w:p>
          <w:p w:rsidR="009D7C6A" w:rsidRPr="00387759" w:rsidRDefault="009D7C6A" w:rsidP="009D7C6A">
            <w:pPr>
              <w:pStyle w:val="aNormal"/>
              <w:numPr>
                <w:ilvl w:val="0"/>
                <w:numId w:val="24"/>
              </w:numPr>
              <w:tabs>
                <w:tab w:val="clear" w:pos="720"/>
                <w:tab w:val="num" w:pos="293"/>
              </w:tabs>
              <w:spacing w:before="0" w:after="0"/>
              <w:ind w:left="714" w:hanging="714"/>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poznavati algoritam postupaka u anafilaktičkom šoku</w:t>
            </w:r>
          </w:p>
          <w:p w:rsidR="009D7C6A" w:rsidRPr="00387759" w:rsidRDefault="009D7C6A" w:rsidP="009D7C6A">
            <w:pPr>
              <w:pStyle w:val="aNormal"/>
              <w:numPr>
                <w:ilvl w:val="0"/>
                <w:numId w:val="24"/>
              </w:numPr>
              <w:tabs>
                <w:tab w:val="clear" w:pos="720"/>
                <w:tab w:val="num" w:pos="293"/>
                <w:tab w:val="left" w:pos="459"/>
              </w:tabs>
              <w:spacing w:before="0" w:after="0"/>
              <w:ind w:left="293" w:hanging="293"/>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vladati elementima profilakse i terapije alergijskih bolesti</w:t>
            </w:r>
          </w:p>
          <w:p w:rsidR="009D7C6A" w:rsidRPr="00387759" w:rsidRDefault="009D7C6A" w:rsidP="009D7C6A">
            <w:pPr>
              <w:pStyle w:val="aNormal"/>
              <w:numPr>
                <w:ilvl w:val="0"/>
                <w:numId w:val="24"/>
              </w:numPr>
              <w:tabs>
                <w:tab w:val="clear" w:pos="720"/>
                <w:tab w:val="num" w:pos="293"/>
                <w:tab w:val="left" w:pos="459"/>
              </w:tabs>
              <w:spacing w:before="0" w:after="0"/>
              <w:ind w:left="293" w:hanging="293"/>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poznavati razvoj imunkompetencije i mehanizama obrane domaćina</w:t>
            </w:r>
          </w:p>
          <w:p w:rsidR="009D7C6A" w:rsidRPr="00387759" w:rsidRDefault="009D7C6A" w:rsidP="009D7C6A">
            <w:pPr>
              <w:pStyle w:val="aNormal"/>
              <w:numPr>
                <w:ilvl w:val="0"/>
                <w:numId w:val="24"/>
              </w:numPr>
              <w:tabs>
                <w:tab w:val="clear" w:pos="720"/>
                <w:tab w:val="num" w:pos="293"/>
                <w:tab w:val="left" w:pos="459"/>
              </w:tabs>
              <w:spacing w:before="0" w:after="0"/>
              <w:ind w:left="279" w:hanging="279"/>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 xml:space="preserve">poznavati patofiziologiju primarnih imunodefijencija i razumjeti infektivnu kliničku sliku    </w:t>
            </w:r>
          </w:p>
          <w:p w:rsidR="009D7C6A" w:rsidRPr="00387759" w:rsidRDefault="009D7C6A" w:rsidP="0025099B">
            <w:pPr>
              <w:pStyle w:val="aNormal"/>
              <w:tabs>
                <w:tab w:val="left" w:pos="459"/>
              </w:tabs>
              <w:spacing w:before="0" w:after="0"/>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 xml:space="preserve">        kao odraz specifičnog imunog nedostatka</w:t>
            </w:r>
          </w:p>
          <w:p w:rsidR="009D7C6A" w:rsidRPr="00387759" w:rsidRDefault="009D7C6A" w:rsidP="009D7C6A">
            <w:pPr>
              <w:pStyle w:val="aNormal"/>
              <w:numPr>
                <w:ilvl w:val="0"/>
                <w:numId w:val="24"/>
              </w:numPr>
              <w:tabs>
                <w:tab w:val="clear" w:pos="720"/>
                <w:tab w:val="num" w:pos="293"/>
                <w:tab w:val="left" w:pos="459"/>
              </w:tabs>
              <w:spacing w:before="0" w:after="0"/>
              <w:ind w:left="279" w:hanging="279"/>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 xml:space="preserve">poznavati kliničku sliku i glavne elemente laboratorijske procjene prirođenih </w:t>
            </w:r>
          </w:p>
          <w:p w:rsidR="009D7C6A" w:rsidRPr="00387759" w:rsidRDefault="009D7C6A" w:rsidP="0025099B">
            <w:pPr>
              <w:pStyle w:val="aNormal"/>
              <w:tabs>
                <w:tab w:val="left" w:pos="459"/>
              </w:tabs>
              <w:spacing w:before="0" w:after="0"/>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 xml:space="preserve">        imunodeficijencija</w:t>
            </w:r>
          </w:p>
          <w:p w:rsidR="009D7C6A" w:rsidRPr="00387759" w:rsidRDefault="009D7C6A" w:rsidP="009D7C6A">
            <w:pPr>
              <w:pStyle w:val="aNormal"/>
              <w:numPr>
                <w:ilvl w:val="0"/>
                <w:numId w:val="24"/>
              </w:numPr>
              <w:tabs>
                <w:tab w:val="clear" w:pos="720"/>
                <w:tab w:val="num" w:pos="293"/>
                <w:tab w:val="left" w:pos="459"/>
              </w:tabs>
              <w:spacing w:before="0" w:after="0"/>
              <w:ind w:left="279" w:hanging="279"/>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 xml:space="preserve">poznavati stupnjeve pouzdanosti dijagnostike prirođenih imunodeficijencija i ulogu  </w:t>
            </w:r>
          </w:p>
          <w:p w:rsidR="009D7C6A" w:rsidRPr="00387759" w:rsidRDefault="009D7C6A" w:rsidP="0025099B">
            <w:pPr>
              <w:pStyle w:val="aNormal"/>
              <w:tabs>
                <w:tab w:val="left" w:pos="459"/>
              </w:tabs>
              <w:spacing w:before="0" w:after="0"/>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 xml:space="preserve">        genomske i molekularne dijagnostike primarnih imunodeficijencija</w:t>
            </w:r>
          </w:p>
          <w:p w:rsidR="009D7C6A" w:rsidRPr="00387759" w:rsidRDefault="009D7C6A" w:rsidP="009D7C6A">
            <w:pPr>
              <w:pStyle w:val="aNormal"/>
              <w:numPr>
                <w:ilvl w:val="0"/>
                <w:numId w:val="24"/>
              </w:numPr>
              <w:tabs>
                <w:tab w:val="clear" w:pos="720"/>
                <w:tab w:val="num" w:pos="293"/>
                <w:tab w:val="left" w:pos="459"/>
              </w:tabs>
              <w:spacing w:before="0" w:after="0"/>
              <w:ind w:left="279" w:hanging="279"/>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znati indikacije za nadomjesnu/imunomodulacijsku terapiju intravenskim imunoglobulinom</w:t>
            </w:r>
          </w:p>
          <w:p w:rsidR="009D7C6A" w:rsidRPr="00387759" w:rsidRDefault="009D7C6A" w:rsidP="009D7C6A">
            <w:pPr>
              <w:pStyle w:val="aNormal"/>
              <w:numPr>
                <w:ilvl w:val="0"/>
                <w:numId w:val="24"/>
              </w:numPr>
              <w:tabs>
                <w:tab w:val="clear" w:pos="720"/>
                <w:tab w:val="num" w:pos="293"/>
                <w:tab w:val="left" w:pos="459"/>
              </w:tabs>
              <w:spacing w:before="0" w:after="0"/>
              <w:ind w:left="279" w:hanging="279"/>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 xml:space="preserve">znati mjere prevencije oportunističkih infekcija u imunokompromitiranih/imunodeficijentnih </w:t>
            </w:r>
          </w:p>
          <w:p w:rsidR="009D7C6A" w:rsidRPr="00387759" w:rsidRDefault="009D7C6A" w:rsidP="0025099B">
            <w:pPr>
              <w:pStyle w:val="aNormal"/>
              <w:tabs>
                <w:tab w:val="left" w:pos="459"/>
              </w:tabs>
              <w:spacing w:before="0" w:after="0"/>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 xml:space="preserve">        bolesnika</w:t>
            </w:r>
          </w:p>
          <w:p w:rsidR="009D7C6A" w:rsidRPr="00387759" w:rsidRDefault="009D7C6A" w:rsidP="009D7C6A">
            <w:pPr>
              <w:pStyle w:val="aNormal"/>
              <w:numPr>
                <w:ilvl w:val="0"/>
                <w:numId w:val="24"/>
              </w:numPr>
              <w:tabs>
                <w:tab w:val="clear" w:pos="720"/>
                <w:tab w:val="num" w:pos="293"/>
                <w:tab w:val="left" w:pos="459"/>
              </w:tabs>
              <w:spacing w:before="0" w:after="0"/>
              <w:ind w:left="279" w:hanging="279"/>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 xml:space="preserve">protumačiti laboratorijski nalaz bijele krvne slike, imunoglobulina i glavnih limfocitnih </w:t>
            </w:r>
          </w:p>
          <w:p w:rsidR="009D7C6A" w:rsidRPr="00387759" w:rsidRDefault="009D7C6A" w:rsidP="0025099B">
            <w:pPr>
              <w:pStyle w:val="aNormal"/>
              <w:tabs>
                <w:tab w:val="left" w:pos="459"/>
              </w:tabs>
              <w:spacing w:before="0" w:after="0"/>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 xml:space="preserve">        subpopulacija u odnosu na dob djeteta</w:t>
            </w:r>
          </w:p>
          <w:p w:rsidR="009D7C6A" w:rsidRPr="00387759" w:rsidRDefault="009D7C6A" w:rsidP="009D7C6A">
            <w:pPr>
              <w:pStyle w:val="aNormal"/>
              <w:numPr>
                <w:ilvl w:val="0"/>
                <w:numId w:val="24"/>
              </w:numPr>
              <w:tabs>
                <w:tab w:val="clear" w:pos="720"/>
                <w:tab w:val="num" w:pos="293"/>
                <w:tab w:val="left" w:pos="459"/>
              </w:tabs>
              <w:spacing w:before="0" w:after="0"/>
              <w:ind w:left="279" w:hanging="279"/>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poznavati načelne osnove cijepljenja</w:t>
            </w:r>
          </w:p>
          <w:p w:rsidR="009D7C6A" w:rsidRPr="00387759" w:rsidRDefault="009D7C6A" w:rsidP="009D7C6A">
            <w:pPr>
              <w:pStyle w:val="aNormal"/>
              <w:numPr>
                <w:ilvl w:val="0"/>
                <w:numId w:val="24"/>
              </w:numPr>
              <w:tabs>
                <w:tab w:val="clear" w:pos="720"/>
                <w:tab w:val="num" w:pos="293"/>
                <w:tab w:val="left" w:pos="459"/>
              </w:tabs>
              <w:spacing w:before="0" w:after="0"/>
              <w:ind w:left="279" w:hanging="279"/>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znati cjepiva i postupke cijepljenja iz obvezatnog kalendara cijepljenja</w:t>
            </w:r>
          </w:p>
          <w:p w:rsidR="009D7C6A" w:rsidRPr="00387759" w:rsidRDefault="009D7C6A" w:rsidP="009D7C6A">
            <w:pPr>
              <w:pStyle w:val="aNormal"/>
              <w:numPr>
                <w:ilvl w:val="0"/>
                <w:numId w:val="24"/>
              </w:numPr>
              <w:tabs>
                <w:tab w:val="clear" w:pos="720"/>
                <w:tab w:val="num" w:pos="293"/>
                <w:tab w:val="left" w:pos="459"/>
              </w:tabs>
              <w:spacing w:before="0" w:after="0"/>
              <w:ind w:left="279" w:hanging="279"/>
              <w:rPr>
                <w:rFonts w:ascii="Times New Roman" w:hAnsi="Times New Roman" w:cs="Times New Roman"/>
                <w:sz w:val="24"/>
                <w:szCs w:val="24"/>
                <w:lang w:val="hr-HR" w:eastAsia="hr-HR"/>
              </w:rPr>
            </w:pPr>
            <w:r w:rsidRPr="00232E3D">
              <w:rPr>
                <w:rFonts w:ascii="Times New Roman" w:hAnsi="Times New Roman" w:cs="Times New Roman"/>
                <w:sz w:val="24"/>
                <w:szCs w:val="24"/>
                <w:lang w:val="pt-BR" w:eastAsia="hr-HR"/>
              </w:rPr>
              <w:t>poznavati</w:t>
            </w:r>
            <w:r w:rsidRPr="00387759">
              <w:rPr>
                <w:rFonts w:ascii="Times New Roman" w:hAnsi="Times New Roman" w:cs="Times New Roman"/>
                <w:sz w:val="24"/>
                <w:szCs w:val="24"/>
                <w:lang w:val="hr-HR" w:eastAsia="hr-HR"/>
              </w:rPr>
              <w:t xml:space="preserve"> </w:t>
            </w:r>
            <w:r w:rsidRPr="00232E3D">
              <w:rPr>
                <w:rFonts w:ascii="Times New Roman" w:hAnsi="Times New Roman" w:cs="Times New Roman"/>
                <w:sz w:val="24"/>
                <w:szCs w:val="24"/>
                <w:lang w:val="pt-BR" w:eastAsia="hr-HR"/>
              </w:rPr>
              <w:t>interferenciju</w:t>
            </w:r>
            <w:r w:rsidRPr="00387759">
              <w:rPr>
                <w:rFonts w:ascii="Times New Roman" w:hAnsi="Times New Roman" w:cs="Times New Roman"/>
                <w:sz w:val="24"/>
                <w:szCs w:val="24"/>
                <w:lang w:val="hr-HR" w:eastAsia="hr-HR"/>
              </w:rPr>
              <w:t xml:space="preserve"> </w:t>
            </w:r>
            <w:r w:rsidRPr="00232E3D">
              <w:rPr>
                <w:rFonts w:ascii="Times New Roman" w:hAnsi="Times New Roman" w:cs="Times New Roman"/>
                <w:sz w:val="24"/>
                <w:szCs w:val="24"/>
                <w:lang w:val="pt-BR" w:eastAsia="hr-HR"/>
              </w:rPr>
              <w:t>IVIG</w:t>
            </w:r>
            <w:r w:rsidRPr="00387759">
              <w:rPr>
                <w:rFonts w:ascii="Times New Roman" w:hAnsi="Times New Roman" w:cs="Times New Roman"/>
                <w:sz w:val="24"/>
                <w:szCs w:val="24"/>
                <w:lang w:val="hr-HR" w:eastAsia="hr-HR"/>
              </w:rPr>
              <w:t>-</w:t>
            </w:r>
            <w:r w:rsidRPr="00232E3D">
              <w:rPr>
                <w:rFonts w:ascii="Times New Roman" w:hAnsi="Times New Roman" w:cs="Times New Roman"/>
                <w:sz w:val="24"/>
                <w:szCs w:val="24"/>
                <w:lang w:val="pt-BR" w:eastAsia="hr-HR"/>
              </w:rPr>
              <w:t>a</w:t>
            </w:r>
            <w:r w:rsidRPr="00387759">
              <w:rPr>
                <w:rFonts w:ascii="Times New Roman" w:hAnsi="Times New Roman" w:cs="Times New Roman"/>
                <w:sz w:val="24"/>
                <w:szCs w:val="24"/>
                <w:lang w:val="hr-HR" w:eastAsia="hr-HR"/>
              </w:rPr>
              <w:t xml:space="preserve">, </w:t>
            </w:r>
            <w:r w:rsidRPr="00232E3D">
              <w:rPr>
                <w:rFonts w:ascii="Times New Roman" w:hAnsi="Times New Roman" w:cs="Times New Roman"/>
                <w:sz w:val="24"/>
                <w:szCs w:val="24"/>
                <w:lang w:val="pt-BR" w:eastAsia="hr-HR"/>
              </w:rPr>
              <w:t>transfuzije</w:t>
            </w:r>
            <w:r w:rsidRPr="00387759">
              <w:rPr>
                <w:rFonts w:ascii="Times New Roman" w:hAnsi="Times New Roman" w:cs="Times New Roman"/>
                <w:sz w:val="24"/>
                <w:szCs w:val="24"/>
                <w:lang w:val="hr-HR" w:eastAsia="hr-HR"/>
              </w:rPr>
              <w:t xml:space="preserve"> </w:t>
            </w:r>
            <w:r w:rsidRPr="00232E3D">
              <w:rPr>
                <w:rFonts w:ascii="Times New Roman" w:hAnsi="Times New Roman" w:cs="Times New Roman"/>
                <w:sz w:val="24"/>
                <w:szCs w:val="24"/>
                <w:lang w:val="pt-BR" w:eastAsia="hr-HR"/>
              </w:rPr>
              <w:t>eritrocita</w:t>
            </w:r>
            <w:r w:rsidRPr="00387759">
              <w:rPr>
                <w:rFonts w:ascii="Times New Roman" w:hAnsi="Times New Roman" w:cs="Times New Roman"/>
                <w:sz w:val="24"/>
                <w:szCs w:val="24"/>
                <w:lang w:val="hr-HR" w:eastAsia="hr-HR"/>
              </w:rPr>
              <w:t xml:space="preserve">, </w:t>
            </w:r>
            <w:r w:rsidRPr="00232E3D">
              <w:rPr>
                <w:rFonts w:ascii="Times New Roman" w:hAnsi="Times New Roman" w:cs="Times New Roman"/>
                <w:sz w:val="24"/>
                <w:szCs w:val="24"/>
                <w:lang w:val="pt-BR" w:eastAsia="hr-HR"/>
              </w:rPr>
              <w:t>plazme</w:t>
            </w:r>
            <w:r w:rsidRPr="00387759">
              <w:rPr>
                <w:rFonts w:ascii="Times New Roman" w:hAnsi="Times New Roman" w:cs="Times New Roman"/>
                <w:sz w:val="24"/>
                <w:szCs w:val="24"/>
                <w:lang w:val="hr-HR" w:eastAsia="hr-HR"/>
              </w:rPr>
              <w:t xml:space="preserve">  </w:t>
            </w:r>
            <w:r w:rsidRPr="00232E3D">
              <w:rPr>
                <w:rFonts w:ascii="Times New Roman" w:hAnsi="Times New Roman" w:cs="Times New Roman"/>
                <w:sz w:val="24"/>
                <w:szCs w:val="24"/>
                <w:lang w:val="pt-BR" w:eastAsia="hr-HR"/>
              </w:rPr>
              <w:t>i</w:t>
            </w:r>
            <w:r w:rsidRPr="00387759">
              <w:rPr>
                <w:rFonts w:ascii="Times New Roman" w:hAnsi="Times New Roman" w:cs="Times New Roman"/>
                <w:sz w:val="24"/>
                <w:szCs w:val="24"/>
                <w:lang w:val="hr-HR" w:eastAsia="hr-HR"/>
              </w:rPr>
              <w:t xml:space="preserve"> </w:t>
            </w:r>
            <w:r w:rsidRPr="00232E3D">
              <w:rPr>
                <w:rFonts w:ascii="Times New Roman" w:hAnsi="Times New Roman" w:cs="Times New Roman"/>
                <w:sz w:val="24"/>
                <w:szCs w:val="24"/>
                <w:lang w:val="pt-BR" w:eastAsia="hr-HR"/>
              </w:rPr>
              <w:t>drugih</w:t>
            </w:r>
            <w:r w:rsidRPr="00387759">
              <w:rPr>
                <w:rFonts w:ascii="Times New Roman" w:hAnsi="Times New Roman" w:cs="Times New Roman"/>
                <w:sz w:val="24"/>
                <w:szCs w:val="24"/>
                <w:lang w:val="hr-HR" w:eastAsia="hr-HR"/>
              </w:rPr>
              <w:t xml:space="preserve"> </w:t>
            </w:r>
            <w:r w:rsidRPr="00232E3D">
              <w:rPr>
                <w:rFonts w:ascii="Times New Roman" w:hAnsi="Times New Roman" w:cs="Times New Roman"/>
                <w:sz w:val="24"/>
                <w:szCs w:val="24"/>
                <w:lang w:val="pt-BR" w:eastAsia="hr-HR"/>
              </w:rPr>
              <w:t>krvnih</w:t>
            </w:r>
            <w:r w:rsidRPr="00387759">
              <w:rPr>
                <w:rFonts w:ascii="Times New Roman" w:hAnsi="Times New Roman" w:cs="Times New Roman"/>
                <w:sz w:val="24"/>
                <w:szCs w:val="24"/>
                <w:lang w:val="hr-HR" w:eastAsia="hr-HR"/>
              </w:rPr>
              <w:t xml:space="preserve"> </w:t>
            </w:r>
            <w:r w:rsidRPr="00232E3D">
              <w:rPr>
                <w:rFonts w:ascii="Times New Roman" w:hAnsi="Times New Roman" w:cs="Times New Roman"/>
                <w:sz w:val="24"/>
                <w:szCs w:val="24"/>
                <w:lang w:val="pt-BR" w:eastAsia="hr-HR"/>
              </w:rPr>
              <w:t>derivata</w:t>
            </w:r>
            <w:r w:rsidRPr="00387759">
              <w:rPr>
                <w:rFonts w:ascii="Times New Roman" w:hAnsi="Times New Roman" w:cs="Times New Roman"/>
                <w:sz w:val="24"/>
                <w:szCs w:val="24"/>
                <w:lang w:val="hr-HR" w:eastAsia="hr-HR"/>
              </w:rPr>
              <w:t xml:space="preserve">  </w:t>
            </w:r>
            <w:r w:rsidRPr="00232E3D">
              <w:rPr>
                <w:rFonts w:ascii="Times New Roman" w:hAnsi="Times New Roman" w:cs="Times New Roman"/>
                <w:sz w:val="24"/>
                <w:szCs w:val="24"/>
                <w:lang w:val="pt-BR" w:eastAsia="hr-HR"/>
              </w:rPr>
              <w:t>u</w:t>
            </w:r>
            <w:r w:rsidRPr="00387759">
              <w:rPr>
                <w:rFonts w:ascii="Times New Roman" w:hAnsi="Times New Roman" w:cs="Times New Roman"/>
                <w:sz w:val="24"/>
                <w:szCs w:val="24"/>
                <w:lang w:val="hr-HR" w:eastAsia="hr-HR"/>
              </w:rPr>
              <w:t xml:space="preserve"> </w:t>
            </w:r>
          </w:p>
          <w:p w:rsidR="009D7C6A" w:rsidRPr="00387759" w:rsidRDefault="009D7C6A" w:rsidP="0025099B">
            <w:pPr>
              <w:pStyle w:val="aNormal"/>
              <w:tabs>
                <w:tab w:val="left" w:pos="459"/>
              </w:tabs>
              <w:spacing w:before="0" w:after="0"/>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 xml:space="preserve">        </w:t>
            </w:r>
            <w:r w:rsidRPr="00387759">
              <w:rPr>
                <w:rFonts w:ascii="Times New Roman" w:hAnsi="Times New Roman" w:cs="Times New Roman"/>
                <w:sz w:val="24"/>
                <w:szCs w:val="24"/>
                <w:lang w:eastAsia="hr-HR"/>
              </w:rPr>
              <w:t>odnosu</w:t>
            </w:r>
            <w:r w:rsidRPr="00387759">
              <w:rPr>
                <w:rFonts w:ascii="Times New Roman" w:hAnsi="Times New Roman" w:cs="Times New Roman"/>
                <w:sz w:val="24"/>
                <w:szCs w:val="24"/>
                <w:lang w:val="hr-HR" w:eastAsia="hr-HR"/>
              </w:rPr>
              <w:t xml:space="preserve"> </w:t>
            </w:r>
            <w:r w:rsidRPr="00387759">
              <w:rPr>
                <w:rFonts w:ascii="Times New Roman" w:hAnsi="Times New Roman" w:cs="Times New Roman"/>
                <w:sz w:val="24"/>
                <w:szCs w:val="24"/>
                <w:lang w:eastAsia="hr-HR"/>
              </w:rPr>
              <w:t>na</w:t>
            </w:r>
            <w:r w:rsidRPr="00387759">
              <w:rPr>
                <w:rFonts w:ascii="Times New Roman" w:hAnsi="Times New Roman" w:cs="Times New Roman"/>
                <w:sz w:val="24"/>
                <w:szCs w:val="24"/>
                <w:lang w:val="hr-HR" w:eastAsia="hr-HR"/>
              </w:rPr>
              <w:t xml:space="preserve"> </w:t>
            </w:r>
            <w:r w:rsidRPr="00387759">
              <w:rPr>
                <w:rFonts w:ascii="Times New Roman" w:hAnsi="Times New Roman" w:cs="Times New Roman"/>
                <w:sz w:val="24"/>
                <w:szCs w:val="24"/>
                <w:lang w:eastAsia="hr-HR"/>
              </w:rPr>
              <w:t>cijepljenje</w:t>
            </w:r>
            <w:r w:rsidRPr="00387759">
              <w:rPr>
                <w:rFonts w:ascii="Times New Roman" w:hAnsi="Times New Roman" w:cs="Times New Roman"/>
                <w:sz w:val="24"/>
                <w:szCs w:val="24"/>
                <w:lang w:val="hr-HR" w:eastAsia="hr-HR"/>
              </w:rPr>
              <w:t xml:space="preserve"> </w:t>
            </w:r>
          </w:p>
          <w:p w:rsidR="009D7C6A" w:rsidRPr="00387759" w:rsidRDefault="009D7C6A" w:rsidP="009D7C6A">
            <w:pPr>
              <w:pStyle w:val="aNormal"/>
              <w:numPr>
                <w:ilvl w:val="0"/>
                <w:numId w:val="24"/>
              </w:numPr>
              <w:tabs>
                <w:tab w:val="clear" w:pos="720"/>
                <w:tab w:val="num" w:pos="293"/>
                <w:tab w:val="left" w:pos="459"/>
              </w:tabs>
              <w:spacing w:before="0" w:after="0"/>
              <w:ind w:left="279" w:hanging="279"/>
              <w:rPr>
                <w:rFonts w:ascii="Times New Roman" w:hAnsi="Times New Roman" w:cs="Times New Roman"/>
                <w:sz w:val="24"/>
                <w:szCs w:val="24"/>
                <w:lang w:val="hr-HR" w:eastAsia="hr-HR"/>
              </w:rPr>
            </w:pPr>
            <w:r w:rsidRPr="00387759">
              <w:rPr>
                <w:rFonts w:ascii="Times New Roman" w:hAnsi="Times New Roman" w:cs="Times New Roman"/>
                <w:sz w:val="24"/>
                <w:szCs w:val="24"/>
                <w:lang w:eastAsia="hr-HR"/>
              </w:rPr>
              <w:t>razumjeti</w:t>
            </w:r>
            <w:r w:rsidRPr="00387759">
              <w:rPr>
                <w:rFonts w:ascii="Times New Roman" w:hAnsi="Times New Roman" w:cs="Times New Roman"/>
                <w:sz w:val="24"/>
                <w:szCs w:val="24"/>
                <w:lang w:val="hr-HR" w:eastAsia="hr-HR"/>
              </w:rPr>
              <w:t xml:space="preserve"> </w:t>
            </w:r>
            <w:r w:rsidRPr="00387759">
              <w:rPr>
                <w:rFonts w:ascii="Times New Roman" w:hAnsi="Times New Roman" w:cs="Times New Roman"/>
                <w:sz w:val="24"/>
                <w:szCs w:val="24"/>
                <w:lang w:eastAsia="hr-HR"/>
              </w:rPr>
              <w:t>problem</w:t>
            </w:r>
            <w:r w:rsidRPr="00387759">
              <w:rPr>
                <w:rFonts w:ascii="Times New Roman" w:hAnsi="Times New Roman" w:cs="Times New Roman"/>
                <w:sz w:val="24"/>
                <w:szCs w:val="24"/>
                <w:lang w:val="hr-HR" w:eastAsia="hr-HR"/>
              </w:rPr>
              <w:t xml:space="preserve"> </w:t>
            </w:r>
            <w:r w:rsidRPr="00387759">
              <w:rPr>
                <w:rFonts w:ascii="Times New Roman" w:hAnsi="Times New Roman" w:cs="Times New Roman"/>
                <w:sz w:val="24"/>
                <w:szCs w:val="24"/>
                <w:lang w:eastAsia="hr-HR"/>
              </w:rPr>
              <w:t>kvalitete</w:t>
            </w:r>
            <w:r w:rsidRPr="00387759">
              <w:rPr>
                <w:rFonts w:ascii="Times New Roman" w:hAnsi="Times New Roman" w:cs="Times New Roman"/>
                <w:sz w:val="24"/>
                <w:szCs w:val="24"/>
                <w:lang w:val="hr-HR" w:eastAsia="hr-HR"/>
              </w:rPr>
              <w:t xml:space="preserve"> ž</w:t>
            </w:r>
            <w:r w:rsidRPr="00387759">
              <w:rPr>
                <w:rFonts w:ascii="Times New Roman" w:hAnsi="Times New Roman" w:cs="Times New Roman"/>
                <w:sz w:val="24"/>
                <w:szCs w:val="24"/>
                <w:lang w:eastAsia="hr-HR"/>
              </w:rPr>
              <w:t>ivota</w:t>
            </w:r>
            <w:r w:rsidRPr="00387759">
              <w:rPr>
                <w:rFonts w:ascii="Times New Roman" w:hAnsi="Times New Roman" w:cs="Times New Roman"/>
                <w:sz w:val="24"/>
                <w:szCs w:val="24"/>
                <w:lang w:val="hr-HR" w:eastAsia="hr-HR"/>
              </w:rPr>
              <w:t xml:space="preserve"> </w:t>
            </w:r>
            <w:r w:rsidRPr="00387759">
              <w:rPr>
                <w:rFonts w:ascii="Times New Roman" w:hAnsi="Times New Roman" w:cs="Times New Roman"/>
                <w:sz w:val="24"/>
                <w:szCs w:val="24"/>
                <w:lang w:eastAsia="hr-HR"/>
              </w:rPr>
              <w:t>i</w:t>
            </w:r>
            <w:r w:rsidRPr="00387759">
              <w:rPr>
                <w:rFonts w:ascii="Times New Roman" w:hAnsi="Times New Roman" w:cs="Times New Roman"/>
                <w:sz w:val="24"/>
                <w:szCs w:val="24"/>
                <w:lang w:val="hr-HR" w:eastAsia="hr-HR"/>
              </w:rPr>
              <w:t xml:space="preserve"> </w:t>
            </w:r>
            <w:r w:rsidRPr="00387759">
              <w:rPr>
                <w:rFonts w:ascii="Times New Roman" w:hAnsi="Times New Roman" w:cs="Times New Roman"/>
                <w:sz w:val="24"/>
                <w:szCs w:val="24"/>
                <w:lang w:eastAsia="hr-HR"/>
              </w:rPr>
              <w:t>socijalizacije</w:t>
            </w:r>
            <w:r w:rsidRPr="00387759">
              <w:rPr>
                <w:rFonts w:ascii="Times New Roman" w:hAnsi="Times New Roman" w:cs="Times New Roman"/>
                <w:sz w:val="24"/>
                <w:szCs w:val="24"/>
                <w:lang w:val="hr-HR" w:eastAsia="hr-HR"/>
              </w:rPr>
              <w:t xml:space="preserve"> </w:t>
            </w:r>
            <w:r w:rsidRPr="00387759">
              <w:rPr>
                <w:rFonts w:ascii="Times New Roman" w:hAnsi="Times New Roman" w:cs="Times New Roman"/>
                <w:sz w:val="24"/>
                <w:szCs w:val="24"/>
                <w:lang w:eastAsia="hr-HR"/>
              </w:rPr>
              <w:t>bolesnika</w:t>
            </w:r>
            <w:r w:rsidRPr="00387759">
              <w:rPr>
                <w:rFonts w:ascii="Times New Roman" w:hAnsi="Times New Roman" w:cs="Times New Roman"/>
                <w:sz w:val="24"/>
                <w:szCs w:val="24"/>
                <w:lang w:val="hr-HR" w:eastAsia="hr-HR"/>
              </w:rPr>
              <w:t xml:space="preserve"> </w:t>
            </w:r>
            <w:r w:rsidRPr="00387759">
              <w:rPr>
                <w:rFonts w:ascii="Times New Roman" w:hAnsi="Times New Roman" w:cs="Times New Roman"/>
                <w:sz w:val="24"/>
                <w:szCs w:val="24"/>
                <w:lang w:eastAsia="hr-HR"/>
              </w:rPr>
              <w:t>s</w:t>
            </w:r>
            <w:r w:rsidRPr="00387759">
              <w:rPr>
                <w:rFonts w:ascii="Times New Roman" w:hAnsi="Times New Roman" w:cs="Times New Roman"/>
                <w:sz w:val="24"/>
                <w:szCs w:val="24"/>
                <w:lang w:val="hr-HR" w:eastAsia="hr-HR"/>
              </w:rPr>
              <w:t xml:space="preserve"> </w:t>
            </w:r>
            <w:r w:rsidRPr="00387759">
              <w:rPr>
                <w:rFonts w:ascii="Times New Roman" w:hAnsi="Times New Roman" w:cs="Times New Roman"/>
                <w:sz w:val="24"/>
                <w:szCs w:val="24"/>
                <w:lang w:eastAsia="hr-HR"/>
              </w:rPr>
              <w:t>alergijskom</w:t>
            </w:r>
            <w:r w:rsidRPr="00387759">
              <w:rPr>
                <w:rFonts w:ascii="Times New Roman" w:hAnsi="Times New Roman" w:cs="Times New Roman"/>
                <w:sz w:val="24"/>
                <w:szCs w:val="24"/>
                <w:lang w:val="hr-HR" w:eastAsia="hr-HR"/>
              </w:rPr>
              <w:t xml:space="preserve"> </w:t>
            </w:r>
            <w:r w:rsidRPr="00387759">
              <w:rPr>
                <w:rFonts w:ascii="Times New Roman" w:hAnsi="Times New Roman" w:cs="Times New Roman"/>
                <w:sz w:val="24"/>
                <w:szCs w:val="24"/>
                <w:lang w:eastAsia="hr-HR"/>
              </w:rPr>
              <w:t>bolesti</w:t>
            </w:r>
          </w:p>
          <w:p w:rsidR="009D7C6A" w:rsidRDefault="009D7C6A" w:rsidP="009D7C6A">
            <w:pPr>
              <w:pStyle w:val="aNormal"/>
              <w:numPr>
                <w:ilvl w:val="0"/>
                <w:numId w:val="24"/>
              </w:numPr>
              <w:tabs>
                <w:tab w:val="clear" w:pos="720"/>
                <w:tab w:val="num" w:pos="293"/>
                <w:tab w:val="left" w:pos="459"/>
              </w:tabs>
              <w:spacing w:before="0" w:after="0"/>
              <w:ind w:left="279" w:hanging="279"/>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 xml:space="preserve">znati ordinirati osnovno kronično liječenje alergijskih bolesti dišnog sustava i podesiti ga u konzultaciji s </w:t>
            </w:r>
            <w:r>
              <w:rPr>
                <w:rFonts w:ascii="Times New Roman" w:hAnsi="Times New Roman" w:cs="Times New Roman"/>
                <w:sz w:val="24"/>
                <w:szCs w:val="24"/>
                <w:lang w:val="hr-HR" w:eastAsia="hr-HR"/>
              </w:rPr>
              <w:t xml:space="preserve">  </w:t>
            </w:r>
          </w:p>
          <w:p w:rsidR="009D7C6A" w:rsidRPr="00387759" w:rsidRDefault="009D7C6A" w:rsidP="0025099B">
            <w:pPr>
              <w:pStyle w:val="aNormal"/>
              <w:tabs>
                <w:tab w:val="left" w:pos="459"/>
              </w:tabs>
              <w:spacing w:before="0" w:after="0"/>
              <w:rPr>
                <w:rFonts w:ascii="Times New Roman" w:hAnsi="Times New Roman" w:cs="Times New Roman"/>
                <w:sz w:val="24"/>
                <w:szCs w:val="24"/>
                <w:lang w:val="hr-HR" w:eastAsia="hr-HR"/>
              </w:rPr>
            </w:pPr>
            <w:r>
              <w:rPr>
                <w:rFonts w:ascii="Times New Roman" w:hAnsi="Times New Roman" w:cs="Times New Roman"/>
                <w:sz w:val="24"/>
                <w:szCs w:val="24"/>
                <w:lang w:val="hr-HR" w:eastAsia="hr-HR"/>
              </w:rPr>
              <w:t xml:space="preserve">        </w:t>
            </w:r>
            <w:r w:rsidRPr="00387759">
              <w:rPr>
                <w:rFonts w:ascii="Times New Roman" w:hAnsi="Times New Roman" w:cs="Times New Roman"/>
                <w:sz w:val="24"/>
                <w:szCs w:val="24"/>
                <w:lang w:val="hr-HR" w:eastAsia="hr-HR"/>
              </w:rPr>
              <w:t>užim specijalistom alergologije i kliničke imunologije</w:t>
            </w:r>
          </w:p>
          <w:p w:rsidR="009D7C6A" w:rsidRPr="00387759" w:rsidRDefault="009D7C6A" w:rsidP="009D7C6A">
            <w:pPr>
              <w:pStyle w:val="aNormal"/>
              <w:numPr>
                <w:ilvl w:val="0"/>
                <w:numId w:val="24"/>
              </w:numPr>
              <w:tabs>
                <w:tab w:val="clear" w:pos="720"/>
                <w:tab w:val="num" w:pos="293"/>
                <w:tab w:val="left" w:pos="459"/>
              </w:tabs>
              <w:spacing w:before="0" w:after="0"/>
              <w:ind w:left="279" w:hanging="279"/>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samostalno ordinirati mjere prevencije i ekspozicijske profilakse atopijskih bolesti</w:t>
            </w:r>
          </w:p>
          <w:p w:rsidR="009D7C6A" w:rsidRPr="00387759" w:rsidRDefault="009D7C6A" w:rsidP="009D7C6A">
            <w:pPr>
              <w:pStyle w:val="aNormal"/>
              <w:numPr>
                <w:ilvl w:val="0"/>
                <w:numId w:val="24"/>
              </w:numPr>
              <w:tabs>
                <w:tab w:val="clear" w:pos="720"/>
                <w:tab w:val="num" w:pos="293"/>
                <w:tab w:val="left" w:pos="459"/>
              </w:tabs>
              <w:spacing w:before="0" w:after="0"/>
              <w:ind w:left="279" w:hanging="279"/>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poznavati i provoditi njegu i liječenje atopijskog dermatitisa i nutritivne alergije</w:t>
            </w:r>
          </w:p>
          <w:p w:rsidR="009D7C6A" w:rsidRPr="00387759" w:rsidRDefault="009D7C6A" w:rsidP="009D7C6A">
            <w:pPr>
              <w:pStyle w:val="aNormal"/>
              <w:numPr>
                <w:ilvl w:val="0"/>
                <w:numId w:val="24"/>
              </w:numPr>
              <w:tabs>
                <w:tab w:val="clear" w:pos="720"/>
                <w:tab w:val="num" w:pos="293"/>
                <w:tab w:val="left" w:pos="459"/>
              </w:tabs>
              <w:spacing w:before="0" w:after="0"/>
              <w:ind w:left="279" w:hanging="279"/>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liječiti akutnu astmu i urtikariju</w:t>
            </w:r>
          </w:p>
          <w:p w:rsidR="009D7C6A" w:rsidRPr="00387759" w:rsidRDefault="009D7C6A" w:rsidP="009D7C6A">
            <w:pPr>
              <w:pStyle w:val="aNormal"/>
              <w:numPr>
                <w:ilvl w:val="0"/>
                <w:numId w:val="24"/>
              </w:numPr>
              <w:tabs>
                <w:tab w:val="clear" w:pos="720"/>
                <w:tab w:val="num" w:pos="293"/>
                <w:tab w:val="left" w:pos="459"/>
              </w:tabs>
              <w:spacing w:before="0" w:after="0"/>
              <w:ind w:left="279" w:hanging="279"/>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prepoznati alergije na lijekove i otrov opnokrilaca i rješavati problem u suradnji s užim specijalistom</w:t>
            </w:r>
          </w:p>
          <w:p w:rsidR="009D7C6A" w:rsidRDefault="009D7C6A" w:rsidP="009D7C6A">
            <w:pPr>
              <w:pStyle w:val="aNormal"/>
              <w:numPr>
                <w:ilvl w:val="0"/>
                <w:numId w:val="24"/>
              </w:numPr>
              <w:tabs>
                <w:tab w:val="clear" w:pos="720"/>
                <w:tab w:val="num" w:pos="293"/>
                <w:tab w:val="left" w:pos="459"/>
              </w:tabs>
              <w:spacing w:before="0" w:after="0"/>
              <w:ind w:left="279" w:hanging="279"/>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 xml:space="preserve">poznavati nujspojave cijepljenja i razlikovati specifične, vremenski povezane i alergijske nuspojave </w:t>
            </w:r>
          </w:p>
          <w:p w:rsidR="009D7C6A" w:rsidRPr="00387759" w:rsidRDefault="009D7C6A" w:rsidP="0025099B">
            <w:pPr>
              <w:pStyle w:val="aNormal"/>
              <w:tabs>
                <w:tab w:val="left" w:pos="459"/>
              </w:tabs>
              <w:spacing w:before="0" w:after="0"/>
              <w:rPr>
                <w:rFonts w:ascii="Times New Roman" w:hAnsi="Times New Roman" w:cs="Times New Roman"/>
                <w:sz w:val="24"/>
                <w:szCs w:val="24"/>
                <w:lang w:val="hr-HR" w:eastAsia="hr-HR"/>
              </w:rPr>
            </w:pPr>
            <w:r>
              <w:rPr>
                <w:rFonts w:ascii="Times New Roman" w:hAnsi="Times New Roman" w:cs="Times New Roman"/>
                <w:sz w:val="24"/>
                <w:szCs w:val="24"/>
                <w:lang w:val="hr-HR" w:eastAsia="hr-HR"/>
              </w:rPr>
              <w:t xml:space="preserve">        </w:t>
            </w:r>
            <w:r w:rsidRPr="00387759">
              <w:rPr>
                <w:rFonts w:ascii="Times New Roman" w:hAnsi="Times New Roman" w:cs="Times New Roman"/>
                <w:sz w:val="24"/>
                <w:szCs w:val="24"/>
                <w:lang w:val="hr-HR" w:eastAsia="hr-HR"/>
              </w:rPr>
              <w:t>cijepljenja</w:t>
            </w:r>
          </w:p>
          <w:p w:rsidR="009D7C6A" w:rsidRPr="00387759" w:rsidRDefault="009D7C6A" w:rsidP="009D7C6A">
            <w:pPr>
              <w:pStyle w:val="aNormal"/>
              <w:numPr>
                <w:ilvl w:val="0"/>
                <w:numId w:val="24"/>
              </w:numPr>
              <w:tabs>
                <w:tab w:val="clear" w:pos="720"/>
                <w:tab w:val="num" w:pos="293"/>
                <w:tab w:val="left" w:pos="459"/>
              </w:tabs>
              <w:spacing w:before="0" w:after="0"/>
              <w:ind w:left="279" w:hanging="279"/>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poznavati načela imunoterapije alergijskh bolesti</w:t>
            </w:r>
          </w:p>
          <w:p w:rsidR="009D7C6A" w:rsidRDefault="009D7C6A" w:rsidP="009D7C6A">
            <w:pPr>
              <w:pStyle w:val="aNormal"/>
              <w:numPr>
                <w:ilvl w:val="0"/>
                <w:numId w:val="24"/>
              </w:numPr>
              <w:tabs>
                <w:tab w:val="clear" w:pos="720"/>
                <w:tab w:val="num" w:pos="293"/>
                <w:tab w:val="left" w:pos="459"/>
              </w:tabs>
              <w:spacing w:before="0" w:after="0"/>
              <w:ind w:left="279" w:hanging="279"/>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lastRenderedPageBreak/>
              <w:t xml:space="preserve">poznavati interakcije alergijskih bolesti i njihovog liječenja s drugim bolestima, medicinskim, </w:t>
            </w:r>
          </w:p>
          <w:p w:rsidR="009D7C6A" w:rsidRDefault="009D7C6A" w:rsidP="0025099B">
            <w:pPr>
              <w:pStyle w:val="aNormal"/>
              <w:tabs>
                <w:tab w:val="left" w:pos="459"/>
              </w:tabs>
              <w:spacing w:before="0" w:after="0"/>
              <w:rPr>
                <w:rFonts w:ascii="Times New Roman" w:hAnsi="Times New Roman" w:cs="Times New Roman"/>
                <w:sz w:val="24"/>
                <w:szCs w:val="24"/>
                <w:lang w:val="hr-HR" w:eastAsia="hr-HR"/>
              </w:rPr>
            </w:pPr>
            <w:r>
              <w:rPr>
                <w:rFonts w:ascii="Times New Roman" w:hAnsi="Times New Roman" w:cs="Times New Roman"/>
                <w:sz w:val="24"/>
                <w:szCs w:val="24"/>
                <w:lang w:val="hr-HR" w:eastAsia="hr-HR"/>
              </w:rPr>
              <w:t xml:space="preserve">        </w:t>
            </w:r>
            <w:r w:rsidRPr="00387759">
              <w:rPr>
                <w:rFonts w:ascii="Times New Roman" w:hAnsi="Times New Roman" w:cs="Times New Roman"/>
                <w:sz w:val="24"/>
                <w:szCs w:val="24"/>
                <w:lang w:val="hr-HR" w:eastAsia="hr-HR"/>
              </w:rPr>
              <w:t xml:space="preserve">intervencijama ili stilom života (npr. cijepljenjem, zaraznim bolestima, bavljenjem sportom i </w:t>
            </w:r>
          </w:p>
          <w:p w:rsidR="009D7C6A" w:rsidRPr="00387759" w:rsidRDefault="009D7C6A" w:rsidP="0025099B">
            <w:pPr>
              <w:pStyle w:val="aNormal"/>
              <w:tabs>
                <w:tab w:val="left" w:pos="459"/>
              </w:tabs>
              <w:spacing w:before="0" w:after="0"/>
              <w:rPr>
                <w:rFonts w:ascii="Times New Roman" w:hAnsi="Times New Roman" w:cs="Times New Roman"/>
                <w:sz w:val="24"/>
                <w:szCs w:val="24"/>
                <w:lang w:val="hr-HR" w:eastAsia="hr-HR"/>
              </w:rPr>
            </w:pPr>
            <w:r>
              <w:rPr>
                <w:rFonts w:ascii="Times New Roman" w:hAnsi="Times New Roman" w:cs="Times New Roman"/>
                <w:sz w:val="24"/>
                <w:szCs w:val="24"/>
                <w:lang w:val="hr-HR" w:eastAsia="hr-HR"/>
              </w:rPr>
              <w:t xml:space="preserve">        </w:t>
            </w:r>
            <w:r w:rsidRPr="00387759">
              <w:rPr>
                <w:rFonts w:ascii="Times New Roman" w:hAnsi="Times New Roman" w:cs="Times New Roman"/>
                <w:sz w:val="24"/>
                <w:szCs w:val="24"/>
                <w:lang w:val="hr-HR" w:eastAsia="hr-HR"/>
              </w:rPr>
              <w:t>profesionalnom orijentacijom)</w:t>
            </w:r>
          </w:p>
          <w:p w:rsidR="009D7C6A" w:rsidRDefault="009D7C6A" w:rsidP="009D7C6A">
            <w:pPr>
              <w:pStyle w:val="aNormal"/>
              <w:numPr>
                <w:ilvl w:val="0"/>
                <w:numId w:val="24"/>
              </w:numPr>
              <w:tabs>
                <w:tab w:val="clear" w:pos="720"/>
                <w:tab w:val="num" w:pos="293"/>
                <w:tab w:val="left" w:pos="459"/>
              </w:tabs>
              <w:spacing w:before="0" w:after="0"/>
              <w:ind w:left="279" w:hanging="279"/>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 xml:space="preserve">poznavati indikacije za supstitucijsko liječenje intravenskim gamaglobulinom (IVIG) i provoditi supstituciju </w:t>
            </w:r>
          </w:p>
          <w:p w:rsidR="009D7C6A" w:rsidRPr="00387759" w:rsidRDefault="009D7C6A" w:rsidP="0025099B">
            <w:pPr>
              <w:pStyle w:val="aNormal"/>
              <w:tabs>
                <w:tab w:val="left" w:pos="459"/>
              </w:tabs>
              <w:spacing w:before="0" w:after="0"/>
              <w:rPr>
                <w:rFonts w:ascii="Times New Roman" w:hAnsi="Times New Roman" w:cs="Times New Roman"/>
                <w:sz w:val="24"/>
                <w:szCs w:val="24"/>
                <w:lang w:val="hr-HR" w:eastAsia="hr-HR"/>
              </w:rPr>
            </w:pPr>
            <w:r>
              <w:rPr>
                <w:rFonts w:ascii="Times New Roman" w:hAnsi="Times New Roman" w:cs="Times New Roman"/>
                <w:sz w:val="24"/>
                <w:szCs w:val="24"/>
                <w:lang w:val="hr-HR" w:eastAsia="hr-HR"/>
              </w:rPr>
              <w:t xml:space="preserve">        </w:t>
            </w:r>
            <w:r w:rsidRPr="00387759">
              <w:rPr>
                <w:rFonts w:ascii="Times New Roman" w:hAnsi="Times New Roman" w:cs="Times New Roman"/>
                <w:sz w:val="24"/>
                <w:szCs w:val="24"/>
                <w:lang w:val="hr-HR" w:eastAsia="hr-HR"/>
              </w:rPr>
              <w:t>u konzultaciji s ili po preporuci užeg specijaliste</w:t>
            </w:r>
          </w:p>
          <w:p w:rsidR="009D7C6A" w:rsidRPr="00387759" w:rsidRDefault="009D7C6A" w:rsidP="009D7C6A">
            <w:pPr>
              <w:pStyle w:val="aNormal"/>
              <w:numPr>
                <w:ilvl w:val="0"/>
                <w:numId w:val="24"/>
              </w:numPr>
              <w:tabs>
                <w:tab w:val="clear" w:pos="720"/>
                <w:tab w:val="num" w:pos="293"/>
                <w:tab w:val="left" w:pos="459"/>
              </w:tabs>
              <w:spacing w:before="0" w:after="0"/>
              <w:ind w:left="279" w:hanging="279"/>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poznavati indikacije i ulogu cijepljenja u hospitalnim uvjetima i u hospitaliziranih bolesnika</w:t>
            </w:r>
          </w:p>
          <w:p w:rsidR="009D7C6A" w:rsidRPr="00387759" w:rsidRDefault="009D7C6A" w:rsidP="009D7C6A">
            <w:pPr>
              <w:pStyle w:val="aNormal"/>
              <w:numPr>
                <w:ilvl w:val="0"/>
                <w:numId w:val="24"/>
              </w:numPr>
              <w:tabs>
                <w:tab w:val="clear" w:pos="720"/>
                <w:tab w:val="num" w:pos="293"/>
                <w:tab w:val="left" w:pos="459"/>
              </w:tabs>
              <w:spacing w:before="0" w:after="0"/>
              <w:ind w:left="279" w:hanging="279"/>
              <w:rPr>
                <w:rFonts w:ascii="Times New Roman" w:hAnsi="Times New Roman" w:cs="Times New Roman"/>
                <w:sz w:val="24"/>
                <w:szCs w:val="24"/>
                <w:lang w:val="hr-HR" w:eastAsia="hr-HR"/>
              </w:rPr>
            </w:pPr>
            <w:r w:rsidRPr="00387759">
              <w:rPr>
                <w:rFonts w:ascii="Times New Roman" w:hAnsi="Times New Roman" w:cs="Times New Roman"/>
                <w:sz w:val="24"/>
                <w:szCs w:val="24"/>
                <w:lang w:val="hr-HR" w:eastAsia="hr-HR"/>
              </w:rPr>
              <w:t>poznavati načela liječenja presađivanjem stanica koštane srži</w:t>
            </w:r>
          </w:p>
          <w:p w:rsidR="009D7C6A" w:rsidRPr="00387759" w:rsidRDefault="009D7C6A" w:rsidP="009D7C6A">
            <w:pPr>
              <w:pStyle w:val="aNormal"/>
              <w:numPr>
                <w:ilvl w:val="0"/>
                <w:numId w:val="24"/>
              </w:numPr>
              <w:tabs>
                <w:tab w:val="clear" w:pos="720"/>
                <w:tab w:val="num" w:pos="293"/>
                <w:tab w:val="left" w:pos="459"/>
              </w:tabs>
              <w:spacing w:before="0" w:after="0"/>
              <w:ind w:left="279" w:hanging="279"/>
              <w:rPr>
                <w:rFonts w:ascii="Times New Roman" w:hAnsi="Times New Roman" w:cs="Times New Roman"/>
                <w:sz w:val="24"/>
                <w:szCs w:val="24"/>
                <w:lang w:val="hr-HR" w:eastAsia="hr-HR"/>
              </w:rPr>
            </w:pPr>
            <w:r w:rsidRPr="00387759">
              <w:rPr>
                <w:rFonts w:ascii="Times New Roman" w:hAnsi="Times New Roman" w:cs="Times New Roman"/>
                <w:sz w:val="24"/>
                <w:szCs w:val="24"/>
                <w:lang w:eastAsia="hr-HR"/>
              </w:rPr>
              <w:t>poznavati</w:t>
            </w:r>
            <w:r w:rsidRPr="00387759">
              <w:rPr>
                <w:rFonts w:ascii="Times New Roman" w:hAnsi="Times New Roman" w:cs="Times New Roman"/>
                <w:sz w:val="24"/>
                <w:szCs w:val="24"/>
                <w:lang w:val="hr-HR" w:eastAsia="hr-HR"/>
              </w:rPr>
              <w:t xml:space="preserve"> </w:t>
            </w:r>
            <w:r w:rsidRPr="00387759">
              <w:rPr>
                <w:rFonts w:ascii="Times New Roman" w:hAnsi="Times New Roman" w:cs="Times New Roman"/>
                <w:sz w:val="24"/>
                <w:szCs w:val="24"/>
                <w:lang w:eastAsia="hr-HR"/>
              </w:rPr>
              <w:t>na</w:t>
            </w:r>
            <w:r w:rsidRPr="00387759">
              <w:rPr>
                <w:rFonts w:ascii="Times New Roman" w:hAnsi="Times New Roman" w:cs="Times New Roman"/>
                <w:sz w:val="24"/>
                <w:szCs w:val="24"/>
                <w:lang w:val="hr-HR" w:eastAsia="hr-HR"/>
              </w:rPr>
              <w:t>č</w:t>
            </w:r>
            <w:r w:rsidRPr="00387759">
              <w:rPr>
                <w:rFonts w:ascii="Times New Roman" w:hAnsi="Times New Roman" w:cs="Times New Roman"/>
                <w:sz w:val="24"/>
                <w:szCs w:val="24"/>
                <w:lang w:eastAsia="hr-HR"/>
              </w:rPr>
              <w:t>ela</w:t>
            </w:r>
            <w:r w:rsidRPr="00387759">
              <w:rPr>
                <w:rFonts w:ascii="Times New Roman" w:hAnsi="Times New Roman" w:cs="Times New Roman"/>
                <w:sz w:val="24"/>
                <w:szCs w:val="24"/>
                <w:lang w:val="hr-HR" w:eastAsia="hr-HR"/>
              </w:rPr>
              <w:t xml:space="preserve"> </w:t>
            </w:r>
            <w:r w:rsidRPr="00387759">
              <w:rPr>
                <w:rFonts w:ascii="Times New Roman" w:hAnsi="Times New Roman" w:cs="Times New Roman"/>
                <w:sz w:val="24"/>
                <w:szCs w:val="24"/>
                <w:lang w:eastAsia="hr-HR"/>
              </w:rPr>
              <w:t>geneti</w:t>
            </w:r>
            <w:r w:rsidRPr="00387759">
              <w:rPr>
                <w:rFonts w:ascii="Times New Roman" w:hAnsi="Times New Roman" w:cs="Times New Roman"/>
                <w:sz w:val="24"/>
                <w:szCs w:val="24"/>
                <w:lang w:val="hr-HR" w:eastAsia="hr-HR"/>
              </w:rPr>
              <w:t>č</w:t>
            </w:r>
            <w:r w:rsidRPr="00387759">
              <w:rPr>
                <w:rFonts w:ascii="Times New Roman" w:hAnsi="Times New Roman" w:cs="Times New Roman"/>
                <w:sz w:val="24"/>
                <w:szCs w:val="24"/>
                <w:lang w:eastAsia="hr-HR"/>
              </w:rPr>
              <w:t>kog</w:t>
            </w:r>
            <w:r w:rsidRPr="00387759">
              <w:rPr>
                <w:rFonts w:ascii="Times New Roman" w:hAnsi="Times New Roman" w:cs="Times New Roman"/>
                <w:sz w:val="24"/>
                <w:szCs w:val="24"/>
                <w:lang w:val="hr-HR" w:eastAsia="hr-HR"/>
              </w:rPr>
              <w:t xml:space="preserve"> </w:t>
            </w:r>
            <w:r w:rsidRPr="00387759">
              <w:rPr>
                <w:rFonts w:ascii="Times New Roman" w:hAnsi="Times New Roman" w:cs="Times New Roman"/>
                <w:sz w:val="24"/>
                <w:szCs w:val="24"/>
                <w:lang w:eastAsia="hr-HR"/>
              </w:rPr>
              <w:t>savjetovanja</w:t>
            </w:r>
            <w:r w:rsidRPr="00387759">
              <w:rPr>
                <w:rFonts w:ascii="Times New Roman" w:hAnsi="Times New Roman" w:cs="Times New Roman"/>
                <w:sz w:val="24"/>
                <w:szCs w:val="24"/>
                <w:lang w:val="hr-HR" w:eastAsia="hr-HR"/>
              </w:rPr>
              <w:t xml:space="preserve"> </w:t>
            </w:r>
            <w:r w:rsidRPr="00387759">
              <w:rPr>
                <w:rFonts w:ascii="Times New Roman" w:hAnsi="Times New Roman" w:cs="Times New Roman"/>
                <w:sz w:val="24"/>
                <w:szCs w:val="24"/>
                <w:lang w:eastAsia="hr-HR"/>
              </w:rPr>
              <w:t>u</w:t>
            </w:r>
            <w:r w:rsidRPr="00387759">
              <w:rPr>
                <w:rFonts w:ascii="Times New Roman" w:hAnsi="Times New Roman" w:cs="Times New Roman"/>
                <w:sz w:val="24"/>
                <w:szCs w:val="24"/>
                <w:lang w:val="hr-HR" w:eastAsia="hr-HR"/>
              </w:rPr>
              <w:t xml:space="preserve"> </w:t>
            </w:r>
            <w:r w:rsidRPr="00387759">
              <w:rPr>
                <w:rFonts w:ascii="Times New Roman" w:hAnsi="Times New Roman" w:cs="Times New Roman"/>
                <w:sz w:val="24"/>
                <w:szCs w:val="24"/>
                <w:lang w:eastAsia="hr-HR"/>
              </w:rPr>
              <w:t>primarnim</w:t>
            </w:r>
            <w:r w:rsidRPr="00387759">
              <w:rPr>
                <w:rFonts w:ascii="Times New Roman" w:hAnsi="Times New Roman" w:cs="Times New Roman"/>
                <w:sz w:val="24"/>
                <w:szCs w:val="24"/>
                <w:lang w:val="hr-HR" w:eastAsia="hr-HR"/>
              </w:rPr>
              <w:t xml:space="preserve"> </w:t>
            </w:r>
            <w:r w:rsidRPr="00387759">
              <w:rPr>
                <w:rFonts w:ascii="Times New Roman" w:hAnsi="Times New Roman" w:cs="Times New Roman"/>
                <w:sz w:val="24"/>
                <w:szCs w:val="24"/>
                <w:lang w:eastAsia="hr-HR"/>
              </w:rPr>
              <w:t>imunodeficijencijama</w:t>
            </w:r>
            <w:r w:rsidRPr="00387759">
              <w:rPr>
                <w:rFonts w:ascii="Times New Roman" w:hAnsi="Times New Roman" w:cs="Times New Roman"/>
                <w:sz w:val="24"/>
                <w:szCs w:val="24"/>
                <w:lang w:val="hr-HR" w:eastAsia="hr-HR"/>
              </w:rPr>
              <w:t>.</w:t>
            </w:r>
          </w:p>
          <w:p w:rsidR="009D7C6A" w:rsidRPr="00387759" w:rsidRDefault="009D7C6A" w:rsidP="0025099B">
            <w:pPr>
              <w:tabs>
                <w:tab w:val="num" w:pos="293"/>
                <w:tab w:val="left" w:pos="459"/>
              </w:tabs>
              <w:autoSpaceDE w:val="0"/>
              <w:autoSpaceDN w:val="0"/>
              <w:adjustRightInd w:val="0"/>
              <w:ind w:left="279" w:hanging="279"/>
              <w:rPr>
                <w:b/>
              </w:rPr>
            </w:pPr>
          </w:p>
          <w:p w:rsidR="009D7C6A" w:rsidRPr="00387759" w:rsidRDefault="009D7C6A" w:rsidP="0025099B">
            <w:pPr>
              <w:tabs>
                <w:tab w:val="num" w:pos="293"/>
                <w:tab w:val="left" w:pos="459"/>
              </w:tabs>
              <w:autoSpaceDE w:val="0"/>
              <w:autoSpaceDN w:val="0"/>
              <w:adjustRightInd w:val="0"/>
              <w:ind w:left="279" w:hanging="279"/>
              <w:rPr>
                <w:b/>
              </w:rPr>
            </w:pPr>
          </w:p>
          <w:p w:rsidR="009D7C6A" w:rsidRPr="00387759" w:rsidRDefault="009D7C6A" w:rsidP="0025099B">
            <w:pPr>
              <w:autoSpaceDE w:val="0"/>
              <w:autoSpaceDN w:val="0"/>
              <w:adjustRightInd w:val="0"/>
            </w:pPr>
            <w:r w:rsidRPr="00387759">
              <w:t>8.11 Hematologiija i onkologija</w:t>
            </w:r>
          </w:p>
          <w:p w:rsidR="009D7C6A" w:rsidRPr="00387759" w:rsidRDefault="009D7C6A" w:rsidP="0025099B">
            <w:pPr>
              <w:autoSpaceDE w:val="0"/>
              <w:autoSpaceDN w:val="0"/>
              <w:adjustRightInd w:val="0"/>
            </w:pPr>
          </w:p>
          <w:p w:rsidR="009D7C6A" w:rsidRPr="00387759" w:rsidRDefault="009D7C6A" w:rsidP="0025099B">
            <w:pPr>
              <w:rPr>
                <w:bCs/>
              </w:rPr>
            </w:pPr>
            <w:r w:rsidRPr="00387759">
              <w:rPr>
                <w:bCs/>
              </w:rPr>
              <w:t>Završetkom specijalizacije specijalizant pedijatrije mora ovladati slijedećim znanjima:</w:t>
            </w:r>
          </w:p>
          <w:p w:rsidR="009D7C6A" w:rsidRPr="00387759" w:rsidRDefault="009D7C6A" w:rsidP="0025099B">
            <w:r w:rsidRPr="00387759">
              <w:t>- razvoj, građa i uloga krvnih stanica i krvotvornih organa</w:t>
            </w:r>
          </w:p>
          <w:p w:rsidR="009D7C6A" w:rsidRPr="00387759" w:rsidRDefault="009D7C6A" w:rsidP="0025099B">
            <w:r w:rsidRPr="00387759">
              <w:t>- hemostaza</w:t>
            </w:r>
          </w:p>
          <w:p w:rsidR="009D7C6A" w:rsidRPr="00387759" w:rsidRDefault="009D7C6A" w:rsidP="0025099B">
            <w:r w:rsidRPr="00387759">
              <w:t>- normalne vrijednosti hematoloških i koagulacijskih nalaza ovisno o dobi</w:t>
            </w:r>
          </w:p>
          <w:p w:rsidR="009D7C6A" w:rsidRPr="00387759" w:rsidRDefault="009D7C6A" w:rsidP="0025099B">
            <w:r w:rsidRPr="00387759">
              <w:t>- kvantitativni i kvalitativni poremećaji krvnih stanica</w:t>
            </w:r>
          </w:p>
          <w:p w:rsidR="009D7C6A" w:rsidRPr="00387759" w:rsidRDefault="009D7C6A" w:rsidP="0025099B">
            <w:r w:rsidRPr="00387759">
              <w:t>- procjena kliničkih simptoma i znakova</w:t>
            </w:r>
          </w:p>
          <w:p w:rsidR="009D7C6A" w:rsidRPr="00387759" w:rsidRDefault="009D7C6A" w:rsidP="0025099B">
            <w:r w:rsidRPr="00387759">
              <w:t>- dijagnostika leukemija</w:t>
            </w:r>
          </w:p>
          <w:p w:rsidR="009D7C6A" w:rsidRPr="00387759" w:rsidRDefault="009D7C6A" w:rsidP="0025099B">
            <w:r w:rsidRPr="00387759">
              <w:t>- diferencijalna dijagnoza anemija</w:t>
            </w:r>
          </w:p>
          <w:p w:rsidR="009D7C6A" w:rsidRPr="00387759" w:rsidRDefault="009D7C6A" w:rsidP="0025099B">
            <w:r w:rsidRPr="00387759">
              <w:t>- građa i osobitosti malignih i benignih tumora</w:t>
            </w:r>
          </w:p>
          <w:p w:rsidR="009D7C6A" w:rsidRPr="00387759" w:rsidRDefault="009D7C6A" w:rsidP="0025099B">
            <w:r w:rsidRPr="00387759">
              <w:t xml:space="preserve">- diferencijalna dijagnoza povećanog limfnog čvora i hepatosplenomegalije </w:t>
            </w:r>
          </w:p>
          <w:p w:rsidR="009D7C6A" w:rsidRPr="00387759" w:rsidRDefault="009D7C6A" w:rsidP="0025099B">
            <w:r w:rsidRPr="00387759">
              <w:t>- genetski i okolišni čimbenici kao predispozicija za nastanak maligne bolesti u djece</w:t>
            </w:r>
          </w:p>
          <w:p w:rsidR="009D7C6A" w:rsidRPr="00387759" w:rsidRDefault="009D7C6A" w:rsidP="0025099B">
            <w:r w:rsidRPr="00387759">
              <w:t>- svjesnost o različitosti prezentacije maligne bolesti</w:t>
            </w:r>
          </w:p>
          <w:p w:rsidR="009D7C6A" w:rsidRPr="00387759" w:rsidRDefault="009D7C6A" w:rsidP="0025099B">
            <w:r w:rsidRPr="00387759">
              <w:t>- modeli terapijskih protokola i nuspojave</w:t>
            </w:r>
          </w:p>
          <w:p w:rsidR="009D7C6A" w:rsidRPr="00387759" w:rsidRDefault="009D7C6A" w:rsidP="0025099B">
            <w:r w:rsidRPr="00387759">
              <w:t>- modeli analgezije</w:t>
            </w:r>
          </w:p>
          <w:p w:rsidR="009D7C6A" w:rsidRPr="00387759" w:rsidRDefault="009D7C6A" w:rsidP="0025099B">
            <w:r w:rsidRPr="00387759">
              <w:t>- prevencija infekcija u hematološkim malignim bolestima</w:t>
            </w:r>
          </w:p>
          <w:p w:rsidR="009D7C6A" w:rsidRPr="00387759" w:rsidRDefault="009D7C6A" w:rsidP="0025099B">
            <w:pPr>
              <w:rPr>
                <w:bCs/>
              </w:rPr>
            </w:pPr>
          </w:p>
          <w:p w:rsidR="009D7C6A" w:rsidRPr="00387759" w:rsidRDefault="009D7C6A" w:rsidP="0025099B">
            <w:pPr>
              <w:rPr>
                <w:bCs/>
              </w:rPr>
            </w:pPr>
            <w:r w:rsidRPr="00387759">
              <w:rPr>
                <w:bCs/>
              </w:rPr>
              <w:t>Završetkom specijalizacije specijalizant pedijatrije mora ovladati slijedećim vještinama:</w:t>
            </w:r>
          </w:p>
          <w:p w:rsidR="009D7C6A" w:rsidRPr="00387759" w:rsidRDefault="009D7C6A" w:rsidP="0025099B">
            <w:r w:rsidRPr="00387759">
              <w:t>- indikacije za dijagnostičke pretrage</w:t>
            </w:r>
          </w:p>
          <w:p w:rsidR="009D7C6A" w:rsidRPr="00387759" w:rsidRDefault="009D7C6A" w:rsidP="0025099B">
            <w:r w:rsidRPr="00387759">
              <w:t>- interpretacija laboratorijskih nalaza</w:t>
            </w:r>
          </w:p>
          <w:p w:rsidR="009D7C6A" w:rsidRPr="00387759" w:rsidRDefault="009D7C6A" w:rsidP="0025099B">
            <w:r w:rsidRPr="00387759">
              <w:t>- informiranje i savjetovanje roditelja ili staratelja</w:t>
            </w:r>
          </w:p>
          <w:p w:rsidR="009D7C6A" w:rsidRPr="00387759" w:rsidRDefault="009D7C6A" w:rsidP="0025099B">
            <w:r w:rsidRPr="00387759">
              <w:lastRenderedPageBreak/>
              <w:t>- suportivne i palijativne mjere</w:t>
            </w:r>
          </w:p>
          <w:p w:rsidR="009D7C6A" w:rsidRPr="00387759" w:rsidRDefault="009D7C6A" w:rsidP="0025099B">
            <w:r w:rsidRPr="00387759">
              <w:t xml:space="preserve">- punkcija koštane srži </w:t>
            </w:r>
          </w:p>
          <w:p w:rsidR="009D7C6A" w:rsidRPr="00387759" w:rsidRDefault="009D7C6A" w:rsidP="0025099B">
            <w:r w:rsidRPr="00387759">
              <w:t>- pregled krvnog razmaza</w:t>
            </w:r>
          </w:p>
          <w:p w:rsidR="009D7C6A" w:rsidRPr="00387759" w:rsidRDefault="009D7C6A" w:rsidP="0025099B">
            <w:r w:rsidRPr="00387759">
              <w:t>- pregled razmaza koštane srži</w:t>
            </w:r>
          </w:p>
          <w:p w:rsidR="009D7C6A" w:rsidRPr="00387759" w:rsidRDefault="009D7C6A" w:rsidP="0025099B">
            <w:r w:rsidRPr="00387759">
              <w:t>- pregled razmaza punktata limfnog čvora.</w:t>
            </w:r>
          </w:p>
          <w:p w:rsidR="009D7C6A" w:rsidRPr="00387759" w:rsidRDefault="009D7C6A" w:rsidP="0025099B"/>
          <w:p w:rsidR="009D7C6A" w:rsidRPr="00387759" w:rsidRDefault="009D7C6A" w:rsidP="0025099B">
            <w:pPr>
              <w:rPr>
                <w:bCs/>
              </w:rPr>
            </w:pPr>
            <w:r w:rsidRPr="00387759">
              <w:rPr>
                <w:bCs/>
              </w:rPr>
              <w:t>Završetkom specijalizacije specijalizant pedijatrije usvojit će slijedeće stavove:</w:t>
            </w:r>
          </w:p>
          <w:p w:rsidR="009D7C6A" w:rsidRPr="00387759" w:rsidRDefault="009D7C6A" w:rsidP="0025099B">
            <w:r w:rsidRPr="00387759">
              <w:t>- svijest o tome da staratelji mogu kod beznačajne bolesti djeteta posumnjati na malignu bolest</w:t>
            </w:r>
          </w:p>
          <w:p w:rsidR="009D7C6A" w:rsidRPr="00387759" w:rsidRDefault="009D7C6A" w:rsidP="0025099B">
            <w:r w:rsidRPr="00387759">
              <w:t>- važnost multidisciplinarnog pristupa malignoj bolesti.</w:t>
            </w:r>
          </w:p>
          <w:p w:rsidR="009D7C6A" w:rsidRPr="00387759" w:rsidRDefault="009D7C6A" w:rsidP="0025099B">
            <w:r w:rsidRPr="00387759">
              <w:t>- principi savjetovanja i psihološke potpore kod neizlječivog ili umirućeg djeteta i adolescenta</w:t>
            </w:r>
          </w:p>
          <w:p w:rsidR="009D7C6A" w:rsidRPr="00387759" w:rsidRDefault="009D7C6A" w:rsidP="0025099B"/>
          <w:p w:rsidR="009D7C6A" w:rsidRPr="00387759" w:rsidRDefault="009D7C6A" w:rsidP="0025099B">
            <w:r w:rsidRPr="00387759">
              <w:t>8.12 Nefrologija</w:t>
            </w:r>
          </w:p>
          <w:p w:rsidR="009D7C6A" w:rsidRPr="00387759" w:rsidRDefault="009D7C6A" w:rsidP="0025099B"/>
          <w:p w:rsidR="009D7C6A" w:rsidRPr="00387759" w:rsidRDefault="009D7C6A" w:rsidP="0025099B">
            <w:r w:rsidRPr="00387759">
              <w:t>Specijalizant mora usvojiti slijedeća znanja:</w:t>
            </w:r>
          </w:p>
          <w:p w:rsidR="009D7C6A" w:rsidRPr="00387759" w:rsidRDefault="009D7C6A" w:rsidP="0025099B">
            <w:r w:rsidRPr="00387759">
              <w:t>- razvoj organa mokraćnog sustava</w:t>
            </w:r>
          </w:p>
          <w:p w:rsidR="009D7C6A" w:rsidRPr="00387759" w:rsidRDefault="009D7C6A" w:rsidP="0025099B">
            <w:pPr>
              <w:jc w:val="both"/>
            </w:pPr>
            <w:r w:rsidRPr="00387759">
              <w:t xml:space="preserve">- patofiziološke temelje i simptome najčešćih bolesti organa mokraćnog sustava (infekcija </w:t>
            </w:r>
          </w:p>
          <w:p w:rsidR="009D7C6A" w:rsidRPr="00387759" w:rsidRDefault="009D7C6A" w:rsidP="0025099B">
            <w:r w:rsidRPr="00387759">
              <w:t xml:space="preserve">   mokraćnog sustava, anomalija mokraćnog sustava, posebice vezikoureteralnog</w:t>
            </w:r>
            <w:r w:rsidRPr="00387759">
              <w:br/>
              <w:t xml:space="preserve">   refluksa, urolitijaza, najčešće tubulopatije, arterijska hipertenzija, najčešće glomerulopatije,   </w:t>
            </w:r>
          </w:p>
          <w:p w:rsidR="009D7C6A" w:rsidRPr="00387759" w:rsidRDefault="009D7C6A" w:rsidP="0025099B">
            <w:pPr>
              <w:jc w:val="both"/>
            </w:pPr>
            <w:r w:rsidRPr="00387759">
              <w:t xml:space="preserve">   posebice postinfekcijski glomerulonefritis i nefrotski sindrom, akutnog i kroničnog bubrežnog </w:t>
            </w:r>
          </w:p>
          <w:p w:rsidR="009D7C6A" w:rsidRPr="00387759" w:rsidRDefault="009D7C6A" w:rsidP="0025099B">
            <w:r w:rsidRPr="00387759">
              <w:t xml:space="preserve">   zatajenja)</w:t>
            </w:r>
            <w:r w:rsidRPr="00387759">
              <w:br/>
              <w:t xml:space="preserve">- temeljne laboratorijske metode dijagnostike bolesti mokraćnog sustava i najčešće pogrješke pri </w:t>
            </w:r>
          </w:p>
          <w:p w:rsidR="009D7C6A" w:rsidRPr="00387759" w:rsidRDefault="009D7C6A" w:rsidP="0025099B">
            <w:r w:rsidRPr="00387759">
              <w:t xml:space="preserve">  uzimanju uzoraka urina</w:t>
            </w:r>
          </w:p>
          <w:p w:rsidR="009D7C6A" w:rsidRPr="00387759" w:rsidRDefault="009D7C6A" w:rsidP="0025099B">
            <w:r w:rsidRPr="00387759">
              <w:t>- pomoću laboratorijskih metoda procijeniti globalnu bubrežnu funkciju</w:t>
            </w:r>
            <w:r w:rsidRPr="00387759">
              <w:br/>
              <w:t xml:space="preserve">- temeljem navedenih spoznaja postaviti radnu dijagnozu bolesti mokraćnog sustava te predvidjeti </w:t>
            </w:r>
          </w:p>
          <w:p w:rsidR="009D7C6A" w:rsidRPr="00387759" w:rsidRDefault="009D7C6A" w:rsidP="0025099B">
            <w:r w:rsidRPr="00387759">
              <w:t xml:space="preserve">  njihovu prognozu</w:t>
            </w:r>
          </w:p>
          <w:p w:rsidR="009D7C6A" w:rsidRPr="00387759" w:rsidRDefault="009D7C6A" w:rsidP="0025099B">
            <w:r w:rsidRPr="00387759">
              <w:t xml:space="preserve">- najčešće dijagnostičke i terapijske postupnike u bolestima mokraćnog sustava (infekcija </w:t>
            </w:r>
          </w:p>
          <w:p w:rsidR="009D7C6A" w:rsidRPr="00387759" w:rsidRDefault="009D7C6A" w:rsidP="0025099B">
            <w:r w:rsidRPr="00387759">
              <w:t xml:space="preserve">  mokraćnog sustava, anomalija mokraćnog sustava, posebice vezikoureteralnog refluksa, </w:t>
            </w:r>
          </w:p>
          <w:p w:rsidR="009D7C6A" w:rsidRPr="00387759" w:rsidRDefault="009D7C6A" w:rsidP="0025099B">
            <w:r w:rsidRPr="00387759">
              <w:t xml:space="preserve">  urolitijaza, najčešće tubulopatije, arterijska hipertenzija, najčešće glomerulopatije, posebice </w:t>
            </w:r>
          </w:p>
          <w:p w:rsidR="009D7C6A" w:rsidRPr="00387759" w:rsidRDefault="009D7C6A" w:rsidP="0025099B">
            <w:r w:rsidRPr="00387759">
              <w:t xml:space="preserve">  postinfekcijski glomerulonefritis i nefrotski sindrom, akutnog i kroničnog bubrežnog zatajenja)</w:t>
            </w:r>
          </w:p>
          <w:p w:rsidR="009D7C6A" w:rsidRPr="00387759" w:rsidRDefault="009D7C6A" w:rsidP="0025099B">
            <w:r w:rsidRPr="00387759">
              <w:t>- principe peritonejske dijalize i hemodijalize</w:t>
            </w:r>
          </w:p>
          <w:p w:rsidR="009D7C6A" w:rsidRPr="00387759" w:rsidRDefault="009D7C6A" w:rsidP="0025099B">
            <w:r w:rsidRPr="00387759">
              <w:t xml:space="preserve">- principe transplantacije bubrega i posttransplantacijskog postupka    </w:t>
            </w:r>
            <w:r w:rsidRPr="00387759">
              <w:br/>
              <w:t xml:space="preserve">- indikacije za pretrage mokraćnog sustava (ultrazvučna pretraga bubrega i mokraćnog mjehura, </w:t>
            </w:r>
          </w:p>
          <w:p w:rsidR="009D7C6A" w:rsidRPr="00387759" w:rsidRDefault="009D7C6A" w:rsidP="0025099B">
            <w:r w:rsidRPr="00387759">
              <w:lastRenderedPageBreak/>
              <w:t xml:space="preserve">  MCUG, cistoskopija, urodinamika, radioizotopske scintigrafske pretrage, biopsija bubrega)</w:t>
            </w:r>
          </w:p>
          <w:p w:rsidR="009D7C6A" w:rsidRPr="00387759" w:rsidRDefault="009D7C6A" w:rsidP="0025099B">
            <w:r w:rsidRPr="00387759">
              <w:t xml:space="preserve">- komplikacije i nuspojave liječenja antibioticima, kortikosteroidima i citostaticima u djece </w:t>
            </w:r>
          </w:p>
          <w:p w:rsidR="009D7C6A" w:rsidRPr="00387759" w:rsidRDefault="009D7C6A" w:rsidP="0025099B">
            <w:r w:rsidRPr="00387759">
              <w:t>- općenito procijeniti psihološko stanje u kroničnih bubrežnih bolesnika  </w:t>
            </w:r>
          </w:p>
          <w:p w:rsidR="009D7C6A" w:rsidRPr="00387759" w:rsidRDefault="009D7C6A" w:rsidP="0025099B"/>
          <w:p w:rsidR="009D7C6A" w:rsidRPr="00387759" w:rsidRDefault="009D7C6A" w:rsidP="0025099B">
            <w:r w:rsidRPr="00387759">
              <w:t>Tijekom programa specijalizacije specijalizant mora obaviti :</w:t>
            </w:r>
            <w:r w:rsidRPr="00387759">
              <w:br/>
              <w:t xml:space="preserve">a) samostalno: </w:t>
            </w:r>
          </w:p>
          <w:p w:rsidR="009D7C6A" w:rsidRPr="00387759" w:rsidRDefault="009D7C6A" w:rsidP="0025099B">
            <w:r w:rsidRPr="00387759">
              <w:t>- postavljanje vrećice sakupljača mokraće u djece</w:t>
            </w:r>
          </w:p>
          <w:p w:rsidR="009D7C6A" w:rsidRPr="00387759" w:rsidRDefault="009D7C6A" w:rsidP="0025099B">
            <w:r w:rsidRPr="00387759">
              <w:t xml:space="preserve">- mjeriti povišeni krvni tlak u djece različitog uzrasta te interpretirati nalaze pomoću nomograma </w:t>
            </w:r>
          </w:p>
          <w:p w:rsidR="009D7C6A" w:rsidRPr="00387759" w:rsidRDefault="009D7C6A" w:rsidP="0025099B">
            <w:r w:rsidRPr="00387759">
              <w:t xml:space="preserve">  za dob, spol i visinu</w:t>
            </w:r>
          </w:p>
          <w:p w:rsidR="009D7C6A" w:rsidRPr="00387759" w:rsidRDefault="009D7C6A" w:rsidP="0025099B">
            <w:r w:rsidRPr="00387759">
              <w:t>- kateterizirati mokraćni mjehur djeteta</w:t>
            </w:r>
          </w:p>
          <w:p w:rsidR="009D7C6A" w:rsidRPr="00387759" w:rsidRDefault="009D7C6A" w:rsidP="0025099B">
            <w:r w:rsidRPr="00387759">
              <w:t xml:space="preserve">- odrediti funkcionalni kapacitet mokraćnog mjehura djeteta temeljem bilježenja broja mokrenja i </w:t>
            </w:r>
          </w:p>
          <w:p w:rsidR="009D7C6A" w:rsidRPr="00387759" w:rsidRDefault="009D7C6A" w:rsidP="0025099B">
            <w:r w:rsidRPr="00387759">
              <w:t xml:space="preserve">  izmokrenih količina.</w:t>
            </w:r>
          </w:p>
          <w:p w:rsidR="009D7C6A" w:rsidRPr="00387759" w:rsidRDefault="009D7C6A" w:rsidP="0025099B">
            <w:r w:rsidRPr="00387759">
              <w:t xml:space="preserve">b) pod kontrolom specijalista pedijatrije (pedijatrijski nefrolog): </w:t>
            </w:r>
          </w:p>
          <w:p w:rsidR="009D7C6A" w:rsidRPr="00387759" w:rsidRDefault="009D7C6A" w:rsidP="0025099B">
            <w:r w:rsidRPr="00387759">
              <w:t xml:space="preserve">- jedno ultrazvučno mjerenje veličine oba bubrega, debljine bubrežnog parenhima, širine pijelona </w:t>
            </w:r>
          </w:p>
          <w:p w:rsidR="009D7C6A" w:rsidRPr="00387759" w:rsidRDefault="009D7C6A" w:rsidP="0025099B">
            <w:r w:rsidRPr="00387759">
              <w:t xml:space="preserve">   i prikaz dobro punjenog mokraćnog mjehura </w:t>
            </w:r>
          </w:p>
          <w:p w:rsidR="009D7C6A" w:rsidRPr="00387759" w:rsidRDefault="009D7C6A" w:rsidP="0025099B">
            <w:r w:rsidRPr="00387759">
              <w:t>-  interpretirati barem 10 nalaza MCUG obzirom na stupanj vezikoureteralnog refluksa</w:t>
            </w:r>
          </w:p>
          <w:p w:rsidR="009D7C6A" w:rsidRPr="00387759" w:rsidRDefault="009D7C6A" w:rsidP="0025099B">
            <w:pPr>
              <w:autoSpaceDE w:val="0"/>
              <w:autoSpaceDN w:val="0"/>
              <w:adjustRightInd w:val="0"/>
            </w:pPr>
          </w:p>
          <w:p w:rsidR="009D7C6A" w:rsidRPr="00387759" w:rsidRDefault="009D7C6A" w:rsidP="0025099B">
            <w:pPr>
              <w:autoSpaceDE w:val="0"/>
              <w:autoSpaceDN w:val="0"/>
              <w:adjustRightInd w:val="0"/>
              <w:rPr>
                <w:b/>
              </w:rPr>
            </w:pPr>
            <w:r w:rsidRPr="00387759">
              <w:t xml:space="preserve">Tijekom programa specijalizant pedijatrije mora: </w:t>
            </w:r>
          </w:p>
          <w:p w:rsidR="009D7C6A" w:rsidRPr="00387759" w:rsidRDefault="009D7C6A" w:rsidP="009D7C6A">
            <w:pPr>
              <w:numPr>
                <w:ilvl w:val="0"/>
                <w:numId w:val="25"/>
              </w:numPr>
              <w:tabs>
                <w:tab w:val="clear" w:pos="720"/>
                <w:tab w:val="num" w:pos="293"/>
              </w:tabs>
              <w:ind w:left="293" w:hanging="293"/>
            </w:pPr>
            <w:r w:rsidRPr="00387759">
              <w:t>provesti specifičnu dijagnostiku i liječenje bolesnika s upalnim bolestima mokraćnog sustava s ciljem dolaska do točne dijagnoze i s ciljem postavljanja diferencijalne dijagnoze (</w:t>
            </w:r>
            <w:r w:rsidRPr="00387759">
              <w:rPr>
                <w:i/>
              </w:rPr>
              <w:t>problem based learning</w:t>
            </w:r>
            <w:r w:rsidRPr="00387759">
              <w:t>), utvrditi razlike između upala gornjih i donjih organa mokraćnog sustava te utvrditi razlike između bakterijskih, virusnih i specifičnih upala organa mokraćnog sustava.</w:t>
            </w:r>
          </w:p>
          <w:p w:rsidR="009D7C6A" w:rsidRPr="00387759" w:rsidRDefault="009D7C6A" w:rsidP="009D7C6A">
            <w:pPr>
              <w:numPr>
                <w:ilvl w:val="0"/>
                <w:numId w:val="25"/>
              </w:numPr>
              <w:tabs>
                <w:tab w:val="clear" w:pos="720"/>
                <w:tab w:val="num" w:pos="293"/>
              </w:tabs>
              <w:ind w:left="293" w:hanging="293"/>
            </w:pPr>
            <w:r w:rsidRPr="00387759">
              <w:t>provesti specifičnu dijagnostiku i liječenje bolesnika s anomalijama mokraćnog sustava s ciljem dolaska do točne dijagnoze i s ciljem postavljanja diferencijalne dijagnoze (</w:t>
            </w:r>
            <w:r w:rsidRPr="00387759">
              <w:rPr>
                <w:i/>
              </w:rPr>
              <w:t>problem based learning</w:t>
            </w:r>
            <w:r w:rsidRPr="00387759">
              <w:t>). Utvrditi razlike između vezikoureteralnog refluksa, hidronefroze, ureterohidronefroze, anomalija broja i oblika organa mokraćnog sustava i cističnih bolesti bubrega.</w:t>
            </w:r>
          </w:p>
          <w:p w:rsidR="009D7C6A" w:rsidRPr="00387759" w:rsidRDefault="009D7C6A" w:rsidP="009D7C6A">
            <w:pPr>
              <w:numPr>
                <w:ilvl w:val="0"/>
                <w:numId w:val="25"/>
              </w:numPr>
              <w:tabs>
                <w:tab w:val="clear" w:pos="720"/>
                <w:tab w:val="num" w:pos="293"/>
              </w:tabs>
              <w:ind w:left="293" w:hanging="293"/>
            </w:pPr>
            <w:r w:rsidRPr="00387759">
              <w:t>provesti specifičnu dijagnostiku i liječenje bolesnika s nefrotskim sindromom s ciljem dolaska do točne dijagnoze i s ciljem postavljanja diferencijalne dijagnoze (</w:t>
            </w:r>
            <w:r w:rsidRPr="00387759">
              <w:rPr>
                <w:i/>
              </w:rPr>
              <w:t>problem based learning</w:t>
            </w:r>
            <w:r w:rsidRPr="00387759">
              <w:t>). Utvrditi razlike između kongenitalnih i ranih dojenačkih nefrotskih sindroma i nefrotskih sindroma koji se javljaju iza prve godine života, kao i međusobne razlike među nefrotskim sindromima koji se javljaju iza prve godine života (nefrotskog sindroma minimalnih promjena, fokalne segmentalne glomeruloskleroze, membranozne glomerulopatije, mezangioproliferativnog glomerulonefritisa i membranoproliferativnog glomerulonefritisa).</w:t>
            </w:r>
          </w:p>
          <w:p w:rsidR="009D7C6A" w:rsidRPr="00387759" w:rsidRDefault="009D7C6A" w:rsidP="009D7C6A">
            <w:pPr>
              <w:numPr>
                <w:ilvl w:val="0"/>
                <w:numId w:val="25"/>
              </w:numPr>
              <w:tabs>
                <w:tab w:val="clear" w:pos="720"/>
                <w:tab w:val="num" w:pos="293"/>
              </w:tabs>
              <w:ind w:left="293" w:hanging="293"/>
            </w:pPr>
            <w:r w:rsidRPr="00387759">
              <w:lastRenderedPageBreak/>
              <w:t>provesti specifičnu dijagnostiku i liječenje bolesnika s glomerulonefritisima s ciljem dolaska do točne dijagnoze i s ciljem postavljanja diferencijalne dijagnoze (problem based learning). Utvrditi razlike između akutnih, subakutnih, kroničnih, fokalnih, primarnih, sekundarnih i obiteljskih glomerulonefritisa.</w:t>
            </w:r>
          </w:p>
          <w:p w:rsidR="009D7C6A" w:rsidRPr="00387759" w:rsidRDefault="009D7C6A" w:rsidP="009D7C6A">
            <w:pPr>
              <w:numPr>
                <w:ilvl w:val="0"/>
                <w:numId w:val="25"/>
              </w:numPr>
              <w:tabs>
                <w:tab w:val="clear" w:pos="720"/>
                <w:tab w:val="num" w:pos="293"/>
              </w:tabs>
              <w:ind w:left="293" w:hanging="293"/>
            </w:pPr>
            <w:r w:rsidRPr="00387759">
              <w:t>provesti specifičnu dijagnostiku i liječenje bolesnika s najčešćim tubulopatijama s ciljem dolaska do točne dijagnoze i s ciljem postavljanja diferencijalne dijagnoze (problem based learning). Utvrditi razlike između renalne tubulske acidoze, Fanconijevog sindroma i tubulopatija uslijed bubrežne insuficijencije.</w:t>
            </w:r>
          </w:p>
          <w:p w:rsidR="009D7C6A" w:rsidRPr="00387759" w:rsidRDefault="009D7C6A" w:rsidP="009D7C6A">
            <w:pPr>
              <w:numPr>
                <w:ilvl w:val="0"/>
                <w:numId w:val="25"/>
              </w:numPr>
              <w:tabs>
                <w:tab w:val="clear" w:pos="720"/>
                <w:tab w:val="num" w:pos="293"/>
              </w:tabs>
              <w:ind w:left="293" w:hanging="293"/>
            </w:pPr>
            <w:r w:rsidRPr="00387759">
              <w:t>provesti specifičnu dijagnostiku i liječenje bolesnika s poremećajima mokrenja s ciljem dolaska do točne dijagnoze i s ciljem postavljanja diferencijalne dijagnoze (problem based learning). Utvrditi razlike između primarne noćne enureze, noćne i dnevne enureze, inkontinencije mokrenja, neurogenog mjehura.</w:t>
            </w:r>
          </w:p>
          <w:p w:rsidR="009D7C6A" w:rsidRPr="00387759" w:rsidRDefault="009D7C6A" w:rsidP="009D7C6A">
            <w:pPr>
              <w:numPr>
                <w:ilvl w:val="0"/>
                <w:numId w:val="25"/>
              </w:numPr>
              <w:tabs>
                <w:tab w:val="clear" w:pos="720"/>
                <w:tab w:val="num" w:pos="293"/>
              </w:tabs>
              <w:ind w:left="293" w:hanging="293"/>
            </w:pPr>
            <w:r w:rsidRPr="00387759">
              <w:t>provesti specifičnu dijagnostiku i liječenje bolesnika s urolitijazom s ciljem dolaska do točne dijagnoze i s ciljem postavljanja diferencijalne dijagnoze (problem based learning). Utvrditi razlike između metaboličkih i upalnih kamenaca te kamenaca koji nastaju zbog poremećaja proticanja urina.</w:t>
            </w:r>
          </w:p>
          <w:p w:rsidR="009D7C6A" w:rsidRPr="00387759" w:rsidRDefault="009D7C6A" w:rsidP="009D7C6A">
            <w:pPr>
              <w:numPr>
                <w:ilvl w:val="0"/>
                <w:numId w:val="25"/>
              </w:numPr>
              <w:tabs>
                <w:tab w:val="clear" w:pos="720"/>
                <w:tab w:val="num" w:pos="293"/>
              </w:tabs>
              <w:ind w:left="293" w:hanging="293"/>
            </w:pPr>
            <w:r w:rsidRPr="00387759">
              <w:t>provesti specifičnu dijagnostiku i liječenje bolesnika s hipertenzijom s ciljem dolaska do točne dijagnoze i s ciljem postavljanja diferencijalne dijagnoze (problem based learning). Utvrditi razlike između hipertenzije „bijele kute“, renalne hipertenzije te ostalih vrsta hipertenzija.</w:t>
            </w:r>
          </w:p>
          <w:p w:rsidR="009D7C6A" w:rsidRPr="00387759" w:rsidRDefault="009D7C6A" w:rsidP="009D7C6A">
            <w:pPr>
              <w:numPr>
                <w:ilvl w:val="0"/>
                <w:numId w:val="25"/>
              </w:numPr>
              <w:tabs>
                <w:tab w:val="clear" w:pos="720"/>
                <w:tab w:val="num" w:pos="293"/>
              </w:tabs>
              <w:ind w:left="293" w:hanging="293"/>
            </w:pPr>
            <w:r w:rsidRPr="00387759">
              <w:t>provesti specifičnu dijagnostiku i liječenje bolesnika s bubrežnim zatajenjem s ciljem dolaska do točne dijagnoze i s ciljem postavljanja diferencijalne dijagnoze (problem based learning). Utvrditi razlike između akutnoh i kroničnog bubrežnog zatajenja te između prerenalnog, renalnog i postrenalnog bubrežnog zatajenja.</w:t>
            </w:r>
          </w:p>
          <w:p w:rsidR="009D7C6A" w:rsidRPr="00387759" w:rsidRDefault="009D7C6A" w:rsidP="009D7C6A">
            <w:pPr>
              <w:numPr>
                <w:ilvl w:val="0"/>
                <w:numId w:val="25"/>
              </w:numPr>
              <w:tabs>
                <w:tab w:val="clear" w:pos="720"/>
                <w:tab w:val="num" w:pos="293"/>
              </w:tabs>
              <w:ind w:left="293" w:hanging="293"/>
            </w:pPr>
            <w:r w:rsidRPr="00387759">
              <w:t>poznavanje indikacija za nadomjesno liječenje bubrežne funkcije te poznavanje osobitosti i različitosti peritonejske dijalize, hemodijalize i plazmafereze</w:t>
            </w:r>
          </w:p>
          <w:p w:rsidR="009D7C6A" w:rsidRPr="00387759" w:rsidRDefault="009D7C6A" w:rsidP="009D7C6A">
            <w:pPr>
              <w:numPr>
                <w:ilvl w:val="0"/>
                <w:numId w:val="25"/>
              </w:numPr>
              <w:tabs>
                <w:tab w:val="clear" w:pos="720"/>
                <w:tab w:val="num" w:pos="293"/>
              </w:tabs>
              <w:ind w:left="293" w:hanging="293"/>
            </w:pPr>
            <w:r w:rsidRPr="00387759">
              <w:t>izračunati glomerulsku filtraciju (GFR) pomoću vrijednosti serumskog kreatinina, visine i dobi djeteta (Schwartz-ova formula)</w:t>
            </w:r>
          </w:p>
          <w:p w:rsidR="009D7C6A" w:rsidRPr="00387759" w:rsidRDefault="009D7C6A" w:rsidP="009D7C6A">
            <w:pPr>
              <w:numPr>
                <w:ilvl w:val="0"/>
                <w:numId w:val="25"/>
              </w:numPr>
              <w:tabs>
                <w:tab w:val="clear" w:pos="720"/>
                <w:tab w:val="num" w:pos="293"/>
              </w:tabs>
              <w:ind w:left="293" w:hanging="293"/>
            </w:pPr>
            <w:r w:rsidRPr="00387759">
              <w:t>odrediti razinu arterijskog tlaka u pomoću nomograma određenog spolom i visinom djeteta.</w:t>
            </w:r>
          </w:p>
          <w:p w:rsidR="009D7C6A" w:rsidRPr="00387759" w:rsidRDefault="009D7C6A" w:rsidP="0025099B"/>
          <w:p w:rsidR="009D7C6A" w:rsidRPr="00387759" w:rsidRDefault="009D7C6A" w:rsidP="0025099B">
            <w:r w:rsidRPr="00387759">
              <w:t>Tijekom programa specijalizant mora nazočiti:</w:t>
            </w:r>
            <w:r w:rsidRPr="00387759">
              <w:br/>
              <w:t>- postupku izvođenja MCUG ili direktne radionuklidne cistografije ili ultrazvučne cistografije</w:t>
            </w:r>
            <w:r w:rsidRPr="00387759">
              <w:br/>
              <w:t>- postupku cistoskopije u djece</w:t>
            </w:r>
            <w:r w:rsidRPr="00387759">
              <w:br/>
              <w:t>- postupku urodinamskog ispitivanja u djece</w:t>
            </w:r>
            <w:r w:rsidRPr="00387759">
              <w:br/>
              <w:t>- postupku s djetetom pri izvođenju CT ili MR bubrega i mokraćnog sustava</w:t>
            </w:r>
            <w:r w:rsidRPr="00387759">
              <w:br/>
              <w:t>- postupku s djetetom pri izvođenju biopsije bubrega</w:t>
            </w:r>
            <w:r w:rsidRPr="00387759">
              <w:br/>
              <w:t>- postupku izmjene vrećica pri izvođenju peritonejske dijalize</w:t>
            </w:r>
          </w:p>
          <w:p w:rsidR="009D7C6A" w:rsidRPr="00387759" w:rsidRDefault="009D7C6A" w:rsidP="0025099B">
            <w:pPr>
              <w:autoSpaceDE w:val="0"/>
              <w:autoSpaceDN w:val="0"/>
              <w:adjustRightInd w:val="0"/>
              <w:rPr>
                <w:rFonts w:ascii="Arial" w:hAnsi="Arial" w:cs="Arial"/>
                <w:b/>
                <w:sz w:val="22"/>
                <w:szCs w:val="22"/>
              </w:rPr>
            </w:pPr>
          </w:p>
          <w:p w:rsidR="009D7C6A" w:rsidRPr="00387759" w:rsidRDefault="009D7C6A" w:rsidP="0025099B">
            <w:pPr>
              <w:autoSpaceDE w:val="0"/>
              <w:autoSpaceDN w:val="0"/>
              <w:adjustRightInd w:val="0"/>
            </w:pPr>
            <w:r w:rsidRPr="00387759">
              <w:lastRenderedPageBreak/>
              <w:t>8.13 Gastroenterologija i prehrana</w:t>
            </w:r>
          </w:p>
          <w:p w:rsidR="009D7C6A" w:rsidRPr="00387759" w:rsidRDefault="009D7C6A" w:rsidP="0025099B">
            <w:pPr>
              <w:jc w:val="both"/>
            </w:pPr>
          </w:p>
          <w:p w:rsidR="009D7C6A" w:rsidRPr="00387759" w:rsidRDefault="009D7C6A" w:rsidP="0025099B">
            <w:pPr>
              <w:jc w:val="both"/>
            </w:pPr>
            <w:r w:rsidRPr="00387759">
              <w:t>Završetkom dijela programa iz gastroenterologije i prehrane specijalizant mora imati teorijsko i praktično znanje etiologije, patofiziologije, simptoma, dijagnostike, diferencijalne dijagnoze, prevencije i terapije prirođenih i stečenih bolesti probavnog sustava kao i bolesti hranjenja dječje dobi.</w:t>
            </w:r>
          </w:p>
          <w:p w:rsidR="009D7C6A" w:rsidRPr="00387759" w:rsidRDefault="009D7C6A" w:rsidP="009D7C6A">
            <w:pPr>
              <w:numPr>
                <w:ilvl w:val="0"/>
                <w:numId w:val="14"/>
              </w:numPr>
              <w:tabs>
                <w:tab w:val="clear" w:pos="1440"/>
                <w:tab w:val="num" w:pos="293"/>
              </w:tabs>
              <w:ind w:left="293" w:hanging="293"/>
              <w:jc w:val="both"/>
            </w:pPr>
            <w:r w:rsidRPr="00387759">
              <w:t>Mora poznavati anatomiju, funkcionalni razvoj probavnog sustava uključujući jetru i žučne puteve, fiziologiju probave i apsorpcije, metabolizam elektrolita i tekućine, acido-bazni status te metaboličke funkcije jetre.</w:t>
            </w:r>
          </w:p>
          <w:p w:rsidR="009D7C6A" w:rsidRPr="00387759" w:rsidRDefault="009D7C6A" w:rsidP="009D7C6A">
            <w:pPr>
              <w:numPr>
                <w:ilvl w:val="0"/>
                <w:numId w:val="14"/>
              </w:numPr>
              <w:tabs>
                <w:tab w:val="clear" w:pos="1440"/>
                <w:tab w:val="num" w:pos="293"/>
              </w:tabs>
              <w:ind w:left="293" w:hanging="293"/>
              <w:jc w:val="both"/>
            </w:pPr>
            <w:r w:rsidRPr="00387759">
              <w:t>Mora biti upoznat s indikacijama za provedbu dijagnostičkih pretraga (laboratorijski, funkcionalni, ultrazvuka, kontrastne pretrage, MRI, CT, s manometrijom i praćenjem pH u jednjaku te biopsijom crijeva i jetre) i njihovom racionalnom uporabom.</w:t>
            </w:r>
          </w:p>
          <w:p w:rsidR="009D7C6A" w:rsidRPr="00387759" w:rsidRDefault="009D7C6A" w:rsidP="009D7C6A">
            <w:pPr>
              <w:numPr>
                <w:ilvl w:val="0"/>
                <w:numId w:val="14"/>
              </w:numPr>
              <w:tabs>
                <w:tab w:val="clear" w:pos="1440"/>
                <w:tab w:val="num" w:pos="293"/>
              </w:tabs>
              <w:ind w:left="293" w:hanging="293"/>
              <w:jc w:val="both"/>
            </w:pPr>
            <w:r w:rsidRPr="00387759">
              <w:t>Mora savladati etiologiju i patogenezu malapsorpcijskog sindroma i kolestatskog sindroma.</w:t>
            </w:r>
          </w:p>
          <w:p w:rsidR="009D7C6A" w:rsidRPr="00387759" w:rsidRDefault="009D7C6A" w:rsidP="009D7C6A">
            <w:pPr>
              <w:numPr>
                <w:ilvl w:val="0"/>
                <w:numId w:val="14"/>
              </w:numPr>
              <w:tabs>
                <w:tab w:val="clear" w:pos="1440"/>
                <w:tab w:val="num" w:pos="293"/>
              </w:tabs>
              <w:ind w:left="293" w:hanging="293"/>
              <w:jc w:val="both"/>
            </w:pPr>
            <w:r w:rsidRPr="00387759">
              <w:t>Mora osobito dobro savladati patološke entitete kao što su nutritivna alergija, celijakija, cistična fibroza, kronične upalne bolesti crijeva (Crohnova bolest i ulcerozni colitis), kronični hepatitisi, metaboličke bolesti jetre, kronični i akutni pankreatitis.</w:t>
            </w:r>
          </w:p>
          <w:p w:rsidR="009D7C6A" w:rsidRPr="00387759" w:rsidRDefault="009D7C6A" w:rsidP="009D7C6A">
            <w:pPr>
              <w:numPr>
                <w:ilvl w:val="0"/>
                <w:numId w:val="14"/>
              </w:numPr>
              <w:tabs>
                <w:tab w:val="clear" w:pos="1440"/>
                <w:tab w:val="num" w:pos="293"/>
              </w:tabs>
              <w:ind w:left="293" w:hanging="293"/>
              <w:jc w:val="both"/>
            </w:pPr>
            <w:r w:rsidRPr="00387759">
              <w:t>Mora prepoznati bolesti s vodećim simptomima GIT te savladati uporabu dijagnostičkih postupnika u njihovu razrješavanju: akutni, recidivirajući / kronični proljev, konstipacija, enkopreza, bol, povraćanje, povišenje transaminaza i kolestaza te crijevne opstrukcije i tvorbe u abdomenu.</w:t>
            </w:r>
          </w:p>
          <w:p w:rsidR="009D7C6A" w:rsidRPr="00387759" w:rsidRDefault="009D7C6A" w:rsidP="009D7C6A">
            <w:pPr>
              <w:numPr>
                <w:ilvl w:val="0"/>
                <w:numId w:val="14"/>
              </w:numPr>
              <w:tabs>
                <w:tab w:val="clear" w:pos="1440"/>
                <w:tab w:val="num" w:pos="293"/>
              </w:tabs>
              <w:ind w:left="293" w:hanging="293"/>
              <w:jc w:val="both"/>
            </w:pPr>
            <w:r w:rsidRPr="00387759">
              <w:t>Mora znati temeljne nutritivne potrebe djeteta, kao i nutritivne potrebe tijekom akutnih i kroničnih kataboličkih stanja.</w:t>
            </w:r>
          </w:p>
          <w:p w:rsidR="009D7C6A" w:rsidRPr="00387759" w:rsidRDefault="009D7C6A" w:rsidP="009D7C6A">
            <w:pPr>
              <w:numPr>
                <w:ilvl w:val="0"/>
                <w:numId w:val="14"/>
              </w:numPr>
              <w:tabs>
                <w:tab w:val="clear" w:pos="1440"/>
                <w:tab w:val="num" w:pos="293"/>
              </w:tabs>
              <w:ind w:left="293" w:hanging="293"/>
              <w:jc w:val="both"/>
            </w:pPr>
            <w:r w:rsidRPr="00387759">
              <w:t>Mora poznavati principe prehrane zdravog dojenčeta, malog djeteta i adolescenta i mogućnost savjetovanja glede primjene vegetarijanske, makrobiotske i drugih sličnih modaliteta prehrane.</w:t>
            </w:r>
          </w:p>
          <w:p w:rsidR="009D7C6A" w:rsidRPr="00387759" w:rsidRDefault="009D7C6A" w:rsidP="009D7C6A">
            <w:pPr>
              <w:numPr>
                <w:ilvl w:val="0"/>
                <w:numId w:val="14"/>
              </w:numPr>
              <w:tabs>
                <w:tab w:val="clear" w:pos="1440"/>
                <w:tab w:val="num" w:pos="293"/>
              </w:tabs>
              <w:ind w:left="293" w:hanging="293"/>
              <w:jc w:val="both"/>
            </w:pPr>
            <w:r w:rsidRPr="00387759">
              <w:t>Mora poznavati najčešće poremećaje hranjenja: pretilost, pothranjenost, zaostajanje u rastu, anoreksija i bulimija.</w:t>
            </w:r>
          </w:p>
          <w:p w:rsidR="009D7C6A" w:rsidRPr="00387759" w:rsidRDefault="009D7C6A" w:rsidP="009D7C6A">
            <w:pPr>
              <w:numPr>
                <w:ilvl w:val="0"/>
                <w:numId w:val="14"/>
              </w:numPr>
              <w:tabs>
                <w:tab w:val="clear" w:pos="1440"/>
                <w:tab w:val="num" w:pos="293"/>
              </w:tabs>
              <w:ind w:left="293" w:hanging="293"/>
              <w:jc w:val="both"/>
            </w:pPr>
            <w:r w:rsidRPr="00387759">
              <w:t>Mora imati znanja te razviti stavove glede razumijevanja utjecaja prehrane djeteta na kasniji razvoj kroničnih bolesti, s naglaskom na važnosti malnutricije na trenutno stanje te buduće zdravlje, rast i razvoj djeteta.</w:t>
            </w:r>
          </w:p>
          <w:p w:rsidR="009D7C6A" w:rsidRPr="00387759" w:rsidRDefault="009D7C6A" w:rsidP="009D7C6A">
            <w:pPr>
              <w:numPr>
                <w:ilvl w:val="0"/>
                <w:numId w:val="14"/>
              </w:numPr>
              <w:tabs>
                <w:tab w:val="clear" w:pos="1440"/>
                <w:tab w:val="num" w:pos="293"/>
              </w:tabs>
              <w:ind w:left="293" w:hanging="293"/>
              <w:jc w:val="both"/>
            </w:pPr>
            <w:r w:rsidRPr="00387759">
              <w:t>Mora imati znanja o utjecaju malnutricije na probavni sustav, kao i probleme vezane za alternativnu i vegetarijansku prehranu.</w:t>
            </w:r>
          </w:p>
          <w:p w:rsidR="009D7C6A" w:rsidRPr="00387759" w:rsidRDefault="009D7C6A" w:rsidP="009D7C6A">
            <w:pPr>
              <w:numPr>
                <w:ilvl w:val="0"/>
                <w:numId w:val="14"/>
              </w:numPr>
              <w:tabs>
                <w:tab w:val="clear" w:pos="1440"/>
                <w:tab w:val="num" w:pos="293"/>
              </w:tabs>
              <w:ind w:left="293" w:hanging="293"/>
              <w:jc w:val="both"/>
            </w:pPr>
            <w:r w:rsidRPr="00387759">
              <w:t>Mora razumjeti metode nutritivne potpore i indikacije za njihovo provođenje.</w:t>
            </w:r>
          </w:p>
          <w:p w:rsidR="009D7C6A" w:rsidRPr="00387759" w:rsidRDefault="009D7C6A" w:rsidP="009D7C6A">
            <w:pPr>
              <w:numPr>
                <w:ilvl w:val="0"/>
                <w:numId w:val="14"/>
              </w:numPr>
              <w:tabs>
                <w:tab w:val="clear" w:pos="1440"/>
                <w:tab w:val="num" w:pos="293"/>
              </w:tabs>
              <w:ind w:left="293" w:hanging="293"/>
              <w:jc w:val="both"/>
            </w:pPr>
            <w:r w:rsidRPr="00387759">
              <w:t>Mora biti osposobljen: prepoznati i interpretirati vodeće simptome probavnog sustava (posebno u sklopu općeg stanja djeteta), procijeniti stupanj dehidracije, napraviti klinički pregled abdomena uključujući i digitorektalni pregled, interpretirati dijagnostičke metode u svezi probavnog sustava uključujući i jetru (analiza stolice, biokemijske pretrage, biopsije, ultrazvuk, kontrastne pretrage), izvoditi primjenu klizmi, postavljanje nazogastrične sonde, izradu plana rehidracije s korekcijom temeljnih elektrolitnih i acidobaznih poremećaja, procijeniti nutritivni status uporabom antropometrijskih, kliničkih i laboratorijskih metoda te pratiti nutritivni status uporabom tablica i krivulja</w:t>
            </w:r>
          </w:p>
          <w:p w:rsidR="009D7C6A" w:rsidRPr="00387759" w:rsidRDefault="009D7C6A" w:rsidP="009D7C6A">
            <w:pPr>
              <w:numPr>
                <w:ilvl w:val="0"/>
                <w:numId w:val="14"/>
              </w:numPr>
              <w:tabs>
                <w:tab w:val="clear" w:pos="1440"/>
                <w:tab w:val="num" w:pos="293"/>
              </w:tabs>
              <w:ind w:left="293" w:hanging="293"/>
              <w:jc w:val="both"/>
            </w:pPr>
            <w:r w:rsidRPr="00387759">
              <w:lastRenderedPageBreak/>
              <w:t>Mora poznavati dijagnostičke i terapijske algoritme za rješavanje bolesti čiji su vodeći simptomi akutni i kronični proljev, opstipacija, bol, povraćanje, tumor u abdomenu, ileus, žutica, hepatomegalija, povišenje tranasminaza</w:t>
            </w:r>
          </w:p>
          <w:p w:rsidR="009D7C6A" w:rsidRPr="00387759" w:rsidRDefault="009D7C6A" w:rsidP="009D7C6A">
            <w:pPr>
              <w:numPr>
                <w:ilvl w:val="0"/>
                <w:numId w:val="14"/>
              </w:numPr>
              <w:tabs>
                <w:tab w:val="clear" w:pos="1440"/>
                <w:tab w:val="num" w:pos="293"/>
              </w:tabs>
              <w:ind w:left="293" w:hanging="293"/>
              <w:jc w:val="both"/>
            </w:pPr>
            <w:r w:rsidRPr="00387759">
              <w:t>Mora savladati izvođenje funkcionalnih testova (digestije, apsorpcije, funkcije jetre), biopsije sluznice crijeva i ultrazvuka abdomena</w:t>
            </w:r>
          </w:p>
          <w:p w:rsidR="009D7C6A" w:rsidRPr="00387759" w:rsidRDefault="009D7C6A" w:rsidP="009D7C6A">
            <w:pPr>
              <w:numPr>
                <w:ilvl w:val="0"/>
                <w:numId w:val="14"/>
              </w:numPr>
              <w:tabs>
                <w:tab w:val="clear" w:pos="1440"/>
                <w:tab w:val="num" w:pos="293"/>
              </w:tabs>
              <w:ind w:left="293" w:hanging="293"/>
              <w:jc w:val="both"/>
            </w:pPr>
            <w:r w:rsidRPr="00387759">
              <w:t>Mora biti upoznat s indikacijama za endoskopske pretrage probavnog sustava, kao i za biopsiju jetre.</w:t>
            </w:r>
          </w:p>
          <w:p w:rsidR="009D7C6A" w:rsidRPr="00387759" w:rsidRDefault="009D7C6A" w:rsidP="009D7C6A">
            <w:pPr>
              <w:numPr>
                <w:ilvl w:val="0"/>
                <w:numId w:val="14"/>
              </w:numPr>
              <w:tabs>
                <w:tab w:val="clear" w:pos="1440"/>
                <w:tab w:val="num" w:pos="293"/>
              </w:tabs>
              <w:ind w:left="293" w:hanging="293"/>
              <w:jc w:val="both"/>
            </w:pPr>
            <w:r w:rsidRPr="00387759">
              <w:t>Mora dobro poznavati principe enteralne prehrane.</w:t>
            </w:r>
          </w:p>
          <w:p w:rsidR="009D7C6A" w:rsidRPr="00387759" w:rsidRDefault="009D7C6A" w:rsidP="009D7C6A">
            <w:pPr>
              <w:numPr>
                <w:ilvl w:val="0"/>
                <w:numId w:val="14"/>
              </w:numPr>
              <w:tabs>
                <w:tab w:val="clear" w:pos="1440"/>
                <w:tab w:val="num" w:pos="293"/>
              </w:tabs>
              <w:ind w:left="293" w:hanging="293"/>
              <w:jc w:val="both"/>
            </w:pPr>
            <w:r w:rsidRPr="00387759">
              <w:t>Mora znati propisati dijetnu prehranu za najčešće specifične bolesti probavnog sustava (celijakija, nutritivna alergija, kolestaza, pankreatitis).</w:t>
            </w:r>
          </w:p>
          <w:p w:rsidR="009D7C6A" w:rsidRPr="00387759" w:rsidRDefault="009D7C6A" w:rsidP="009D7C6A">
            <w:pPr>
              <w:numPr>
                <w:ilvl w:val="0"/>
                <w:numId w:val="14"/>
              </w:numPr>
              <w:tabs>
                <w:tab w:val="clear" w:pos="1440"/>
                <w:tab w:val="num" w:pos="293"/>
              </w:tabs>
              <w:ind w:left="293" w:hanging="293"/>
              <w:jc w:val="both"/>
            </w:pPr>
            <w:r w:rsidRPr="00387759">
              <w:t>Mora poznavati temeljne principe za postavljanje indikacije za transplantaciju jetre i uvođenje potpune parenteralne prehrane.</w:t>
            </w:r>
          </w:p>
          <w:p w:rsidR="009D7C6A" w:rsidRPr="00387759" w:rsidRDefault="009D7C6A" w:rsidP="0025099B">
            <w:pPr>
              <w:jc w:val="both"/>
            </w:pPr>
          </w:p>
          <w:p w:rsidR="009D7C6A" w:rsidRPr="00387759" w:rsidRDefault="009D7C6A" w:rsidP="0025099B">
            <w:pPr>
              <w:autoSpaceDE w:val="0"/>
              <w:autoSpaceDN w:val="0"/>
              <w:adjustRightInd w:val="0"/>
            </w:pPr>
            <w:r w:rsidRPr="00387759">
              <w:t>8.14 Patologija dojenačke dobi s uvodom u kliničku pedijatriju</w:t>
            </w:r>
          </w:p>
          <w:p w:rsidR="009D7C6A" w:rsidRPr="00387759" w:rsidRDefault="009D7C6A" w:rsidP="0025099B">
            <w:pPr>
              <w:autoSpaceDE w:val="0"/>
              <w:autoSpaceDN w:val="0"/>
              <w:adjustRightInd w:val="0"/>
            </w:pPr>
          </w:p>
          <w:p w:rsidR="009D7C6A" w:rsidRPr="00387759" w:rsidRDefault="009D7C6A" w:rsidP="0025099B">
            <w:pPr>
              <w:autoSpaceDE w:val="0"/>
              <w:autoSpaceDN w:val="0"/>
              <w:adjustRightInd w:val="0"/>
              <w:jc w:val="both"/>
              <w:rPr>
                <w:b/>
              </w:rPr>
            </w:pPr>
            <w:r w:rsidRPr="00387759">
              <w:t>Završetkom ovog dijela specijalizacije specijalizant pedijatrije mora poznavati i usvojiti načela organizacije boravka dojenčadi i djece u bolnici. Morao bi znati komunicirati s roditeljima hospitaliziranog djeteta, uzimati anamnezu, pravilno pregledati dojenče i dijete, organizirati smještaj roditelja u skladu s dobi i potrebama djeteta i osoblja, organizirati dojenje u bolnici. Također mora poznavati reakcije djeteta na bolnicu, znati zaštititi dijete u bolnici, nadzirati dojenčad, poznavati indikacije za bolničko liječenje. Također treba znati procijeniti zdravlje, ugroženost dojenčeta i psihomotorni razvoj dojenčadi. Mora znati riješiti najčešće specifične probleme dojenačke dobi- febrilitet, nenapredovanje, sindrom (izbjegnute) iznenadne dojenačke smrti, apneje, konvulzije, žuticu, hipotoniju. Mora poznavati specifičnosti laboratorijskih nalaza u dojenačkoj dobi.</w:t>
            </w:r>
          </w:p>
          <w:p w:rsidR="009D7C6A" w:rsidRPr="00387759" w:rsidRDefault="009D7C6A" w:rsidP="0025099B">
            <w:pPr>
              <w:autoSpaceDE w:val="0"/>
              <w:autoSpaceDN w:val="0"/>
              <w:adjustRightInd w:val="0"/>
              <w:jc w:val="both"/>
              <w:rPr>
                <w:b/>
              </w:rPr>
            </w:pPr>
          </w:p>
          <w:p w:rsidR="009D7C6A" w:rsidRPr="00387759" w:rsidRDefault="009D7C6A" w:rsidP="0025099B">
            <w:pPr>
              <w:autoSpaceDE w:val="0"/>
              <w:autoSpaceDN w:val="0"/>
              <w:adjustRightInd w:val="0"/>
              <w:jc w:val="both"/>
              <w:rPr>
                <w:b/>
              </w:rPr>
            </w:pPr>
          </w:p>
          <w:p w:rsidR="009D7C6A" w:rsidRPr="00387759" w:rsidRDefault="009D7C6A" w:rsidP="0025099B">
            <w:pPr>
              <w:autoSpaceDE w:val="0"/>
              <w:autoSpaceDN w:val="0"/>
              <w:adjustRightInd w:val="0"/>
            </w:pPr>
            <w:r w:rsidRPr="00387759">
              <w:t>8.15 Laboratorij</w:t>
            </w:r>
          </w:p>
          <w:p w:rsidR="009D7C6A" w:rsidRPr="00387759" w:rsidRDefault="009D7C6A" w:rsidP="0025099B"/>
          <w:p w:rsidR="009D7C6A" w:rsidRPr="00387759" w:rsidRDefault="009D7C6A" w:rsidP="0025099B">
            <w:r w:rsidRPr="00387759">
              <w:t>Specijalizant mora biti osposobljen izvoditi slijedeće pretrage:</w:t>
            </w:r>
            <w:r w:rsidRPr="00387759">
              <w:br/>
              <w:t>- Urin: test-trakom, mikroskopska analiza, brojanje u komorici</w:t>
            </w:r>
            <w:r w:rsidRPr="00387759">
              <w:br/>
              <w:t>- Krv: hematokrit, hemoglobin, broj leukocita diferencijalna bijela krvna slika, krvni razmaz</w:t>
            </w:r>
            <w:r w:rsidRPr="00387759">
              <w:br/>
              <w:t xml:space="preserve">  (tumačenje rezultata uzimajući u obzir praktično iskustvo tamo gdje je potrebno)</w:t>
            </w:r>
            <w:r w:rsidRPr="00387759">
              <w:br/>
              <w:t xml:space="preserve">- Kožni testovi: tuberkulinski i drugi intrakutani testovi epikutani  iprick- test, analiza sadržaja </w:t>
            </w:r>
          </w:p>
          <w:p w:rsidR="009D7C6A" w:rsidRPr="00387759" w:rsidRDefault="009D7C6A" w:rsidP="0025099B">
            <w:r w:rsidRPr="00387759">
              <w:lastRenderedPageBreak/>
              <w:t xml:space="preserve">  bula i vezikula</w:t>
            </w:r>
            <w:r w:rsidRPr="00387759">
              <w:br/>
              <w:t>- Metabolički testovi: test-traka glukoza i sl.</w:t>
            </w:r>
            <w:r w:rsidRPr="00387759">
              <w:br/>
            </w:r>
          </w:p>
          <w:p w:rsidR="009D7C6A" w:rsidRPr="00387759" w:rsidRDefault="009D7C6A" w:rsidP="0025099B">
            <w:r w:rsidRPr="00387759">
              <w:t>Specijalizant mora biti sposoban interpretirati laboratorijske nalaze:</w:t>
            </w:r>
            <w:r w:rsidRPr="00387759">
              <w:br/>
              <w:t xml:space="preserve">- poznavanje normalnih vrijednosti laboratorijskih nalaza i interpretacija </w:t>
            </w:r>
            <w:r w:rsidRPr="00387759">
              <w:br/>
              <w:t xml:space="preserve">- interpretacija biokemijskih nalaza: funkcija organa (jetra, bubreg, pankreas, kosti, mišić), </w:t>
            </w:r>
            <w:r w:rsidRPr="00387759">
              <w:br/>
              <w:t xml:space="preserve">  upalni parametri</w:t>
            </w:r>
            <w:r w:rsidRPr="00387759">
              <w:br/>
              <w:t>- acidobazni status, analiza urina, hematološki nalazi</w:t>
            </w:r>
          </w:p>
          <w:p w:rsidR="009D7C6A" w:rsidRPr="00387759" w:rsidRDefault="009D7C6A" w:rsidP="0025099B">
            <w:pPr>
              <w:autoSpaceDE w:val="0"/>
              <w:autoSpaceDN w:val="0"/>
              <w:adjustRightInd w:val="0"/>
            </w:pPr>
          </w:p>
          <w:p w:rsidR="009D7C6A" w:rsidRPr="00387759" w:rsidRDefault="009D7C6A" w:rsidP="0025099B">
            <w:pPr>
              <w:autoSpaceDE w:val="0"/>
              <w:autoSpaceDN w:val="0"/>
              <w:adjustRightInd w:val="0"/>
            </w:pPr>
            <w:r w:rsidRPr="00387759">
              <w:t>8.16 Slikovna dijagnostika</w:t>
            </w:r>
          </w:p>
          <w:p w:rsidR="009D7C6A" w:rsidRPr="00387759" w:rsidRDefault="009D7C6A" w:rsidP="0025099B">
            <w:pPr>
              <w:autoSpaceDE w:val="0"/>
              <w:autoSpaceDN w:val="0"/>
              <w:adjustRightInd w:val="0"/>
            </w:pPr>
          </w:p>
          <w:p w:rsidR="009D7C6A" w:rsidRPr="00387759" w:rsidRDefault="009D7C6A" w:rsidP="0025099B">
            <w:pPr>
              <w:autoSpaceDE w:val="0"/>
              <w:autoSpaceDN w:val="0"/>
              <w:adjustRightInd w:val="0"/>
            </w:pPr>
            <w:r w:rsidRPr="00387759">
              <w:t>Tijekom programa specijalizacije specijalizant kontinuirano prema području i mjestu edukacije stječe znanja i vještine iz područja slikovne dijagnostike koji ga na kraju čine sposobnim za:</w:t>
            </w:r>
          </w:p>
          <w:p w:rsidR="009D7C6A" w:rsidRPr="00387759" w:rsidRDefault="009D7C6A" w:rsidP="0025099B">
            <w:pPr>
              <w:autoSpaceDE w:val="0"/>
              <w:autoSpaceDN w:val="0"/>
              <w:adjustRightInd w:val="0"/>
            </w:pPr>
            <w:r w:rsidRPr="00387759">
              <w:t>- tumačenje i izvođenje konvencionalnih RTG pregleda</w:t>
            </w:r>
            <w:r>
              <w:t>,</w:t>
            </w:r>
            <w:r w:rsidRPr="00387759">
              <w:t xml:space="preserve"> </w:t>
            </w:r>
            <w:r w:rsidRPr="00387759">
              <w:br/>
              <w:t>- zaštitu od zračenja</w:t>
            </w:r>
            <w:r>
              <w:t>,</w:t>
            </w:r>
            <w:r w:rsidRPr="00387759">
              <w:br/>
              <w:t>- osnovnu ultrazvučnu dijagnostika uz usvajanje odgovarajućih osnovnih znanja</w:t>
            </w:r>
            <w:r>
              <w:t>,</w:t>
            </w:r>
            <w:r w:rsidRPr="00387759">
              <w:br/>
              <w:t>- indiciranje i osnovnu interpretaciju ostalih radioloških metoda: CT, MRI, MR spektroskopija, DSA i DSA intervencije</w:t>
            </w:r>
            <w:r>
              <w:t>,</w:t>
            </w:r>
            <w:r w:rsidRPr="00387759">
              <w:br/>
              <w:t>- indiciranje i osnovnu interpretaciju scintigrafskih metoda</w:t>
            </w:r>
            <w:r>
              <w:t>.</w:t>
            </w:r>
          </w:p>
          <w:p w:rsidR="009D7C6A" w:rsidRPr="00387759" w:rsidRDefault="009D7C6A" w:rsidP="0025099B">
            <w:pPr>
              <w:rPr>
                <w:rFonts w:ascii="Arial" w:hAnsi="Arial" w:cs="Arial"/>
                <w:sz w:val="22"/>
                <w:szCs w:val="22"/>
              </w:rPr>
            </w:pPr>
          </w:p>
        </w:tc>
      </w:tr>
      <w:tr w:rsidR="009D7C6A" w:rsidRPr="00387759" w:rsidTr="0025099B">
        <w:trPr>
          <w:jc w:val="center"/>
        </w:trPr>
        <w:tc>
          <w:tcPr>
            <w:tcW w:w="2812" w:type="dxa"/>
          </w:tcPr>
          <w:p w:rsidR="009D7C6A" w:rsidRPr="00387759" w:rsidRDefault="009D7C6A" w:rsidP="0025099B">
            <w:pPr>
              <w:rPr>
                <w:b/>
              </w:rPr>
            </w:pPr>
            <w:r>
              <w:rPr>
                <w:b/>
              </w:rPr>
              <w:lastRenderedPageBreak/>
              <w:t>U</w:t>
            </w:r>
            <w:r w:rsidRPr="00387759">
              <w:rPr>
                <w:b/>
              </w:rPr>
              <w:t>vjeti za ustanov</w:t>
            </w:r>
            <w:r>
              <w:rPr>
                <w:b/>
              </w:rPr>
              <w:t>u</w:t>
            </w:r>
            <w:r w:rsidRPr="00387759">
              <w:rPr>
                <w:b/>
              </w:rPr>
              <w:t xml:space="preserve"> u koj</w:t>
            </w:r>
            <w:r>
              <w:rPr>
                <w:b/>
              </w:rPr>
              <w:t>oj</w:t>
            </w:r>
            <w:r w:rsidRPr="00387759">
              <w:rPr>
                <w:b/>
              </w:rPr>
              <w:t xml:space="preserve"> se </w:t>
            </w:r>
            <w:r>
              <w:rPr>
                <w:b/>
              </w:rPr>
              <w:t xml:space="preserve">provodi </w:t>
            </w:r>
            <w:r w:rsidRPr="00387759">
              <w:rPr>
                <w:b/>
              </w:rPr>
              <w:t>specijalizacija</w:t>
            </w:r>
          </w:p>
        </w:tc>
        <w:tc>
          <w:tcPr>
            <w:tcW w:w="11899" w:type="dxa"/>
          </w:tcPr>
          <w:p w:rsidR="009D7C6A" w:rsidRPr="00385679" w:rsidRDefault="009D7C6A" w:rsidP="0025099B">
            <w:r w:rsidRPr="00385679">
              <w:t xml:space="preserve">Ustanova mora ispunjavati uvjete iz članka </w:t>
            </w:r>
            <w:r w:rsidR="004F1C8A">
              <w:t>5</w:t>
            </w:r>
            <w:r w:rsidRPr="00385679">
              <w:t xml:space="preserve">. ili </w:t>
            </w:r>
            <w:r w:rsidR="004F1C8A">
              <w:t>6</w:t>
            </w:r>
            <w:r w:rsidRPr="00385679">
              <w:t xml:space="preserve">. Pravilnika o specijalističkom usavršavanju doktora medicine.  </w:t>
            </w:r>
          </w:p>
          <w:p w:rsidR="009D7C6A" w:rsidRPr="00385679" w:rsidRDefault="009D7C6A" w:rsidP="0025099B">
            <w:r w:rsidRPr="00385679">
              <w:rPr>
                <w:bCs/>
              </w:rPr>
              <w:t>Ustanova za specijalističk</w:t>
            </w:r>
            <w:r>
              <w:rPr>
                <w:bCs/>
              </w:rPr>
              <w:t xml:space="preserve">o usavršavanje </w:t>
            </w:r>
            <w:r w:rsidRPr="00385679">
              <w:rPr>
                <w:bCs/>
              </w:rPr>
              <w:t xml:space="preserve">mora udovoljavati osnovnim edukacijskim uvjetima (mogućnosti za djelovanje u konzilijima s drugim specijalnostima, redovite dnevne stručne sastanke i kliničke vizite, predavaonica i knjižnica s pristupom internetu i odgovarajućim brojem medicinskih časopisa iz specijalističke struke za koju se odobrava specijalizacija, program za praćenje kvalitete </w:t>
            </w:r>
            <w:r>
              <w:rPr>
                <w:bCs/>
              </w:rPr>
              <w:t>usavršavanja</w:t>
            </w:r>
            <w:r w:rsidRPr="00385679">
              <w:rPr>
                <w:bCs/>
              </w:rPr>
              <w:t>).</w:t>
            </w:r>
            <w:r>
              <w:rPr>
                <w:bCs/>
              </w:rPr>
              <w:t xml:space="preserve"> </w:t>
            </w:r>
            <w:r w:rsidRPr="00385679">
              <w:rPr>
                <w:bCs/>
              </w:rPr>
              <w:t>Pojedini dijelovi specijalizacije mogu se obavljati samo na mjestima gdje je moguće steći kompetencije navedene u popisu kompetencija</w:t>
            </w:r>
            <w:r>
              <w:rPr>
                <w:bCs/>
              </w:rPr>
              <w:t xml:space="preserve">. </w:t>
            </w:r>
          </w:p>
          <w:p w:rsidR="009D7C6A" w:rsidRDefault="009D7C6A" w:rsidP="0025099B">
            <w:pPr>
              <w:rPr>
                <w:u w:val="single"/>
              </w:rPr>
            </w:pPr>
          </w:p>
          <w:p w:rsidR="009D7C6A" w:rsidRPr="00385679" w:rsidRDefault="009D7C6A" w:rsidP="0025099B">
            <w:r w:rsidRPr="00385679">
              <w:rPr>
                <w:u w:val="single"/>
              </w:rPr>
              <w:t>Posebni uvjeti za primarnu zdravstvenu zaštitu</w:t>
            </w:r>
          </w:p>
          <w:p w:rsidR="009D7C6A" w:rsidRPr="00385679" w:rsidRDefault="009D7C6A" w:rsidP="009D7C6A">
            <w:pPr>
              <w:numPr>
                <w:ilvl w:val="0"/>
                <w:numId w:val="28"/>
              </w:numPr>
            </w:pPr>
            <w:r w:rsidRPr="00385679">
              <w:t xml:space="preserve">Voditelj ordinacije mora imati najmanje 5 godina radnog iskustva u pedijatrijskoj primarnoj </w:t>
            </w:r>
            <w:r>
              <w:t>z</w:t>
            </w:r>
            <w:r w:rsidRPr="00385679">
              <w:t>dravstvenoj zaštiti i biti najmanje 5 godina specijalist pedijatrije</w:t>
            </w:r>
            <w:r>
              <w:t>,</w:t>
            </w:r>
          </w:p>
          <w:p w:rsidR="009D7C6A" w:rsidRDefault="009D7C6A" w:rsidP="009D7C6A">
            <w:pPr>
              <w:numPr>
                <w:ilvl w:val="0"/>
                <w:numId w:val="28"/>
              </w:numPr>
            </w:pPr>
            <w:r w:rsidRPr="00385679">
              <w:t>Voditelj ordinacije mora se trajno stručno usavršavati</w:t>
            </w:r>
            <w:r>
              <w:t xml:space="preserve">, </w:t>
            </w:r>
            <w:r w:rsidRPr="00385679">
              <w:t xml:space="preserve"> </w:t>
            </w:r>
          </w:p>
          <w:p w:rsidR="009D7C6A" w:rsidRPr="00385679" w:rsidRDefault="009D7C6A" w:rsidP="009D7C6A">
            <w:pPr>
              <w:numPr>
                <w:ilvl w:val="0"/>
                <w:numId w:val="28"/>
              </w:numPr>
            </w:pPr>
            <w:r w:rsidRPr="00385679">
              <w:t xml:space="preserve">U ordinaciji se provodi većina dijagnostičkih, terapijskih i preventivnih aktivnosti koje su navedene u </w:t>
            </w:r>
            <w:r>
              <w:t>p</w:t>
            </w:r>
            <w:r w:rsidRPr="00385679">
              <w:t>rogramu specijalizacije</w:t>
            </w:r>
            <w:r>
              <w:t>,</w:t>
            </w:r>
          </w:p>
          <w:p w:rsidR="009D7C6A" w:rsidRPr="00385679" w:rsidRDefault="009D7C6A" w:rsidP="009D7C6A">
            <w:pPr>
              <w:numPr>
                <w:ilvl w:val="0"/>
                <w:numId w:val="28"/>
              </w:numPr>
            </w:pPr>
            <w:r w:rsidRPr="00385679">
              <w:lastRenderedPageBreak/>
              <w:t>U ordinaciji je organiziran timski rad i suradnja sa ustanovama i službama na primarnoj razini, u lokalnoj zajednici, t</w:t>
            </w:r>
            <w:r>
              <w:t xml:space="preserve">e strukturirana i programirana </w:t>
            </w:r>
            <w:r w:rsidRPr="00385679">
              <w:t>suradnja sa kolegama iz specijalističko-konzilijarne i bolničke razine zaštite</w:t>
            </w:r>
            <w:r>
              <w:t>,</w:t>
            </w:r>
          </w:p>
          <w:p w:rsidR="009D7C6A" w:rsidRPr="00385679" w:rsidRDefault="009D7C6A" w:rsidP="009D7C6A">
            <w:pPr>
              <w:numPr>
                <w:ilvl w:val="0"/>
                <w:numId w:val="28"/>
              </w:numPr>
            </w:pPr>
            <w:r w:rsidRPr="00385679">
              <w:t>Ordinacija je redovito uključena u svim javno-zdravstvenim i preventivnim programima kako na lokalnoj tako i na nacionalnoj raz</w:t>
            </w:r>
            <w:r>
              <w:t>ini</w:t>
            </w:r>
            <w:r w:rsidRPr="00385679">
              <w:t>.</w:t>
            </w:r>
          </w:p>
          <w:p w:rsidR="009D7C6A" w:rsidRPr="00387759" w:rsidRDefault="009D7C6A" w:rsidP="0025099B"/>
          <w:p w:rsidR="009D7C6A" w:rsidRPr="00387759" w:rsidRDefault="009D7C6A" w:rsidP="0025099B">
            <w:pPr>
              <w:pStyle w:val="aNormal"/>
              <w:spacing w:before="0" w:after="0"/>
              <w:rPr>
                <w:rFonts w:ascii="Times New Roman" w:hAnsi="Times New Roman" w:cs="Times New Roman"/>
                <w:sz w:val="24"/>
                <w:szCs w:val="24"/>
                <w:u w:val="single"/>
                <w:lang w:val="nb-NO"/>
              </w:rPr>
            </w:pPr>
            <w:r w:rsidRPr="00387759">
              <w:rPr>
                <w:rFonts w:ascii="Times New Roman" w:hAnsi="Times New Roman" w:cs="Times New Roman"/>
                <w:sz w:val="24"/>
                <w:szCs w:val="24"/>
                <w:u w:val="single"/>
                <w:lang w:val="nb-NO"/>
              </w:rPr>
              <w:t xml:space="preserve">Posebni uvjeti za bolničke ustanove u kojima se provode pojedini dijelovi specijalizacije: </w:t>
            </w:r>
          </w:p>
          <w:p w:rsidR="009D7C6A" w:rsidRPr="00387759" w:rsidRDefault="009D7C6A" w:rsidP="0025099B">
            <w:pPr>
              <w:pStyle w:val="aNormal"/>
              <w:spacing w:before="0" w:after="0"/>
              <w:rPr>
                <w:rFonts w:ascii="Times New Roman" w:hAnsi="Times New Roman" w:cs="Times New Roman"/>
                <w:sz w:val="24"/>
                <w:szCs w:val="24"/>
                <w:lang w:val="nb-NO"/>
              </w:rPr>
            </w:pPr>
            <w:r w:rsidRPr="00387759">
              <w:rPr>
                <w:rFonts w:ascii="Times New Roman" w:hAnsi="Times New Roman" w:cs="Times New Roman"/>
                <w:sz w:val="24"/>
                <w:szCs w:val="24"/>
                <w:lang w:val="nb-NO"/>
              </w:rPr>
              <w:t xml:space="preserve">  </w:t>
            </w:r>
          </w:p>
          <w:p w:rsidR="009D7C6A" w:rsidRPr="00387759" w:rsidRDefault="009D7C6A" w:rsidP="0025099B">
            <w:pPr>
              <w:rPr>
                <w:i/>
              </w:rPr>
            </w:pPr>
            <w:r w:rsidRPr="00387759">
              <w:t xml:space="preserve">1. Obavljanje dijela programa specijalizacije- </w:t>
            </w:r>
            <w:r w:rsidRPr="00387759">
              <w:rPr>
                <w:i/>
              </w:rPr>
              <w:t xml:space="preserve">Neonatologija u rodilištu s antenatalnom skrbi o djeci </w:t>
            </w:r>
          </w:p>
          <w:p w:rsidR="009D7C6A" w:rsidRPr="00387759" w:rsidRDefault="009D7C6A" w:rsidP="0025099B">
            <w:pPr>
              <w:jc w:val="both"/>
            </w:pPr>
            <w:r w:rsidRPr="00387759">
              <w:t>U rodilištu 1. razine moguće je provesti do mjesec dana usavršavanja, a ostalo u rodilištima II. ili III. razine.</w:t>
            </w:r>
          </w:p>
          <w:p w:rsidR="009D7C6A" w:rsidRPr="00387759" w:rsidRDefault="009D7C6A" w:rsidP="0025099B">
            <w:pPr>
              <w:jc w:val="both"/>
            </w:pPr>
          </w:p>
          <w:p w:rsidR="009D7C6A" w:rsidRPr="00387759" w:rsidRDefault="009D7C6A" w:rsidP="0025099B">
            <w:pPr>
              <w:rPr>
                <w:i/>
              </w:rPr>
            </w:pPr>
            <w:r w:rsidRPr="00387759">
              <w:t xml:space="preserve">2. Obavljanje dijela programa specijalizacije - </w:t>
            </w:r>
            <w:r w:rsidRPr="00387759">
              <w:rPr>
                <w:i/>
              </w:rPr>
              <w:t>Neonatologija (s intenzivnim liječenjme i skrbi novorođenčeta)</w:t>
            </w:r>
          </w:p>
          <w:p w:rsidR="009D7C6A" w:rsidRPr="00387759" w:rsidRDefault="009D7C6A" w:rsidP="0025099B">
            <w:pPr>
              <w:jc w:val="both"/>
            </w:pPr>
            <w:r w:rsidRPr="00387759">
              <w:t xml:space="preserve">Mjesec dana se provodi u Neonatalnoj intenzivnoj jedinici u kojoj se godišnje liječi više od 40 novorođenčadi porodne težine ispod </w:t>
            </w:r>
            <w:smartTag w:uri="urn:schemas-microsoft-com:office:smarttags" w:element="metricconverter">
              <w:smartTagPr>
                <w:attr w:name="ProductID" w:val="1500 grama"/>
              </w:smartTagPr>
              <w:r w:rsidRPr="00387759">
                <w:t>1500 grama</w:t>
              </w:r>
            </w:smartTag>
            <w:r w:rsidRPr="00387759">
              <w:t>, u kojima je organizirano 24satno dežurstvo pedijatra, gdje se provodi dugotrajna strojna ventilacija, visokofrekventna oscilacijska ventilacija, prodisavanje dušičnim oksidom, invazivni nadzor vitalnih funkcija, dijaliza, u kojima se godišnje operira zbog raznih razloga više od 50 novorođenčadi, gdje se provodi transplantacijska medicina, i gdje postoji mogućnost slikovnih pretraga uključujući NMR, te intervencijska radiologija i kardiologija.</w:t>
            </w:r>
          </w:p>
          <w:p w:rsidR="009D7C6A" w:rsidRPr="00387759" w:rsidRDefault="009D7C6A" w:rsidP="0025099B">
            <w:pPr>
              <w:jc w:val="both"/>
            </w:pPr>
            <w:r w:rsidRPr="00387759">
              <w:t>Usavršavanje se provodi u neonatalnim intenzivnim jedinicama III i IV razine. Ako ustanove treće razine ne mogu pružiti sve tražene sadržaje, onda se usavršavanje tih sadržaja obavlja u ustanovi IV razine.</w:t>
            </w:r>
          </w:p>
          <w:p w:rsidR="009D7C6A" w:rsidRPr="00387759" w:rsidRDefault="009D7C6A" w:rsidP="0025099B">
            <w:pPr>
              <w:jc w:val="both"/>
            </w:pPr>
          </w:p>
          <w:p w:rsidR="009D7C6A" w:rsidRPr="00387759" w:rsidRDefault="009D7C6A" w:rsidP="0025099B">
            <w:pPr>
              <w:jc w:val="both"/>
              <w:rPr>
                <w:i/>
              </w:rPr>
            </w:pPr>
            <w:r w:rsidRPr="00387759">
              <w:t xml:space="preserve">3. Obavljanje dijela programa specijalizacije- </w:t>
            </w:r>
            <w:r w:rsidRPr="00387759">
              <w:rPr>
                <w:i/>
              </w:rPr>
              <w:t>Hitna i intenzivna medicina</w:t>
            </w:r>
          </w:p>
          <w:p w:rsidR="009D7C6A" w:rsidRPr="00387759" w:rsidRDefault="009D7C6A" w:rsidP="0025099B">
            <w:pPr>
              <w:jc w:val="both"/>
              <w:rPr>
                <w:bCs/>
              </w:rPr>
            </w:pPr>
            <w:r w:rsidRPr="00387759">
              <w:rPr>
                <w:bCs/>
              </w:rPr>
              <w:t>Osim kliničkih odjela koji zbrinjavaju svu pedijatrijsku patologiju, potrebno je da u zdravstvenoj ustanovi u kojoj se obavlja dio specijalizacije iz hitne i intenzivne medicine postoji jedinica za intenzivno liječenje djece koju vodi specijalist pedijatar s užom specijalizacijom iz intenzivne medicine,  pokrivena 24 satnom dežurnom službom pedijatara s užom specijalizacijom iz intenzivne medicine te užih specijalista odgovarajućih grana pedijatrije, te da se u navedenoj jedinici rutinski provode sve mjere intenzivne medicine (hemodinamski monitoring – centralni venski, arterijski tlakovi, određivanje srčanog izbačaja; monitoring saturacije kisika, EEG monitoring; nadomještanje funkcije organa u zatajenju - strojna ventilacija, konvencionalna i visokofrekventna, bubrežno nadomjesno liječenje; peritonejska dijaliza, hemodijaliza, kontinuirane metode bubrežnog nadomjesnog liječenja). Jedinica rutinski treba zbrinjavati djecu nakon kirurških zahvata i to s dječje kirurgije, neurokirurgije te kirurgije prirođenih srčanih grešaka.</w:t>
            </w:r>
          </w:p>
          <w:p w:rsidR="009D7C6A" w:rsidRPr="00387759" w:rsidRDefault="009D7C6A" w:rsidP="0025099B">
            <w:pPr>
              <w:jc w:val="both"/>
              <w:rPr>
                <w:bCs/>
              </w:rPr>
            </w:pPr>
          </w:p>
          <w:p w:rsidR="009D7C6A" w:rsidRPr="00387759" w:rsidRDefault="009D7C6A" w:rsidP="0025099B">
            <w:pPr>
              <w:jc w:val="both"/>
              <w:rPr>
                <w:bCs/>
                <w:i/>
              </w:rPr>
            </w:pPr>
            <w:r w:rsidRPr="00387759">
              <w:t xml:space="preserve">4. Obavljanje dijela programa specijalizacije- </w:t>
            </w:r>
            <w:r w:rsidRPr="00387759">
              <w:rPr>
                <w:i/>
              </w:rPr>
              <w:t>P</w:t>
            </w:r>
            <w:r w:rsidRPr="00387759">
              <w:rPr>
                <w:bCs/>
                <w:i/>
              </w:rPr>
              <w:t>edijatrijska kardiologija</w:t>
            </w:r>
          </w:p>
          <w:p w:rsidR="009D7C6A" w:rsidRDefault="009D7C6A" w:rsidP="0025099B">
            <w:pPr>
              <w:autoSpaceDE w:val="0"/>
              <w:autoSpaceDN w:val="0"/>
              <w:adjustRightInd w:val="0"/>
            </w:pPr>
            <w:r>
              <w:lastRenderedPageBreak/>
              <w:t>Ovaj d</w:t>
            </w:r>
            <w:r w:rsidRPr="00387759">
              <w:t xml:space="preserve">io programa specijalizacije obavlja </w:t>
            </w:r>
            <w:r>
              <w:t>se</w:t>
            </w:r>
            <w:r w:rsidRPr="00387759">
              <w:t xml:space="preserve"> u </w:t>
            </w:r>
            <w:r>
              <w:t>kliničkoj ustanovi</w:t>
            </w:r>
            <w:r w:rsidRPr="00387759">
              <w:t xml:space="preserve"> </w:t>
            </w:r>
            <w:r>
              <w:t xml:space="preserve">u kojoj mora postojati </w:t>
            </w:r>
            <w:r w:rsidRPr="00387759">
              <w:t>neonatologija (neonatološko zbrinjavanje srčanog bolesnika), mogućnost strojne ventilacije neonatusa sa srčanom bolesti, mogućnost precizne ehokardiografske dijagnostike složenih srčanih grešaka i mogućnost kateterizacije srca s interventnom dijagnostikom u djece. Specijalizant tijekom specijalizacije mora biti aktivno uključen u rad jedinice intenzivnog liječenja gdje se zbrinjavaju pedijatrijski bolesnici s operiranim srčanim bolestima ili poslije interventne dijagnostike radi liječenja srčane insuficijencije i propisivanja inotropne potpore.</w:t>
            </w:r>
            <w:r>
              <w:t xml:space="preserve"> </w:t>
            </w:r>
          </w:p>
          <w:p w:rsidR="009D7C6A" w:rsidRPr="00387759" w:rsidRDefault="009D7C6A" w:rsidP="0025099B">
            <w:pPr>
              <w:jc w:val="both"/>
            </w:pPr>
            <w:r w:rsidRPr="00387759">
              <w:t xml:space="preserve">  </w:t>
            </w:r>
          </w:p>
          <w:p w:rsidR="009D7C6A" w:rsidRPr="00387759" w:rsidRDefault="009D7C6A" w:rsidP="0025099B">
            <w:pPr>
              <w:rPr>
                <w:rFonts w:cs="Arial"/>
                <w:bCs/>
              </w:rPr>
            </w:pPr>
            <w:r w:rsidRPr="00387759">
              <w:t xml:space="preserve">5. Obavljanje dijela programa specijalizacije- </w:t>
            </w:r>
            <w:r w:rsidRPr="00387759">
              <w:rPr>
                <w:i/>
              </w:rPr>
              <w:t>Pulmologija</w:t>
            </w:r>
          </w:p>
          <w:p w:rsidR="009D7C6A" w:rsidRPr="00387759" w:rsidRDefault="009D7C6A" w:rsidP="0025099B">
            <w:pPr>
              <w:rPr>
                <w:rFonts w:cs="Arial"/>
                <w:bCs/>
              </w:rPr>
            </w:pPr>
            <w:r w:rsidRPr="00387759">
              <w:rPr>
                <w:rFonts w:cs="Arial"/>
                <w:bCs/>
              </w:rPr>
              <w:t>Osim kliničkog odjela na kojem se zbrinjava respiratorna problematika, potrebno je da u bolnici u kojoj se vrši specijalizacija iz pulmologije postoji, ako ne svi a onda značajni dio, službi i odjela za: intenzivnu respiracijsku skrb, za funkcionalnu dijagnostiku respiratornih poremećaja, endoskopsku dijagnostiku, rendgenski odjel sa svim djelatnostima (rutinski RTG, UZV, CT, MR) te pulmološka specijalistička poliklinička služba.</w:t>
            </w:r>
          </w:p>
          <w:p w:rsidR="009D7C6A" w:rsidRPr="00387759" w:rsidRDefault="009D7C6A" w:rsidP="0025099B">
            <w:pPr>
              <w:jc w:val="both"/>
              <w:rPr>
                <w:bCs/>
              </w:rPr>
            </w:pPr>
          </w:p>
          <w:p w:rsidR="009D7C6A" w:rsidRPr="00387759" w:rsidRDefault="009D7C6A" w:rsidP="0025099B">
            <w:pPr>
              <w:rPr>
                <w:bCs/>
                <w:i/>
              </w:rPr>
            </w:pPr>
            <w:r w:rsidRPr="00387759">
              <w:t xml:space="preserve">6. Obavljanje dijela programa specijalizacije- </w:t>
            </w:r>
            <w:r w:rsidRPr="00387759">
              <w:rPr>
                <w:i/>
              </w:rPr>
              <w:t>B</w:t>
            </w:r>
            <w:r w:rsidRPr="00387759">
              <w:rPr>
                <w:bCs/>
                <w:i/>
              </w:rPr>
              <w:t>olesti metabolizma</w:t>
            </w:r>
          </w:p>
          <w:p w:rsidR="009D7C6A" w:rsidRPr="00387759" w:rsidRDefault="009D7C6A" w:rsidP="0025099B">
            <w:pPr>
              <w:jc w:val="both"/>
              <w:rPr>
                <w:bCs/>
              </w:rPr>
            </w:pPr>
            <w:r w:rsidRPr="00387759">
              <w:rPr>
                <w:bCs/>
              </w:rPr>
              <w:t xml:space="preserve">Dio programa specijalizacije iz pedijatrije koji se odnosi na metabolizam može se obavljati samo u kliničkim </w:t>
            </w:r>
            <w:r>
              <w:rPr>
                <w:bCs/>
              </w:rPr>
              <w:t xml:space="preserve">usatnovama </w:t>
            </w:r>
            <w:r w:rsidRPr="00387759">
              <w:rPr>
                <w:bCs/>
              </w:rPr>
              <w:t xml:space="preserve">koje u svojem sastavu imaju </w:t>
            </w:r>
            <w:r>
              <w:rPr>
                <w:bCs/>
              </w:rPr>
              <w:t>k</w:t>
            </w:r>
            <w:r w:rsidRPr="00387759">
              <w:rPr>
                <w:bCs/>
              </w:rPr>
              <w:t>liniku za pedijatriju s odjelom/zavodom za metaboličke bolesti djece i metabolički laboratorij.</w:t>
            </w:r>
          </w:p>
          <w:p w:rsidR="009D7C6A" w:rsidRPr="00387759" w:rsidRDefault="009D7C6A" w:rsidP="0025099B">
            <w:pPr>
              <w:rPr>
                <w:bCs/>
              </w:rPr>
            </w:pPr>
          </w:p>
          <w:p w:rsidR="009D7C6A" w:rsidRPr="00387759" w:rsidRDefault="009D7C6A" w:rsidP="0025099B">
            <w:pPr>
              <w:rPr>
                <w:bCs/>
                <w:i/>
              </w:rPr>
            </w:pPr>
            <w:r w:rsidRPr="00387759">
              <w:t>7. Obavljanje dijela programa specijalizacije</w:t>
            </w:r>
            <w:r w:rsidRPr="00387759">
              <w:rPr>
                <w:bCs/>
              </w:rPr>
              <w:t xml:space="preserve"> - </w:t>
            </w:r>
            <w:r w:rsidRPr="00387759">
              <w:rPr>
                <w:bCs/>
                <w:i/>
              </w:rPr>
              <w:t>Gastroenterologija i prehrana</w:t>
            </w:r>
          </w:p>
          <w:p w:rsidR="009D7C6A" w:rsidRPr="00387759" w:rsidRDefault="009D7C6A" w:rsidP="0025099B">
            <w:pPr>
              <w:jc w:val="both"/>
            </w:pPr>
            <w:r w:rsidRPr="00387759">
              <w:t>U zdravstvenoj ustanovi mora biti: endoskopski laboratorij u kojem se vrši gornja i donja endoskopija probavne cijevi putem fiberoptičkog endoskopa, laboratorij za analnu manometriju i 24-h pH-metriju jednjaka, mogućnosti biopsije probavnog trakta i jetre, enteralna i parenteralna prehrana djece, gastroenterološka UZV služba, rendgenski  odjel sa djelatnostima rutinskog RTG-a, radiološkog UZV-a, kontrastnih RTG pretraga probavne cijevi i CT-a, kirurški operacijski pogon te gastroenterološka specijalistička poliklinička služba.</w:t>
            </w:r>
          </w:p>
          <w:p w:rsidR="009D7C6A" w:rsidRPr="00387759" w:rsidRDefault="009D7C6A" w:rsidP="0025099B">
            <w:pPr>
              <w:rPr>
                <w:bCs/>
              </w:rPr>
            </w:pPr>
          </w:p>
          <w:p w:rsidR="009D7C6A" w:rsidRPr="00387759" w:rsidRDefault="009D7C6A" w:rsidP="0025099B">
            <w:pPr>
              <w:rPr>
                <w:bCs/>
                <w:i/>
              </w:rPr>
            </w:pPr>
            <w:r w:rsidRPr="00387759">
              <w:t xml:space="preserve">8. Obavljanje dijela programa specijalizacije - </w:t>
            </w:r>
            <w:r w:rsidRPr="00387759">
              <w:rPr>
                <w:i/>
              </w:rPr>
              <w:t>P</w:t>
            </w:r>
            <w:r w:rsidRPr="00387759">
              <w:rPr>
                <w:bCs/>
                <w:i/>
              </w:rPr>
              <w:t>edijatrijska neurologija</w:t>
            </w:r>
          </w:p>
          <w:p w:rsidR="009D7C6A" w:rsidRPr="00387759" w:rsidRDefault="009D7C6A" w:rsidP="0025099B">
            <w:pPr>
              <w:jc w:val="both"/>
            </w:pPr>
            <w:r w:rsidRPr="00387759">
              <w:t>U ustanovi u kojoj će se provoditi program iz pedijatrijske neurologije trebaju se redovito upotrebljavati EEG, EMG, ultrazvuk mozga, CT, NMR, te evocirani vidni i slušni potencijali. Treba postojati redovna neurološka subspecijalistička služba i mogućnost suradnje s neurokirurgom i s jedinicom intenzivnog liječenja.</w:t>
            </w:r>
          </w:p>
          <w:p w:rsidR="009D7C6A" w:rsidRPr="00387759" w:rsidRDefault="009D7C6A" w:rsidP="0025099B"/>
          <w:p w:rsidR="009D7C6A" w:rsidRPr="00387759" w:rsidRDefault="009D7C6A" w:rsidP="0025099B">
            <w:pPr>
              <w:rPr>
                <w:i/>
              </w:rPr>
            </w:pPr>
            <w:r w:rsidRPr="00387759">
              <w:t xml:space="preserve">9. Obavljanje dijela programa specijalizacije- </w:t>
            </w:r>
            <w:r w:rsidRPr="00387759">
              <w:rPr>
                <w:i/>
              </w:rPr>
              <w:t>Endokrinologija i dijabetes</w:t>
            </w:r>
          </w:p>
          <w:p w:rsidR="009D7C6A" w:rsidRPr="00387759" w:rsidRDefault="009D7C6A" w:rsidP="0025099B">
            <w:pPr>
              <w:jc w:val="both"/>
              <w:rPr>
                <w:bCs/>
              </w:rPr>
            </w:pPr>
            <w:r w:rsidRPr="00387759">
              <w:rPr>
                <w:bCs/>
              </w:rPr>
              <w:lastRenderedPageBreak/>
              <w:t>Osim kliničkog odjela koji zbrinjava svu endokrinološku patologiju i dijabetes melitus dječje dobi, u bolnici u kojoj se vrši specijalizacija iz pedijatrijske endokrinologije i dijabetologije mora postojati: jedinica za provođenje dinamičkih endokrinoloških testova, jedinica za ultrazvučnu dijagnostiku bolesti štitnjače, savjetovalište za dijabetes, endokrinološki laboratorij, radiološki odjel sa svim djelatnostima (RTG, UZV, CT, MR itd.), odjel nuklearne medicine (određivanje hormona, scintigrafske metode dijagnostike),  kirurški operacijski pogon, specijalistička poliklinička služba pedijatrijske endokrinologije i dijabetologije.</w:t>
            </w:r>
          </w:p>
          <w:p w:rsidR="009D7C6A" w:rsidRPr="00387759" w:rsidRDefault="009D7C6A" w:rsidP="0025099B">
            <w:pPr>
              <w:rPr>
                <w:bCs/>
              </w:rPr>
            </w:pPr>
          </w:p>
          <w:p w:rsidR="009D7C6A" w:rsidRPr="00387759" w:rsidRDefault="009D7C6A" w:rsidP="0025099B">
            <w:pPr>
              <w:rPr>
                <w:bCs/>
                <w:i/>
              </w:rPr>
            </w:pPr>
            <w:r w:rsidRPr="00387759">
              <w:t xml:space="preserve">10. Obavljanje dijela programa specijalizacije- </w:t>
            </w:r>
            <w:r w:rsidRPr="00387759">
              <w:rPr>
                <w:i/>
              </w:rPr>
              <w:t>M</w:t>
            </w:r>
            <w:r w:rsidRPr="00387759">
              <w:rPr>
                <w:bCs/>
                <w:i/>
              </w:rPr>
              <w:t>edicinska genetika</w:t>
            </w:r>
          </w:p>
          <w:p w:rsidR="009D7C6A" w:rsidRPr="00387759" w:rsidRDefault="009D7C6A" w:rsidP="0025099B">
            <w:pPr>
              <w:jc w:val="both"/>
              <w:rPr>
                <w:bCs/>
              </w:rPr>
            </w:pPr>
            <w:r w:rsidRPr="00387759">
              <w:rPr>
                <w:bCs/>
              </w:rPr>
              <w:t xml:space="preserve">Ustanova u kojoj se obavlja dio specijalizacije iz medicinska genetika mora imati organiziranu jedinicu za medicinsku genetiku s pripadajućim savjetovalištem u kojem se zbrinjava veći broj djece s različitim prirođenim i nasljednim bolestima i koji ima široke mogućnosti laboratijske dijagnostike tih bolesti. </w:t>
            </w:r>
          </w:p>
          <w:p w:rsidR="009D7C6A" w:rsidRPr="00387759" w:rsidRDefault="009D7C6A" w:rsidP="0025099B">
            <w:pPr>
              <w:jc w:val="both"/>
              <w:rPr>
                <w:bCs/>
              </w:rPr>
            </w:pPr>
          </w:p>
          <w:p w:rsidR="009D7C6A" w:rsidRPr="00387759" w:rsidRDefault="009D7C6A" w:rsidP="0025099B">
            <w:pPr>
              <w:rPr>
                <w:bCs/>
                <w:i/>
              </w:rPr>
            </w:pPr>
            <w:r w:rsidRPr="00387759">
              <w:t xml:space="preserve">11. Obavljanje dijela programa specijalizacije- </w:t>
            </w:r>
            <w:r w:rsidRPr="00387759">
              <w:rPr>
                <w:i/>
              </w:rPr>
              <w:t>R</w:t>
            </w:r>
            <w:r w:rsidRPr="00387759">
              <w:rPr>
                <w:bCs/>
                <w:i/>
              </w:rPr>
              <w:t>eumatologija i autoimune bolesti</w:t>
            </w:r>
          </w:p>
          <w:p w:rsidR="009D7C6A" w:rsidRPr="00387759" w:rsidRDefault="009D7C6A" w:rsidP="0025099B">
            <w:pPr>
              <w:jc w:val="both"/>
            </w:pPr>
            <w:r w:rsidRPr="00387759">
              <w:t>Može se obavlajti u ustanovama gdje postoje organizirane jedinice za reumatske bolesti djece i pridružene službe koje sudjeluju u timskom radu zbrinjavanja bolesnika s reumatskom bolesti (fizikalna terapija, oftalmologija, laboratorij).</w:t>
            </w:r>
          </w:p>
          <w:p w:rsidR="009D7C6A" w:rsidRPr="00387759" w:rsidRDefault="009D7C6A" w:rsidP="0025099B">
            <w:pPr>
              <w:jc w:val="both"/>
            </w:pPr>
          </w:p>
          <w:p w:rsidR="009D7C6A" w:rsidRPr="00387759" w:rsidRDefault="009D7C6A" w:rsidP="0025099B">
            <w:pPr>
              <w:rPr>
                <w:u w:val="single"/>
              </w:rPr>
            </w:pPr>
            <w:r w:rsidRPr="00387759">
              <w:t xml:space="preserve">12. Obavljanje dijela programa specijalizacije- </w:t>
            </w:r>
            <w:r w:rsidRPr="00387759">
              <w:rPr>
                <w:i/>
              </w:rPr>
              <w:t>Hematologija i onkologija</w:t>
            </w:r>
          </w:p>
          <w:p w:rsidR="009D7C6A" w:rsidRPr="00387759" w:rsidRDefault="009D7C6A" w:rsidP="0025099B">
            <w:pPr>
              <w:jc w:val="both"/>
            </w:pPr>
            <w:r w:rsidRPr="00387759">
              <w:t>Ustanova treba imati mogućnosti potpunog zbrinjavanja djece sa svim hematološkim i onkološkim bolestima, uz najsuvremenije dijagnostičke i terapijske mogućnosti (uključujući transplantacijske).</w:t>
            </w:r>
          </w:p>
          <w:p w:rsidR="009D7C6A" w:rsidRPr="00387759" w:rsidRDefault="009D7C6A" w:rsidP="0025099B">
            <w:pPr>
              <w:ind w:left="360"/>
            </w:pPr>
          </w:p>
          <w:p w:rsidR="009D7C6A" w:rsidRPr="00387759" w:rsidRDefault="009D7C6A" w:rsidP="0025099B">
            <w:pPr>
              <w:rPr>
                <w:bCs/>
                <w:i/>
              </w:rPr>
            </w:pPr>
            <w:r w:rsidRPr="00387759">
              <w:t xml:space="preserve">13. Obavljanje dijela programa specijalizacije- </w:t>
            </w:r>
            <w:r w:rsidRPr="00387759">
              <w:rPr>
                <w:i/>
              </w:rPr>
              <w:t xml:space="preserve">Alergologija i klinička imunologija </w:t>
            </w:r>
          </w:p>
          <w:p w:rsidR="009D7C6A" w:rsidRPr="00387759" w:rsidRDefault="009D7C6A" w:rsidP="0025099B">
            <w:pPr>
              <w:jc w:val="both"/>
            </w:pPr>
            <w:r w:rsidRPr="00387759">
              <w:t xml:space="preserve">Ovaj dio specijalizacije može se obavljati samo u ustanovama s organiziranim jedincima koje se bave alergologijom i kliničkom imunologijom i imaju:  </w:t>
            </w:r>
          </w:p>
          <w:p w:rsidR="009D7C6A" w:rsidRPr="00232E3D" w:rsidRDefault="009D7C6A" w:rsidP="0025099B">
            <w:pPr>
              <w:jc w:val="both"/>
              <w:rPr>
                <w:bCs/>
              </w:rPr>
            </w:pPr>
            <w:r w:rsidRPr="00387759">
              <w:t xml:space="preserve">- </w:t>
            </w:r>
            <w:r w:rsidRPr="00232E3D">
              <w:rPr>
                <w:bCs/>
              </w:rPr>
              <w:t xml:space="preserve">mogućnosti specifičnih dijagnostičkih i terapijskih intervencija koje se rutinski izvode u ustanovi ili u suradnim ustanovama, od kojih su obvezatni: alergološki </w:t>
            </w:r>
            <w:r w:rsidRPr="00232E3D">
              <w:rPr>
                <w:bCs/>
                <w:i/>
              </w:rPr>
              <w:t>in vivo</w:t>
            </w:r>
            <w:r w:rsidRPr="00232E3D">
              <w:rPr>
                <w:bCs/>
              </w:rPr>
              <w:t xml:space="preserve"> i </w:t>
            </w:r>
            <w:r w:rsidRPr="00232E3D">
              <w:rPr>
                <w:bCs/>
                <w:i/>
              </w:rPr>
              <w:t>in vitro testovi</w:t>
            </w:r>
            <w:r w:rsidRPr="00232E3D">
              <w:rPr>
                <w:bCs/>
              </w:rPr>
              <w:t>; određivanje imunoglobulina G, A, M, E;  imunofenotipizacija perifernih mononukleara; serologija na specifična protutijela (izohemaglutinini, protutijela na infekcije koje su obuhvaćene redovitim cijepljenjem), molekulsko-genomska dijagnostika</w:t>
            </w:r>
            <w:r>
              <w:rPr>
                <w:bCs/>
              </w:rPr>
              <w:t>,</w:t>
            </w:r>
            <w:r w:rsidRPr="00232E3D">
              <w:rPr>
                <w:bCs/>
              </w:rPr>
              <w:t xml:space="preserve"> </w:t>
            </w:r>
          </w:p>
          <w:p w:rsidR="009D7C6A" w:rsidRDefault="009D7C6A" w:rsidP="0025099B">
            <w:pPr>
              <w:pStyle w:val="Odlomakpopisa1"/>
              <w:spacing w:after="0" w:line="240" w:lineRule="auto"/>
              <w:ind w:left="0"/>
              <w:jc w:val="both"/>
              <w:rPr>
                <w:rFonts w:ascii="Times New Roman" w:hAnsi="Times New Roman"/>
                <w:sz w:val="24"/>
                <w:szCs w:val="24"/>
                <w:lang w:val="hr-HR" w:eastAsia="hr-HR"/>
              </w:rPr>
            </w:pPr>
            <w:r w:rsidRPr="00232E3D">
              <w:rPr>
                <w:rFonts w:ascii="Times New Roman" w:hAnsi="Times New Roman"/>
                <w:sz w:val="24"/>
                <w:szCs w:val="24"/>
                <w:lang w:val="hr-HR" w:eastAsia="hr-HR"/>
              </w:rPr>
              <w:t xml:space="preserve">- </w:t>
            </w:r>
            <w:r w:rsidRPr="00232E3D">
              <w:rPr>
                <w:rFonts w:ascii="Times New Roman" w:hAnsi="Times New Roman"/>
                <w:sz w:val="24"/>
                <w:szCs w:val="24"/>
                <w:lang w:eastAsia="hr-HR"/>
              </w:rPr>
              <w:t>odjel</w:t>
            </w:r>
            <w:r w:rsidRPr="00232E3D">
              <w:rPr>
                <w:rFonts w:ascii="Times New Roman" w:hAnsi="Times New Roman"/>
                <w:sz w:val="24"/>
                <w:szCs w:val="24"/>
                <w:lang w:val="hr-HR" w:eastAsia="hr-HR"/>
              </w:rPr>
              <w:t xml:space="preserve"> </w:t>
            </w:r>
            <w:r w:rsidRPr="00232E3D">
              <w:rPr>
                <w:rFonts w:ascii="Times New Roman" w:hAnsi="Times New Roman"/>
                <w:sz w:val="24"/>
                <w:szCs w:val="24"/>
                <w:lang w:eastAsia="hr-HR"/>
              </w:rPr>
              <w:t>intenzivne</w:t>
            </w:r>
            <w:r w:rsidRPr="00232E3D">
              <w:rPr>
                <w:rFonts w:ascii="Times New Roman" w:hAnsi="Times New Roman"/>
                <w:sz w:val="24"/>
                <w:szCs w:val="24"/>
                <w:lang w:val="hr-HR" w:eastAsia="hr-HR"/>
              </w:rPr>
              <w:t xml:space="preserve"> </w:t>
            </w:r>
            <w:r w:rsidRPr="00232E3D">
              <w:rPr>
                <w:rFonts w:ascii="Times New Roman" w:hAnsi="Times New Roman"/>
                <w:sz w:val="24"/>
                <w:szCs w:val="24"/>
                <w:lang w:eastAsia="hr-HR"/>
              </w:rPr>
              <w:t>njege</w:t>
            </w:r>
            <w:r w:rsidRPr="00232E3D">
              <w:rPr>
                <w:rFonts w:ascii="Times New Roman" w:hAnsi="Times New Roman"/>
                <w:sz w:val="24"/>
                <w:szCs w:val="24"/>
                <w:lang w:val="hr-HR" w:eastAsia="hr-HR"/>
              </w:rPr>
              <w:t xml:space="preserve"> </w:t>
            </w:r>
            <w:r w:rsidRPr="00232E3D">
              <w:rPr>
                <w:rFonts w:ascii="Times New Roman" w:hAnsi="Times New Roman"/>
                <w:sz w:val="24"/>
                <w:szCs w:val="24"/>
                <w:lang w:eastAsia="hr-HR"/>
              </w:rPr>
              <w:t>ili</w:t>
            </w:r>
            <w:r w:rsidRPr="00232E3D">
              <w:rPr>
                <w:rFonts w:ascii="Times New Roman" w:hAnsi="Times New Roman"/>
                <w:sz w:val="24"/>
                <w:szCs w:val="24"/>
                <w:lang w:val="hr-HR" w:eastAsia="hr-HR"/>
              </w:rPr>
              <w:t xml:space="preserve"> </w:t>
            </w:r>
            <w:r w:rsidRPr="00232E3D">
              <w:rPr>
                <w:rFonts w:ascii="Times New Roman" w:hAnsi="Times New Roman"/>
                <w:sz w:val="24"/>
                <w:szCs w:val="24"/>
                <w:lang w:eastAsia="hr-HR"/>
              </w:rPr>
              <w:t>intenzivnog</w:t>
            </w:r>
            <w:r w:rsidRPr="00232E3D">
              <w:rPr>
                <w:rFonts w:ascii="Times New Roman" w:hAnsi="Times New Roman"/>
                <w:sz w:val="24"/>
                <w:szCs w:val="24"/>
                <w:lang w:val="hr-HR" w:eastAsia="hr-HR"/>
              </w:rPr>
              <w:t xml:space="preserve"> </w:t>
            </w:r>
            <w:r w:rsidRPr="00232E3D">
              <w:rPr>
                <w:rFonts w:ascii="Times New Roman" w:hAnsi="Times New Roman"/>
                <w:sz w:val="24"/>
                <w:szCs w:val="24"/>
                <w:lang w:eastAsia="hr-HR"/>
              </w:rPr>
              <w:t>lije</w:t>
            </w:r>
            <w:r w:rsidRPr="00232E3D">
              <w:rPr>
                <w:rFonts w:ascii="Times New Roman" w:hAnsi="Times New Roman"/>
                <w:sz w:val="24"/>
                <w:szCs w:val="24"/>
                <w:lang w:val="hr-HR" w:eastAsia="hr-HR"/>
              </w:rPr>
              <w:t>č</w:t>
            </w:r>
            <w:r w:rsidRPr="00232E3D">
              <w:rPr>
                <w:rFonts w:ascii="Times New Roman" w:hAnsi="Times New Roman"/>
                <w:sz w:val="24"/>
                <w:szCs w:val="24"/>
                <w:lang w:eastAsia="hr-HR"/>
              </w:rPr>
              <w:t>enja</w:t>
            </w:r>
            <w:r w:rsidRPr="00232E3D">
              <w:rPr>
                <w:rFonts w:ascii="Times New Roman" w:hAnsi="Times New Roman"/>
                <w:sz w:val="24"/>
                <w:szCs w:val="24"/>
                <w:lang w:val="hr-HR" w:eastAsia="hr-HR"/>
              </w:rPr>
              <w:t xml:space="preserve"> </w:t>
            </w:r>
            <w:r w:rsidRPr="00232E3D">
              <w:rPr>
                <w:rFonts w:ascii="Times New Roman" w:hAnsi="Times New Roman"/>
                <w:sz w:val="24"/>
                <w:szCs w:val="24"/>
                <w:lang w:eastAsia="hr-HR"/>
              </w:rPr>
              <w:t>u</w:t>
            </w:r>
            <w:r w:rsidRPr="00232E3D">
              <w:rPr>
                <w:rFonts w:ascii="Times New Roman" w:hAnsi="Times New Roman"/>
                <w:sz w:val="24"/>
                <w:szCs w:val="24"/>
                <w:lang w:val="hr-HR" w:eastAsia="hr-HR"/>
              </w:rPr>
              <w:t xml:space="preserve"> </w:t>
            </w:r>
            <w:r w:rsidRPr="00232E3D">
              <w:rPr>
                <w:rFonts w:ascii="Times New Roman" w:hAnsi="Times New Roman"/>
                <w:sz w:val="24"/>
                <w:szCs w:val="24"/>
                <w:lang w:eastAsia="hr-HR"/>
              </w:rPr>
              <w:t>kojem</w:t>
            </w:r>
            <w:r w:rsidRPr="00232E3D">
              <w:rPr>
                <w:rFonts w:ascii="Times New Roman" w:hAnsi="Times New Roman"/>
                <w:sz w:val="24"/>
                <w:szCs w:val="24"/>
                <w:lang w:val="hr-HR" w:eastAsia="hr-HR"/>
              </w:rPr>
              <w:t xml:space="preserve"> </w:t>
            </w:r>
            <w:r w:rsidRPr="00232E3D">
              <w:rPr>
                <w:rFonts w:ascii="Times New Roman" w:hAnsi="Times New Roman"/>
                <w:sz w:val="24"/>
                <w:szCs w:val="24"/>
                <w:lang w:eastAsia="hr-HR"/>
              </w:rPr>
              <w:t>se</w:t>
            </w:r>
            <w:r w:rsidRPr="00232E3D">
              <w:rPr>
                <w:rFonts w:ascii="Times New Roman" w:hAnsi="Times New Roman"/>
                <w:sz w:val="24"/>
                <w:szCs w:val="24"/>
                <w:lang w:val="hr-HR" w:eastAsia="hr-HR"/>
              </w:rPr>
              <w:t xml:space="preserve"> </w:t>
            </w:r>
            <w:r w:rsidRPr="00232E3D">
              <w:rPr>
                <w:rFonts w:ascii="Times New Roman" w:hAnsi="Times New Roman"/>
                <w:sz w:val="24"/>
                <w:szCs w:val="24"/>
                <w:lang w:eastAsia="hr-HR"/>
              </w:rPr>
              <w:t>zbrinjavaju</w:t>
            </w:r>
            <w:r w:rsidRPr="00232E3D">
              <w:rPr>
                <w:rFonts w:ascii="Times New Roman" w:hAnsi="Times New Roman"/>
                <w:sz w:val="24"/>
                <w:szCs w:val="24"/>
                <w:lang w:val="hr-HR" w:eastAsia="hr-HR"/>
              </w:rPr>
              <w:t xml:space="preserve"> </w:t>
            </w:r>
            <w:r w:rsidRPr="00232E3D">
              <w:rPr>
                <w:rFonts w:ascii="Times New Roman" w:hAnsi="Times New Roman"/>
                <w:sz w:val="24"/>
                <w:szCs w:val="24"/>
                <w:lang w:eastAsia="hr-HR"/>
              </w:rPr>
              <w:t>bolesnici</w:t>
            </w:r>
            <w:r w:rsidRPr="00232E3D">
              <w:rPr>
                <w:rFonts w:ascii="Times New Roman" w:hAnsi="Times New Roman"/>
                <w:sz w:val="24"/>
                <w:szCs w:val="24"/>
                <w:lang w:val="hr-HR" w:eastAsia="hr-HR"/>
              </w:rPr>
              <w:t xml:space="preserve"> </w:t>
            </w:r>
            <w:r w:rsidRPr="00232E3D">
              <w:rPr>
                <w:rFonts w:ascii="Times New Roman" w:hAnsi="Times New Roman"/>
                <w:sz w:val="24"/>
                <w:szCs w:val="24"/>
                <w:lang w:eastAsia="hr-HR"/>
              </w:rPr>
              <w:t>s</w:t>
            </w:r>
            <w:r w:rsidRPr="00232E3D">
              <w:rPr>
                <w:rFonts w:ascii="Times New Roman" w:hAnsi="Times New Roman"/>
                <w:sz w:val="24"/>
                <w:szCs w:val="24"/>
                <w:lang w:val="hr-HR" w:eastAsia="hr-HR"/>
              </w:rPr>
              <w:t xml:space="preserve"> </w:t>
            </w:r>
            <w:r w:rsidRPr="00232E3D">
              <w:rPr>
                <w:rFonts w:ascii="Times New Roman" w:hAnsi="Times New Roman"/>
                <w:sz w:val="24"/>
                <w:szCs w:val="24"/>
                <w:lang w:eastAsia="hr-HR"/>
              </w:rPr>
              <w:t>primarnim</w:t>
            </w:r>
            <w:r w:rsidRPr="00232E3D">
              <w:rPr>
                <w:rFonts w:ascii="Times New Roman" w:hAnsi="Times New Roman"/>
                <w:sz w:val="24"/>
                <w:szCs w:val="24"/>
                <w:lang w:val="hr-HR" w:eastAsia="hr-HR"/>
              </w:rPr>
              <w:t xml:space="preserve"> </w:t>
            </w:r>
            <w:r w:rsidRPr="00232E3D">
              <w:rPr>
                <w:rFonts w:ascii="Times New Roman" w:hAnsi="Times New Roman"/>
                <w:sz w:val="24"/>
                <w:szCs w:val="24"/>
                <w:lang w:eastAsia="hr-HR"/>
              </w:rPr>
              <w:t>imunodeficijencijama</w:t>
            </w:r>
            <w:r w:rsidRPr="00232E3D">
              <w:rPr>
                <w:rFonts w:ascii="Times New Roman" w:hAnsi="Times New Roman"/>
                <w:sz w:val="24"/>
                <w:szCs w:val="24"/>
                <w:lang w:val="hr-HR" w:eastAsia="hr-HR"/>
              </w:rPr>
              <w:t xml:space="preserve">, </w:t>
            </w:r>
            <w:r w:rsidRPr="00232E3D">
              <w:rPr>
                <w:rFonts w:ascii="Times New Roman" w:hAnsi="Times New Roman"/>
                <w:sz w:val="24"/>
                <w:szCs w:val="24"/>
                <w:lang w:eastAsia="hr-HR"/>
              </w:rPr>
              <w:t>bilo</w:t>
            </w:r>
            <w:r w:rsidRPr="00232E3D">
              <w:rPr>
                <w:rFonts w:ascii="Times New Roman" w:hAnsi="Times New Roman"/>
                <w:sz w:val="24"/>
                <w:szCs w:val="24"/>
                <w:lang w:val="hr-HR" w:eastAsia="hr-HR"/>
              </w:rPr>
              <w:t xml:space="preserve"> </w:t>
            </w:r>
            <w:r w:rsidRPr="00232E3D">
              <w:rPr>
                <w:rFonts w:ascii="Times New Roman" w:hAnsi="Times New Roman"/>
                <w:sz w:val="24"/>
                <w:szCs w:val="24"/>
                <w:lang w:eastAsia="hr-HR"/>
              </w:rPr>
              <w:t>tijekom</w:t>
            </w:r>
            <w:r w:rsidRPr="00232E3D">
              <w:rPr>
                <w:rFonts w:ascii="Times New Roman" w:hAnsi="Times New Roman"/>
                <w:sz w:val="24"/>
                <w:szCs w:val="24"/>
                <w:lang w:val="hr-HR" w:eastAsia="hr-HR"/>
              </w:rPr>
              <w:t xml:space="preserve"> </w:t>
            </w:r>
            <w:r w:rsidRPr="00232E3D">
              <w:rPr>
                <w:rFonts w:ascii="Times New Roman" w:hAnsi="Times New Roman"/>
                <w:sz w:val="24"/>
                <w:szCs w:val="24"/>
                <w:lang w:eastAsia="hr-HR"/>
              </w:rPr>
              <w:t>akutnih</w:t>
            </w:r>
            <w:r w:rsidRPr="00232E3D">
              <w:rPr>
                <w:rFonts w:ascii="Times New Roman" w:hAnsi="Times New Roman"/>
                <w:sz w:val="24"/>
                <w:szCs w:val="24"/>
                <w:lang w:val="hr-HR" w:eastAsia="hr-HR"/>
              </w:rPr>
              <w:t xml:space="preserve"> </w:t>
            </w:r>
            <w:r w:rsidRPr="00232E3D">
              <w:rPr>
                <w:rFonts w:ascii="Times New Roman" w:hAnsi="Times New Roman"/>
                <w:sz w:val="24"/>
                <w:szCs w:val="24"/>
                <w:lang w:eastAsia="hr-HR"/>
              </w:rPr>
              <w:t>i</w:t>
            </w:r>
            <w:r w:rsidRPr="00232E3D">
              <w:rPr>
                <w:rFonts w:ascii="Times New Roman" w:hAnsi="Times New Roman"/>
                <w:sz w:val="24"/>
                <w:szCs w:val="24"/>
                <w:lang w:val="hr-HR" w:eastAsia="hr-HR"/>
              </w:rPr>
              <w:t xml:space="preserve"> </w:t>
            </w:r>
            <w:r w:rsidRPr="00232E3D">
              <w:rPr>
                <w:rFonts w:ascii="Times New Roman" w:hAnsi="Times New Roman"/>
                <w:sz w:val="24"/>
                <w:szCs w:val="24"/>
                <w:lang w:eastAsia="hr-HR"/>
              </w:rPr>
              <w:t>vitalno</w:t>
            </w:r>
            <w:r w:rsidRPr="00232E3D">
              <w:rPr>
                <w:rFonts w:ascii="Times New Roman" w:hAnsi="Times New Roman"/>
                <w:sz w:val="24"/>
                <w:szCs w:val="24"/>
                <w:lang w:val="hr-HR" w:eastAsia="hr-HR"/>
              </w:rPr>
              <w:t xml:space="preserve"> </w:t>
            </w:r>
            <w:r w:rsidRPr="00232E3D">
              <w:rPr>
                <w:rFonts w:ascii="Times New Roman" w:hAnsi="Times New Roman"/>
                <w:sz w:val="24"/>
                <w:szCs w:val="24"/>
                <w:lang w:eastAsia="hr-HR"/>
              </w:rPr>
              <w:t>opasnih</w:t>
            </w:r>
            <w:r w:rsidRPr="00232E3D">
              <w:rPr>
                <w:rFonts w:ascii="Times New Roman" w:hAnsi="Times New Roman"/>
                <w:sz w:val="24"/>
                <w:szCs w:val="24"/>
                <w:lang w:val="hr-HR" w:eastAsia="hr-HR"/>
              </w:rPr>
              <w:t xml:space="preserve"> </w:t>
            </w:r>
            <w:r w:rsidRPr="00232E3D">
              <w:rPr>
                <w:rFonts w:ascii="Times New Roman" w:hAnsi="Times New Roman"/>
                <w:sz w:val="24"/>
                <w:szCs w:val="24"/>
                <w:lang w:eastAsia="hr-HR"/>
              </w:rPr>
              <w:t>stanja</w:t>
            </w:r>
            <w:r w:rsidRPr="00232E3D">
              <w:rPr>
                <w:rFonts w:ascii="Times New Roman" w:hAnsi="Times New Roman"/>
                <w:sz w:val="24"/>
                <w:szCs w:val="24"/>
                <w:lang w:val="hr-HR" w:eastAsia="hr-HR"/>
              </w:rPr>
              <w:t xml:space="preserve">, </w:t>
            </w:r>
            <w:r w:rsidRPr="00232E3D">
              <w:rPr>
                <w:rFonts w:ascii="Times New Roman" w:hAnsi="Times New Roman"/>
                <w:sz w:val="24"/>
                <w:szCs w:val="24"/>
                <w:lang w:eastAsia="hr-HR"/>
              </w:rPr>
              <w:t>bilo</w:t>
            </w:r>
            <w:r w:rsidRPr="00232E3D">
              <w:rPr>
                <w:rFonts w:ascii="Times New Roman" w:hAnsi="Times New Roman"/>
                <w:sz w:val="24"/>
                <w:szCs w:val="24"/>
                <w:lang w:val="hr-HR" w:eastAsia="hr-HR"/>
              </w:rPr>
              <w:t xml:space="preserve"> </w:t>
            </w:r>
            <w:r w:rsidRPr="00232E3D">
              <w:rPr>
                <w:rFonts w:ascii="Times New Roman" w:hAnsi="Times New Roman"/>
                <w:sz w:val="24"/>
                <w:szCs w:val="24"/>
                <w:lang w:eastAsia="hr-HR"/>
              </w:rPr>
              <w:t>tijekom</w:t>
            </w:r>
            <w:r w:rsidRPr="00232E3D">
              <w:rPr>
                <w:rFonts w:ascii="Times New Roman" w:hAnsi="Times New Roman"/>
                <w:sz w:val="24"/>
                <w:szCs w:val="24"/>
                <w:lang w:val="hr-HR" w:eastAsia="hr-HR"/>
              </w:rPr>
              <w:t xml:space="preserve"> </w:t>
            </w:r>
            <w:r w:rsidRPr="00232E3D">
              <w:rPr>
                <w:rFonts w:ascii="Times New Roman" w:hAnsi="Times New Roman"/>
                <w:sz w:val="24"/>
                <w:szCs w:val="24"/>
                <w:lang w:eastAsia="hr-HR"/>
              </w:rPr>
              <w:t>diferentnih</w:t>
            </w:r>
            <w:r w:rsidRPr="00232E3D">
              <w:rPr>
                <w:rFonts w:ascii="Times New Roman" w:hAnsi="Times New Roman"/>
                <w:sz w:val="24"/>
                <w:szCs w:val="24"/>
                <w:lang w:val="hr-HR" w:eastAsia="hr-HR"/>
              </w:rPr>
              <w:t xml:space="preserve"> </w:t>
            </w:r>
            <w:r w:rsidRPr="00232E3D">
              <w:rPr>
                <w:rFonts w:ascii="Times New Roman" w:hAnsi="Times New Roman"/>
                <w:sz w:val="24"/>
                <w:szCs w:val="24"/>
                <w:lang w:eastAsia="hr-HR"/>
              </w:rPr>
              <w:t>kroni</w:t>
            </w:r>
            <w:r w:rsidRPr="00232E3D">
              <w:rPr>
                <w:rFonts w:ascii="Times New Roman" w:hAnsi="Times New Roman"/>
                <w:sz w:val="24"/>
                <w:szCs w:val="24"/>
                <w:lang w:val="hr-HR" w:eastAsia="hr-HR"/>
              </w:rPr>
              <w:t>č</w:t>
            </w:r>
            <w:r w:rsidRPr="00232E3D">
              <w:rPr>
                <w:rFonts w:ascii="Times New Roman" w:hAnsi="Times New Roman"/>
                <w:sz w:val="24"/>
                <w:szCs w:val="24"/>
                <w:lang w:eastAsia="hr-HR"/>
              </w:rPr>
              <w:t>nih</w:t>
            </w:r>
            <w:r w:rsidRPr="00232E3D">
              <w:rPr>
                <w:rFonts w:ascii="Times New Roman" w:hAnsi="Times New Roman"/>
                <w:sz w:val="24"/>
                <w:szCs w:val="24"/>
                <w:lang w:val="hr-HR" w:eastAsia="hr-HR"/>
              </w:rPr>
              <w:t xml:space="preserve"> </w:t>
            </w:r>
            <w:r w:rsidRPr="00232E3D">
              <w:rPr>
                <w:rFonts w:ascii="Times New Roman" w:hAnsi="Times New Roman"/>
                <w:sz w:val="24"/>
                <w:szCs w:val="24"/>
                <w:lang w:eastAsia="hr-HR"/>
              </w:rPr>
              <w:t>terapijskih</w:t>
            </w:r>
            <w:r w:rsidRPr="00232E3D">
              <w:rPr>
                <w:rFonts w:ascii="Times New Roman" w:hAnsi="Times New Roman"/>
                <w:sz w:val="24"/>
                <w:szCs w:val="24"/>
                <w:lang w:val="hr-HR" w:eastAsia="hr-HR"/>
              </w:rPr>
              <w:t xml:space="preserve"> </w:t>
            </w:r>
            <w:r w:rsidRPr="00232E3D">
              <w:rPr>
                <w:rFonts w:ascii="Times New Roman" w:hAnsi="Times New Roman"/>
                <w:sz w:val="24"/>
                <w:szCs w:val="24"/>
                <w:lang w:eastAsia="hr-HR"/>
              </w:rPr>
              <w:t>postupaka</w:t>
            </w:r>
            <w:r w:rsidRPr="00232E3D">
              <w:rPr>
                <w:rFonts w:ascii="Times New Roman" w:hAnsi="Times New Roman"/>
                <w:sz w:val="24"/>
                <w:szCs w:val="24"/>
                <w:lang w:val="hr-HR" w:eastAsia="hr-HR"/>
              </w:rPr>
              <w:t>.</w:t>
            </w:r>
          </w:p>
          <w:p w:rsidR="009D7C6A" w:rsidRPr="00232E3D" w:rsidRDefault="009D7C6A" w:rsidP="0025099B">
            <w:pPr>
              <w:pStyle w:val="Odlomakpopisa1"/>
              <w:spacing w:after="0" w:line="240" w:lineRule="auto"/>
              <w:ind w:left="0"/>
              <w:jc w:val="both"/>
              <w:rPr>
                <w:rFonts w:ascii="Times New Roman" w:hAnsi="Times New Roman"/>
                <w:bCs/>
                <w:sz w:val="24"/>
                <w:szCs w:val="24"/>
                <w:lang w:val="hr-HR" w:eastAsia="hr-HR"/>
              </w:rPr>
            </w:pPr>
          </w:p>
          <w:p w:rsidR="009D7C6A" w:rsidRPr="00E33748" w:rsidRDefault="009D7C6A" w:rsidP="0025099B">
            <w:pPr>
              <w:rPr>
                <w:bCs/>
                <w:i/>
              </w:rPr>
            </w:pPr>
            <w:r w:rsidRPr="00E33748">
              <w:t>14. Obavljanje dijela programa specijalizacije</w:t>
            </w:r>
            <w:r w:rsidRPr="00E33748">
              <w:rPr>
                <w:bCs/>
              </w:rPr>
              <w:t xml:space="preserve"> - </w:t>
            </w:r>
            <w:r w:rsidRPr="00E33748">
              <w:rPr>
                <w:bCs/>
                <w:i/>
              </w:rPr>
              <w:t>Pedijatrijska nefrologija</w:t>
            </w:r>
          </w:p>
          <w:p w:rsidR="009D7C6A" w:rsidRPr="00E33748" w:rsidRDefault="009D7C6A" w:rsidP="0025099B">
            <w:pPr>
              <w:jc w:val="both"/>
              <w:rPr>
                <w:bCs/>
              </w:rPr>
            </w:pPr>
            <w:r w:rsidRPr="00E33748">
              <w:rPr>
                <w:bCs/>
              </w:rPr>
              <w:lastRenderedPageBreak/>
              <w:t xml:space="preserve">Osim odjela koji zbrinjavaju svu patologiju iz područja dječje nefrologije, potrebno je da u ustanovi postoje: endoskopski laboratorij u kojem se vrši potpuni dijapazon nefro-uroloških pretraga i zahvata, UZV laboratorij, rentgenski  odjel sa svim djelatnostima (rutinski RTG dijaskopijski pogon, CT, MR, angiografija, UZV) u kojem se mogu vršiti endoskopsko-radiološki zahvati, odjel za nuklearnu medicinu, gdje se vrši radioizotopna dijagnostika organa mokraćnog sustava, operacijski pogon dječje kirurgije koji je sposoban raditi kirurške zahvate na mokraćnom sustavu djeteta, uključujući i biopsiju bubrega, jedinica za intenzivno liječenje djece, laboratorij za urodinamiku, mogućnost nadomjestnog liječenja zatajenja bubrežne funkcije, nefrološka specijalistička poliklinička služba. </w:t>
            </w:r>
          </w:p>
          <w:p w:rsidR="009D7C6A" w:rsidRPr="00E33748" w:rsidRDefault="009D7C6A" w:rsidP="0025099B">
            <w:pPr>
              <w:jc w:val="both"/>
              <w:rPr>
                <w:bCs/>
              </w:rPr>
            </w:pPr>
            <w:r w:rsidRPr="00E33748">
              <w:rPr>
                <w:bCs/>
              </w:rPr>
              <w:t xml:space="preserve"> </w:t>
            </w:r>
          </w:p>
          <w:p w:rsidR="009D7C6A" w:rsidRPr="00E33748" w:rsidRDefault="009D7C6A" w:rsidP="0025099B">
            <w:pPr>
              <w:pStyle w:val="Odlomakpopisa1"/>
              <w:spacing w:after="0" w:line="240" w:lineRule="auto"/>
              <w:ind w:left="360" w:hanging="360"/>
              <w:rPr>
                <w:rFonts w:ascii="Times New Roman" w:hAnsi="Times New Roman"/>
                <w:i/>
                <w:sz w:val="24"/>
                <w:szCs w:val="24"/>
                <w:lang w:val="pl-PL"/>
              </w:rPr>
            </w:pPr>
            <w:r w:rsidRPr="00E33748">
              <w:rPr>
                <w:rFonts w:ascii="Times New Roman" w:hAnsi="Times New Roman"/>
                <w:sz w:val="24"/>
                <w:szCs w:val="24"/>
                <w:lang w:val="pl-PL"/>
              </w:rPr>
              <w:t xml:space="preserve">15. Obavljanje dijela programa specijalizacije - </w:t>
            </w:r>
            <w:r w:rsidRPr="00E33748">
              <w:rPr>
                <w:rFonts w:ascii="Times New Roman" w:hAnsi="Times New Roman"/>
                <w:i/>
                <w:sz w:val="24"/>
                <w:szCs w:val="24"/>
                <w:lang w:val="pl-PL"/>
              </w:rPr>
              <w:t>Infektologija dječje dobi</w:t>
            </w:r>
          </w:p>
          <w:p w:rsidR="009D7C6A" w:rsidRPr="00387759" w:rsidRDefault="009D7C6A" w:rsidP="0025099B">
            <w:pPr>
              <w:jc w:val="both"/>
              <w:rPr>
                <w:rFonts w:ascii="Arial" w:hAnsi="Arial" w:cs="Arial"/>
                <w:sz w:val="22"/>
                <w:szCs w:val="22"/>
              </w:rPr>
            </w:pPr>
            <w:r w:rsidRPr="00E33748">
              <w:rPr>
                <w:bCs/>
              </w:rPr>
              <w:t xml:space="preserve">Dio programa specijalizacije iz pedijatrije može se obavljati u ustanovama koje imaju </w:t>
            </w:r>
            <w:r>
              <w:rPr>
                <w:bCs/>
              </w:rPr>
              <w:t>k</w:t>
            </w:r>
            <w:r w:rsidRPr="00E33748">
              <w:rPr>
                <w:bCs/>
              </w:rPr>
              <w:t xml:space="preserve">liniku ili </w:t>
            </w:r>
            <w:r>
              <w:rPr>
                <w:bCs/>
              </w:rPr>
              <w:t>o</w:t>
            </w:r>
            <w:r w:rsidRPr="00E33748">
              <w:rPr>
                <w:bCs/>
              </w:rPr>
              <w:t>djel za infektologiju s organiziranom jedinicom za infektivne bolesti djece s pripadajućim službama koje omogućuju suvremenu etiološku dijagnostiku infekcijskih bolesti.</w:t>
            </w:r>
            <w:r w:rsidRPr="00387759">
              <w:rPr>
                <w:bCs/>
              </w:rPr>
              <w:t xml:space="preserve">  </w:t>
            </w:r>
          </w:p>
        </w:tc>
      </w:tr>
    </w:tbl>
    <w:p w:rsidR="009D7C6A" w:rsidRDefault="009D7C6A" w:rsidP="009D7C6A">
      <w:pPr>
        <w:jc w:val="center"/>
        <w:rPr>
          <w:rFonts w:ascii="Arial" w:hAnsi="Arial" w:cs="Arial"/>
          <w:b/>
          <w:sz w:val="22"/>
          <w:szCs w:val="22"/>
        </w:rPr>
      </w:pPr>
    </w:p>
    <w:p w:rsidR="009D7C6A" w:rsidRDefault="009D7C6A" w:rsidP="009D7C6A">
      <w:pPr>
        <w:jc w:val="center"/>
        <w:rPr>
          <w:rFonts w:ascii="Arial" w:hAnsi="Arial" w:cs="Arial"/>
          <w:b/>
          <w:sz w:val="22"/>
          <w:szCs w:val="22"/>
        </w:rPr>
      </w:pPr>
    </w:p>
    <w:p w:rsidR="009D7C6A" w:rsidRPr="00387759" w:rsidRDefault="009D7C6A" w:rsidP="009D7C6A">
      <w:pPr>
        <w:jc w:val="center"/>
        <w:rPr>
          <w:rFonts w:ascii="Arial" w:hAnsi="Arial" w:cs="Arial"/>
          <w:b/>
          <w:sz w:val="22"/>
          <w:szCs w:val="22"/>
        </w:rPr>
      </w:pPr>
      <w:r w:rsidRPr="00387759">
        <w:rPr>
          <w:rFonts w:ascii="Arial" w:hAnsi="Arial" w:cs="Arial"/>
          <w:b/>
          <w:sz w:val="22"/>
          <w:szCs w:val="22"/>
        </w:rPr>
        <w:t>OBRAZAC PRAĆENJA NAPREDOVANJA U STJECANJU KOMPETENCIJA</w:t>
      </w:r>
    </w:p>
    <w:p w:rsidR="009D7C6A" w:rsidRPr="00387759" w:rsidRDefault="009D7C6A" w:rsidP="009D7C6A">
      <w:pPr>
        <w:jc w:val="center"/>
        <w:rPr>
          <w:rFonts w:ascii="Arial" w:hAnsi="Arial" w:cs="Arial"/>
          <w:b/>
          <w:sz w:val="22"/>
          <w:szCs w:val="22"/>
        </w:rPr>
      </w:pPr>
      <w:r w:rsidRPr="00387759">
        <w:rPr>
          <w:rFonts w:ascii="Arial" w:hAnsi="Arial" w:cs="Arial"/>
          <w:b/>
          <w:sz w:val="22"/>
          <w:szCs w:val="22"/>
        </w:rPr>
        <w:t>PEDIJATRIJA</w:t>
      </w:r>
    </w:p>
    <w:tbl>
      <w:tblPr>
        <w:tblW w:w="14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7"/>
        <w:gridCol w:w="1441"/>
        <w:gridCol w:w="1440"/>
        <w:gridCol w:w="1440"/>
        <w:gridCol w:w="4142"/>
      </w:tblGrid>
      <w:tr w:rsidR="009D7C6A" w:rsidRPr="000209E2" w:rsidTr="0025099B">
        <w:trPr>
          <w:trHeight w:val="321"/>
          <w:jc w:val="center"/>
        </w:trPr>
        <w:tc>
          <w:tcPr>
            <w:tcW w:w="6227" w:type="dxa"/>
            <w:vMerge w:val="restart"/>
            <w:tcBorders>
              <w:right w:val="single" w:sz="4" w:space="0" w:color="auto"/>
            </w:tcBorders>
            <w:vAlign w:val="center"/>
          </w:tcPr>
          <w:p w:rsidR="009D7C6A" w:rsidRPr="000209E2" w:rsidRDefault="009D7C6A" w:rsidP="0025099B">
            <w:pPr>
              <w:rPr>
                <w:rFonts w:ascii="Arial" w:hAnsi="Arial" w:cs="Arial"/>
                <w:b/>
                <w:sz w:val="22"/>
                <w:szCs w:val="22"/>
              </w:rPr>
            </w:pPr>
            <w:r w:rsidRPr="000209E2">
              <w:rPr>
                <w:rFonts w:ascii="Arial" w:hAnsi="Arial" w:cs="Arial"/>
                <w:b/>
                <w:sz w:val="22"/>
                <w:szCs w:val="22"/>
              </w:rPr>
              <w:t>TEMA</w:t>
            </w:r>
          </w:p>
          <w:p w:rsidR="009D7C6A" w:rsidRPr="000209E2" w:rsidRDefault="009D7C6A" w:rsidP="0025099B">
            <w:pPr>
              <w:rPr>
                <w:rFonts w:ascii="Arial" w:hAnsi="Arial" w:cs="Arial"/>
                <w:sz w:val="22"/>
                <w:szCs w:val="22"/>
              </w:rPr>
            </w:pPr>
          </w:p>
        </w:tc>
        <w:tc>
          <w:tcPr>
            <w:tcW w:w="4321" w:type="dxa"/>
            <w:gridSpan w:val="3"/>
            <w:tcBorders>
              <w:right w:val="single" w:sz="4" w:space="0" w:color="auto"/>
            </w:tcBorders>
            <w:vAlign w:val="center"/>
          </w:tcPr>
          <w:p w:rsidR="009D7C6A" w:rsidRPr="000209E2" w:rsidRDefault="009D7C6A" w:rsidP="0025099B">
            <w:pPr>
              <w:ind w:left="537" w:hanging="464"/>
              <w:jc w:val="center"/>
              <w:rPr>
                <w:rFonts w:ascii="Arial" w:hAnsi="Arial" w:cs="Arial"/>
                <w:sz w:val="22"/>
                <w:szCs w:val="22"/>
              </w:rPr>
            </w:pPr>
            <w:r w:rsidRPr="000209E2">
              <w:rPr>
                <w:rFonts w:ascii="Arial" w:hAnsi="Arial" w:cs="Arial"/>
                <w:b/>
                <w:sz w:val="22"/>
                <w:szCs w:val="22"/>
              </w:rPr>
              <w:t>STUPANJ NAPREDOVANJA</w:t>
            </w:r>
          </w:p>
        </w:tc>
        <w:tc>
          <w:tcPr>
            <w:tcW w:w="4142" w:type="dxa"/>
            <w:vMerge w:val="restart"/>
            <w:tcBorders>
              <w:right w:val="single" w:sz="4" w:space="0" w:color="auto"/>
            </w:tcBorders>
            <w:vAlign w:val="center"/>
          </w:tcPr>
          <w:p w:rsidR="009D7C6A" w:rsidRPr="000209E2" w:rsidRDefault="009D7C6A" w:rsidP="0025099B">
            <w:pPr>
              <w:jc w:val="center"/>
              <w:rPr>
                <w:rFonts w:ascii="Arial" w:hAnsi="Arial" w:cs="Arial"/>
                <w:b/>
                <w:sz w:val="22"/>
                <w:szCs w:val="22"/>
              </w:rPr>
            </w:pPr>
          </w:p>
          <w:p w:rsidR="009D7C6A" w:rsidRPr="000209E2" w:rsidRDefault="009D7C6A" w:rsidP="0025099B">
            <w:pPr>
              <w:jc w:val="center"/>
              <w:rPr>
                <w:rFonts w:ascii="Arial" w:hAnsi="Arial" w:cs="Arial"/>
                <w:b/>
                <w:sz w:val="22"/>
                <w:szCs w:val="22"/>
              </w:rPr>
            </w:pPr>
            <w:r w:rsidRPr="000209E2">
              <w:rPr>
                <w:rFonts w:ascii="Arial" w:hAnsi="Arial" w:cs="Arial"/>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1912620</wp:posOffset>
                      </wp:positionH>
                      <wp:positionV relativeFrom="paragraph">
                        <wp:posOffset>104775</wp:posOffset>
                      </wp:positionV>
                      <wp:extent cx="0" cy="0"/>
                      <wp:effectExtent l="7620" t="6350" r="11430" b="1270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6D527" id="Ravni poveznik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8.25pt" to="150.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"/>
                  </w:pict>
                </mc:Fallback>
              </mc:AlternateContent>
            </w:r>
            <w:r w:rsidRPr="000209E2">
              <w:rPr>
                <w:rFonts w:ascii="Arial" w:hAnsi="Arial" w:cs="Arial"/>
                <w:b/>
                <w:sz w:val="22"/>
                <w:szCs w:val="22"/>
              </w:rPr>
              <w:t>GLAVNI MENTOR</w:t>
            </w:r>
          </w:p>
        </w:tc>
      </w:tr>
      <w:tr w:rsidR="009D7C6A" w:rsidRPr="000209E2" w:rsidTr="0025099B">
        <w:trPr>
          <w:jc w:val="center"/>
        </w:trPr>
        <w:tc>
          <w:tcPr>
            <w:tcW w:w="6227" w:type="dxa"/>
            <w:vMerge/>
            <w:tcBorders>
              <w:bottom w:val="single" w:sz="4" w:space="0" w:color="auto"/>
              <w:right w:val="single" w:sz="4" w:space="0" w:color="auto"/>
            </w:tcBorders>
            <w:shd w:val="clear" w:color="auto" w:fill="auto"/>
          </w:tcPr>
          <w:p w:rsidR="009D7C6A" w:rsidRPr="000209E2" w:rsidRDefault="009D7C6A" w:rsidP="0025099B">
            <w:pPr>
              <w:pStyle w:val="aNaslov"/>
              <w:spacing w:before="0"/>
            </w:pPr>
          </w:p>
        </w:tc>
        <w:tc>
          <w:tcPr>
            <w:tcW w:w="1441" w:type="dxa"/>
            <w:tcBorders>
              <w:left w:val="single" w:sz="4" w:space="0" w:color="auto"/>
            </w:tcBorders>
          </w:tcPr>
          <w:p w:rsidR="009D7C6A" w:rsidRPr="000209E2" w:rsidRDefault="009D7C6A" w:rsidP="0025099B">
            <w:pPr>
              <w:jc w:val="center"/>
              <w:rPr>
                <w:rFonts w:ascii="Arial" w:hAnsi="Arial" w:cs="Arial"/>
                <w:b/>
                <w:sz w:val="22"/>
                <w:szCs w:val="22"/>
              </w:rPr>
            </w:pPr>
            <w:r w:rsidRPr="000209E2">
              <w:rPr>
                <w:rFonts w:ascii="Arial" w:hAnsi="Arial" w:cs="Arial"/>
                <w:b/>
                <w:sz w:val="22"/>
                <w:szCs w:val="22"/>
              </w:rPr>
              <w:t>1</w:t>
            </w:r>
          </w:p>
        </w:tc>
        <w:tc>
          <w:tcPr>
            <w:tcW w:w="1440" w:type="dxa"/>
          </w:tcPr>
          <w:p w:rsidR="009D7C6A" w:rsidRPr="000209E2" w:rsidRDefault="009D7C6A" w:rsidP="0025099B">
            <w:pPr>
              <w:jc w:val="center"/>
              <w:rPr>
                <w:rFonts w:ascii="Arial" w:hAnsi="Arial" w:cs="Arial"/>
                <w:b/>
                <w:sz w:val="22"/>
                <w:szCs w:val="22"/>
              </w:rPr>
            </w:pPr>
            <w:r w:rsidRPr="000209E2">
              <w:rPr>
                <w:rFonts w:ascii="Arial" w:hAnsi="Arial" w:cs="Arial"/>
                <w:b/>
                <w:sz w:val="22"/>
                <w:szCs w:val="22"/>
              </w:rPr>
              <w:t>2</w:t>
            </w:r>
          </w:p>
        </w:tc>
        <w:tc>
          <w:tcPr>
            <w:tcW w:w="1440" w:type="dxa"/>
          </w:tcPr>
          <w:p w:rsidR="009D7C6A" w:rsidRPr="000209E2" w:rsidRDefault="009D7C6A" w:rsidP="0025099B">
            <w:pPr>
              <w:jc w:val="center"/>
              <w:rPr>
                <w:rFonts w:ascii="Arial" w:hAnsi="Arial" w:cs="Arial"/>
                <w:b/>
                <w:sz w:val="22"/>
                <w:szCs w:val="22"/>
              </w:rPr>
            </w:pPr>
            <w:r w:rsidRPr="000209E2">
              <w:rPr>
                <w:rFonts w:ascii="Arial" w:hAnsi="Arial" w:cs="Arial"/>
                <w:b/>
                <w:sz w:val="22"/>
                <w:szCs w:val="22"/>
              </w:rPr>
              <w:t>3</w:t>
            </w:r>
          </w:p>
        </w:tc>
        <w:tc>
          <w:tcPr>
            <w:tcW w:w="4142" w:type="dxa"/>
            <w:vMerge/>
            <w:tcBorders>
              <w:right w:val="single" w:sz="4" w:space="0" w:color="auto"/>
            </w:tcBorders>
            <w:vAlign w:val="center"/>
          </w:tcPr>
          <w:p w:rsidR="009D7C6A" w:rsidRPr="000209E2" w:rsidRDefault="009D7C6A" w:rsidP="0025099B">
            <w:pPr>
              <w:jc w:val="center"/>
              <w:rPr>
                <w:rFonts w:ascii="Arial" w:hAnsi="Arial" w:cs="Arial"/>
                <w:sz w:val="22"/>
                <w:szCs w:val="22"/>
              </w:rPr>
            </w:pPr>
          </w:p>
        </w:tc>
      </w:tr>
      <w:tr w:rsidR="009D7C6A" w:rsidRPr="000209E2" w:rsidTr="0025099B">
        <w:trPr>
          <w:trHeight w:val="515"/>
          <w:jc w:val="center"/>
        </w:trPr>
        <w:tc>
          <w:tcPr>
            <w:tcW w:w="6227" w:type="dxa"/>
            <w:shd w:val="clear" w:color="auto" w:fill="C0C0C0"/>
            <w:vAlign w:val="center"/>
          </w:tcPr>
          <w:p w:rsidR="009D7C6A" w:rsidRPr="000209E2" w:rsidRDefault="009D7C6A" w:rsidP="0025099B">
            <w:pPr>
              <w:pStyle w:val="aNaslov"/>
              <w:spacing w:before="0"/>
            </w:pPr>
            <w:r w:rsidRPr="000209E2">
              <w:t>OPĆE KOMPETENCIJE</w:t>
            </w:r>
          </w:p>
        </w:tc>
        <w:tc>
          <w:tcPr>
            <w:tcW w:w="4321" w:type="dxa"/>
            <w:gridSpan w:val="3"/>
            <w:tcBorders>
              <w:bottom w:val="single" w:sz="4" w:space="0" w:color="auto"/>
            </w:tcBorders>
            <w:vAlign w:val="center"/>
          </w:tcPr>
          <w:p w:rsidR="009D7C6A" w:rsidRPr="000209E2" w:rsidRDefault="009D7C6A" w:rsidP="0025099B">
            <w:pPr>
              <w:jc w:val="center"/>
              <w:rPr>
                <w:rFonts w:ascii="Arial" w:hAnsi="Arial" w:cs="Arial"/>
                <w:sz w:val="22"/>
                <w:szCs w:val="22"/>
                <w:lang w:val="pl-PL"/>
              </w:rPr>
            </w:pPr>
            <w:r w:rsidRPr="000209E2">
              <w:rPr>
                <w:rFonts w:ascii="Arial" w:hAnsi="Arial" w:cs="Arial"/>
                <w:sz w:val="22"/>
                <w:szCs w:val="22"/>
                <w:lang w:val="pl-PL"/>
              </w:rPr>
              <w:t>Datum i potpis mentora</w:t>
            </w:r>
          </w:p>
        </w:tc>
        <w:tc>
          <w:tcPr>
            <w:tcW w:w="4142" w:type="dxa"/>
            <w:vAlign w:val="center"/>
          </w:tcPr>
          <w:p w:rsidR="009D7C6A" w:rsidRPr="000209E2" w:rsidRDefault="009D7C6A" w:rsidP="0025099B">
            <w:pPr>
              <w:jc w:val="center"/>
              <w:rPr>
                <w:rFonts w:ascii="Arial" w:hAnsi="Arial" w:cs="Arial"/>
                <w:sz w:val="22"/>
                <w:szCs w:val="22"/>
                <w:lang w:val="pl-PL"/>
              </w:rPr>
            </w:pPr>
            <w:r w:rsidRPr="000209E2">
              <w:rPr>
                <w:rFonts w:ascii="Arial" w:hAnsi="Arial" w:cs="Arial"/>
                <w:sz w:val="22"/>
                <w:szCs w:val="22"/>
                <w:lang w:val="pl-PL"/>
              </w:rPr>
              <w:t>Datum i potpis</w:t>
            </w:r>
          </w:p>
        </w:tc>
      </w:tr>
      <w:tr w:rsidR="009D7C6A" w:rsidRPr="000209E2" w:rsidTr="0025099B">
        <w:trPr>
          <w:trHeight w:val="540"/>
          <w:jc w:val="center"/>
        </w:trPr>
        <w:tc>
          <w:tcPr>
            <w:tcW w:w="6227" w:type="dxa"/>
          </w:tcPr>
          <w:p w:rsidR="009D7C6A" w:rsidRPr="004D7C79" w:rsidRDefault="009D7C6A" w:rsidP="0025099B">
            <w:pPr>
              <w:rPr>
                <w:rFonts w:ascii="Arial" w:hAnsi="Arial" w:cs="Arial"/>
                <w:sz w:val="22"/>
                <w:szCs w:val="22"/>
              </w:rPr>
            </w:pPr>
            <w:r w:rsidRPr="004D7C79">
              <w:rPr>
                <w:rFonts w:ascii="Arial" w:hAnsi="Arial" w:cs="Arial"/>
                <w:sz w:val="22"/>
                <w:szCs w:val="22"/>
              </w:rPr>
              <w:t xml:space="preserve">Poznavati i primjenjivati načela medicinske etike i deontologije </w:t>
            </w:r>
          </w:p>
        </w:tc>
        <w:tc>
          <w:tcPr>
            <w:tcW w:w="1441" w:type="dxa"/>
            <w:shd w:val="clear" w:color="auto" w:fill="auto"/>
          </w:tcPr>
          <w:p w:rsidR="009D7C6A" w:rsidRPr="000209E2" w:rsidRDefault="009D7C6A" w:rsidP="0025099B">
            <w:pPr>
              <w:rPr>
                <w:rFonts w:ascii="Arial" w:hAnsi="Arial" w:cs="Arial"/>
                <w:sz w:val="22"/>
                <w:szCs w:val="22"/>
              </w:rPr>
            </w:pPr>
          </w:p>
        </w:tc>
        <w:tc>
          <w:tcPr>
            <w:tcW w:w="1440" w:type="dxa"/>
            <w:shd w:val="clear" w:color="auto" w:fill="auto"/>
          </w:tcPr>
          <w:p w:rsidR="009D7C6A" w:rsidRPr="000209E2" w:rsidRDefault="009D7C6A" w:rsidP="0025099B">
            <w:pPr>
              <w:rPr>
                <w:rFonts w:ascii="Arial" w:hAnsi="Arial" w:cs="Arial"/>
                <w:sz w:val="22"/>
                <w:szCs w:val="22"/>
              </w:rPr>
            </w:pPr>
          </w:p>
        </w:tc>
        <w:tc>
          <w:tcPr>
            <w:tcW w:w="1440" w:type="dxa"/>
            <w:shd w:val="clear" w:color="auto" w:fill="B3B3B3"/>
          </w:tcPr>
          <w:p w:rsidR="009D7C6A" w:rsidRPr="000209E2" w:rsidRDefault="009D7C6A" w:rsidP="0025099B">
            <w:pPr>
              <w:rPr>
                <w:rFonts w:ascii="Arial" w:hAnsi="Arial" w:cs="Arial"/>
                <w:sz w:val="22"/>
                <w:szCs w:val="22"/>
              </w:rPr>
            </w:pPr>
          </w:p>
        </w:tc>
        <w:tc>
          <w:tcPr>
            <w:tcW w:w="4142" w:type="dxa"/>
          </w:tcPr>
          <w:p w:rsidR="009D7C6A" w:rsidRPr="000209E2" w:rsidRDefault="009D7C6A" w:rsidP="0025099B">
            <w:pPr>
              <w:rPr>
                <w:rFonts w:ascii="Arial" w:hAnsi="Arial" w:cs="Arial"/>
                <w:sz w:val="22"/>
                <w:szCs w:val="22"/>
              </w:rPr>
            </w:pPr>
          </w:p>
        </w:tc>
      </w:tr>
      <w:tr w:rsidR="009D7C6A" w:rsidRPr="000209E2" w:rsidTr="0025099B">
        <w:trPr>
          <w:trHeight w:val="519"/>
          <w:jc w:val="center"/>
        </w:trPr>
        <w:tc>
          <w:tcPr>
            <w:tcW w:w="6227" w:type="dxa"/>
          </w:tcPr>
          <w:p w:rsidR="009D7C6A" w:rsidRPr="004D7C79" w:rsidRDefault="009D7C6A" w:rsidP="0025099B">
            <w:pPr>
              <w:pStyle w:val="Uvuenotijeloteksta"/>
              <w:ind w:left="0"/>
              <w:rPr>
                <w:rFonts w:ascii="Arial" w:hAnsi="Arial" w:cs="Arial"/>
                <w:sz w:val="22"/>
                <w:szCs w:val="22"/>
              </w:rPr>
            </w:pPr>
            <w:r w:rsidRPr="004D7C79">
              <w:rPr>
                <w:rFonts w:ascii="Arial" w:hAnsi="Arial" w:cs="Arial"/>
                <w:sz w:val="22"/>
                <w:szCs w:val="22"/>
              </w:rPr>
              <w:t xml:space="preserve">Posjedovati profesionalnost, humanost i etičnost uz obvezu očuvanja privatnosti i dostojanstva pacijenta </w:t>
            </w:r>
          </w:p>
        </w:tc>
        <w:tc>
          <w:tcPr>
            <w:tcW w:w="1441" w:type="dxa"/>
            <w:shd w:val="clear" w:color="auto" w:fill="auto"/>
          </w:tcPr>
          <w:p w:rsidR="009D7C6A" w:rsidRPr="000209E2" w:rsidRDefault="009D7C6A" w:rsidP="0025099B">
            <w:pPr>
              <w:rPr>
                <w:rFonts w:ascii="Arial" w:hAnsi="Arial" w:cs="Arial"/>
                <w:sz w:val="22"/>
                <w:szCs w:val="22"/>
              </w:rPr>
            </w:pPr>
          </w:p>
        </w:tc>
        <w:tc>
          <w:tcPr>
            <w:tcW w:w="1440" w:type="dxa"/>
            <w:shd w:val="clear" w:color="auto" w:fill="auto"/>
          </w:tcPr>
          <w:p w:rsidR="009D7C6A" w:rsidRPr="000209E2" w:rsidRDefault="009D7C6A" w:rsidP="0025099B">
            <w:pPr>
              <w:rPr>
                <w:rFonts w:ascii="Arial" w:hAnsi="Arial" w:cs="Arial"/>
                <w:sz w:val="22"/>
                <w:szCs w:val="22"/>
              </w:rPr>
            </w:pPr>
          </w:p>
        </w:tc>
        <w:tc>
          <w:tcPr>
            <w:tcW w:w="1440" w:type="dxa"/>
            <w:shd w:val="clear" w:color="auto" w:fill="B3B3B3"/>
          </w:tcPr>
          <w:p w:rsidR="009D7C6A" w:rsidRPr="000209E2" w:rsidRDefault="009D7C6A" w:rsidP="0025099B">
            <w:pPr>
              <w:rPr>
                <w:rFonts w:ascii="Arial" w:hAnsi="Arial" w:cs="Arial"/>
                <w:sz w:val="22"/>
                <w:szCs w:val="22"/>
              </w:rPr>
            </w:pPr>
          </w:p>
        </w:tc>
        <w:tc>
          <w:tcPr>
            <w:tcW w:w="4142" w:type="dxa"/>
          </w:tcPr>
          <w:p w:rsidR="009D7C6A" w:rsidRPr="000209E2" w:rsidRDefault="009D7C6A" w:rsidP="0025099B">
            <w:pPr>
              <w:rPr>
                <w:rFonts w:ascii="Arial" w:hAnsi="Arial" w:cs="Arial"/>
                <w:sz w:val="22"/>
                <w:szCs w:val="22"/>
              </w:rPr>
            </w:pPr>
          </w:p>
        </w:tc>
      </w:tr>
      <w:tr w:rsidR="009D7C6A" w:rsidRPr="00F1736B" w:rsidTr="0025099B">
        <w:trPr>
          <w:jc w:val="center"/>
        </w:trPr>
        <w:tc>
          <w:tcPr>
            <w:tcW w:w="6227" w:type="dxa"/>
          </w:tcPr>
          <w:p w:rsidR="009D7C6A" w:rsidRPr="004D7C79" w:rsidRDefault="009D7C6A" w:rsidP="0025099B">
            <w:pPr>
              <w:rPr>
                <w:rFonts w:ascii="Arial" w:hAnsi="Arial" w:cs="Arial"/>
                <w:sz w:val="22"/>
                <w:szCs w:val="22"/>
              </w:rPr>
            </w:pPr>
            <w:r w:rsidRPr="004D7C79">
              <w:rPr>
                <w:rFonts w:ascii="Arial" w:hAnsi="Arial" w:cs="Arial"/>
                <w:sz w:val="22"/>
                <w:szCs w:val="22"/>
              </w:rPr>
              <w:t xml:space="preserve">Poznavati vještinu ophođenja s pacijentima, kolegama i ostalim stručnjacima – komunikacijske vještine </w:t>
            </w:r>
          </w:p>
        </w:tc>
        <w:tc>
          <w:tcPr>
            <w:tcW w:w="1441" w:type="dxa"/>
            <w:shd w:val="clear" w:color="auto" w:fill="auto"/>
          </w:tcPr>
          <w:p w:rsidR="009D7C6A" w:rsidRPr="00F1736B" w:rsidRDefault="009D7C6A" w:rsidP="0025099B">
            <w:pPr>
              <w:rPr>
                <w:rFonts w:ascii="Arial" w:hAnsi="Arial" w:cs="Arial"/>
                <w:sz w:val="22"/>
                <w:szCs w:val="22"/>
              </w:rPr>
            </w:pPr>
          </w:p>
        </w:tc>
        <w:tc>
          <w:tcPr>
            <w:tcW w:w="1440" w:type="dxa"/>
            <w:shd w:val="clear" w:color="auto" w:fill="auto"/>
          </w:tcPr>
          <w:p w:rsidR="009D7C6A" w:rsidRPr="00F1736B" w:rsidRDefault="009D7C6A" w:rsidP="0025099B">
            <w:pPr>
              <w:rPr>
                <w:rFonts w:ascii="Arial" w:hAnsi="Arial" w:cs="Arial"/>
                <w:sz w:val="22"/>
                <w:szCs w:val="22"/>
              </w:rPr>
            </w:pPr>
          </w:p>
        </w:tc>
        <w:tc>
          <w:tcPr>
            <w:tcW w:w="1440" w:type="dxa"/>
            <w:shd w:val="clear" w:color="auto" w:fill="B3B3B3"/>
          </w:tcPr>
          <w:p w:rsidR="009D7C6A" w:rsidRPr="00F1736B" w:rsidRDefault="009D7C6A" w:rsidP="0025099B">
            <w:pPr>
              <w:rPr>
                <w:rFonts w:ascii="Arial" w:hAnsi="Arial" w:cs="Arial"/>
                <w:sz w:val="22"/>
                <w:szCs w:val="22"/>
              </w:rPr>
            </w:pPr>
          </w:p>
        </w:tc>
        <w:tc>
          <w:tcPr>
            <w:tcW w:w="4142" w:type="dxa"/>
          </w:tcPr>
          <w:p w:rsidR="009D7C6A" w:rsidRPr="00F1736B" w:rsidRDefault="009D7C6A" w:rsidP="0025099B">
            <w:pPr>
              <w:rPr>
                <w:rFonts w:ascii="Arial" w:hAnsi="Arial" w:cs="Arial"/>
                <w:sz w:val="22"/>
                <w:szCs w:val="22"/>
              </w:rPr>
            </w:pPr>
          </w:p>
        </w:tc>
      </w:tr>
      <w:tr w:rsidR="009D7C6A" w:rsidRPr="00F1736B" w:rsidTr="0025099B">
        <w:trPr>
          <w:jc w:val="center"/>
        </w:trPr>
        <w:tc>
          <w:tcPr>
            <w:tcW w:w="6227" w:type="dxa"/>
          </w:tcPr>
          <w:p w:rsidR="009D7C6A" w:rsidRPr="004D7C79" w:rsidRDefault="009D7C6A" w:rsidP="0025099B">
            <w:pPr>
              <w:rPr>
                <w:rFonts w:ascii="Arial" w:hAnsi="Arial" w:cs="Arial"/>
                <w:sz w:val="22"/>
                <w:szCs w:val="22"/>
              </w:rPr>
            </w:pPr>
            <w:r>
              <w:rPr>
                <w:rFonts w:ascii="Arial" w:hAnsi="Arial" w:cs="Arial"/>
                <w:sz w:val="22"/>
                <w:szCs w:val="22"/>
              </w:rPr>
              <w:t>Poznavati važnost i primjenjivati načela dobre suradnje s drugim radnicima u zdravstvu</w:t>
            </w:r>
          </w:p>
        </w:tc>
        <w:tc>
          <w:tcPr>
            <w:tcW w:w="1441" w:type="dxa"/>
            <w:shd w:val="clear" w:color="auto" w:fill="auto"/>
          </w:tcPr>
          <w:p w:rsidR="009D7C6A" w:rsidRPr="00F1736B" w:rsidRDefault="009D7C6A" w:rsidP="0025099B">
            <w:pPr>
              <w:rPr>
                <w:rFonts w:ascii="Arial" w:hAnsi="Arial" w:cs="Arial"/>
                <w:sz w:val="22"/>
                <w:szCs w:val="22"/>
              </w:rPr>
            </w:pPr>
          </w:p>
        </w:tc>
        <w:tc>
          <w:tcPr>
            <w:tcW w:w="1440" w:type="dxa"/>
            <w:shd w:val="clear" w:color="auto" w:fill="auto"/>
          </w:tcPr>
          <w:p w:rsidR="009D7C6A" w:rsidRPr="00F1736B" w:rsidRDefault="009D7C6A" w:rsidP="0025099B">
            <w:pPr>
              <w:rPr>
                <w:rFonts w:ascii="Arial" w:hAnsi="Arial" w:cs="Arial"/>
                <w:sz w:val="22"/>
                <w:szCs w:val="22"/>
              </w:rPr>
            </w:pPr>
          </w:p>
        </w:tc>
        <w:tc>
          <w:tcPr>
            <w:tcW w:w="1440" w:type="dxa"/>
            <w:shd w:val="clear" w:color="auto" w:fill="B3B3B3"/>
          </w:tcPr>
          <w:p w:rsidR="009D7C6A" w:rsidRPr="00F1736B" w:rsidRDefault="009D7C6A" w:rsidP="0025099B">
            <w:pPr>
              <w:rPr>
                <w:rFonts w:ascii="Arial" w:hAnsi="Arial" w:cs="Arial"/>
                <w:sz w:val="22"/>
                <w:szCs w:val="22"/>
              </w:rPr>
            </w:pPr>
          </w:p>
        </w:tc>
        <w:tc>
          <w:tcPr>
            <w:tcW w:w="4142" w:type="dxa"/>
          </w:tcPr>
          <w:p w:rsidR="009D7C6A" w:rsidRPr="00F1736B" w:rsidRDefault="009D7C6A" w:rsidP="0025099B">
            <w:pPr>
              <w:rPr>
                <w:rFonts w:ascii="Arial" w:hAnsi="Arial" w:cs="Arial"/>
                <w:sz w:val="22"/>
                <w:szCs w:val="22"/>
              </w:rPr>
            </w:pPr>
          </w:p>
        </w:tc>
      </w:tr>
      <w:tr w:rsidR="009D7C6A" w:rsidRPr="00F1736B" w:rsidTr="0025099B">
        <w:trPr>
          <w:jc w:val="center"/>
        </w:trPr>
        <w:tc>
          <w:tcPr>
            <w:tcW w:w="6227" w:type="dxa"/>
          </w:tcPr>
          <w:p w:rsidR="009D7C6A" w:rsidRPr="004D7C79" w:rsidRDefault="009D7C6A" w:rsidP="0025099B">
            <w:pPr>
              <w:rPr>
                <w:rFonts w:ascii="Arial" w:hAnsi="Arial" w:cs="Arial"/>
                <w:sz w:val="22"/>
                <w:szCs w:val="22"/>
              </w:rPr>
            </w:pPr>
            <w:r w:rsidRPr="004D7C79">
              <w:rPr>
                <w:rFonts w:ascii="Arial" w:hAnsi="Arial" w:cs="Arial"/>
                <w:color w:val="000000"/>
                <w:sz w:val="22"/>
                <w:szCs w:val="22"/>
              </w:rPr>
              <w:t>Biti sposoban razumljivo i na prikladan način prenijeti relevantne informacije i objašnjenja pacijentu (usmeno i pis</w:t>
            </w:r>
            <w:r>
              <w:rPr>
                <w:rFonts w:ascii="Arial" w:hAnsi="Arial" w:cs="Arial"/>
                <w:color w:val="000000"/>
                <w:sz w:val="22"/>
                <w:szCs w:val="22"/>
              </w:rPr>
              <w:t>ano</w:t>
            </w:r>
            <w:r w:rsidRPr="004D7C79">
              <w:rPr>
                <w:rFonts w:ascii="Arial" w:hAnsi="Arial" w:cs="Arial"/>
                <w:color w:val="000000"/>
                <w:sz w:val="22"/>
                <w:szCs w:val="22"/>
              </w:rPr>
              <w:t xml:space="preserve">), njegovoj obitelji, kolegama i ostalim stručnjacima s ciljem zajedničkog sudjelovanja u planiranju i provedbi zdravstvene skrbi </w:t>
            </w:r>
          </w:p>
        </w:tc>
        <w:tc>
          <w:tcPr>
            <w:tcW w:w="1441" w:type="dxa"/>
            <w:shd w:val="clear" w:color="auto" w:fill="auto"/>
          </w:tcPr>
          <w:p w:rsidR="009D7C6A" w:rsidRPr="00F1736B" w:rsidRDefault="009D7C6A" w:rsidP="0025099B">
            <w:pPr>
              <w:rPr>
                <w:rFonts w:ascii="Arial" w:hAnsi="Arial" w:cs="Arial"/>
                <w:sz w:val="22"/>
                <w:szCs w:val="22"/>
              </w:rPr>
            </w:pPr>
          </w:p>
        </w:tc>
        <w:tc>
          <w:tcPr>
            <w:tcW w:w="1440" w:type="dxa"/>
            <w:shd w:val="clear" w:color="auto" w:fill="auto"/>
          </w:tcPr>
          <w:p w:rsidR="009D7C6A" w:rsidRPr="00F1736B" w:rsidRDefault="009D7C6A" w:rsidP="0025099B">
            <w:pPr>
              <w:rPr>
                <w:rFonts w:ascii="Arial" w:hAnsi="Arial" w:cs="Arial"/>
                <w:sz w:val="22"/>
                <w:szCs w:val="22"/>
              </w:rPr>
            </w:pPr>
          </w:p>
        </w:tc>
        <w:tc>
          <w:tcPr>
            <w:tcW w:w="1440" w:type="dxa"/>
            <w:shd w:val="clear" w:color="auto" w:fill="B3B3B3"/>
          </w:tcPr>
          <w:p w:rsidR="009D7C6A" w:rsidRPr="00F1736B" w:rsidRDefault="009D7C6A" w:rsidP="0025099B">
            <w:pPr>
              <w:rPr>
                <w:rFonts w:ascii="Arial" w:hAnsi="Arial" w:cs="Arial"/>
                <w:sz w:val="22"/>
                <w:szCs w:val="22"/>
              </w:rPr>
            </w:pPr>
          </w:p>
        </w:tc>
        <w:tc>
          <w:tcPr>
            <w:tcW w:w="4142" w:type="dxa"/>
          </w:tcPr>
          <w:p w:rsidR="009D7C6A" w:rsidRPr="00F1736B" w:rsidRDefault="009D7C6A" w:rsidP="0025099B">
            <w:pPr>
              <w:rPr>
                <w:rFonts w:ascii="Arial" w:hAnsi="Arial" w:cs="Arial"/>
                <w:sz w:val="22"/>
                <w:szCs w:val="22"/>
              </w:rPr>
            </w:pPr>
          </w:p>
        </w:tc>
      </w:tr>
      <w:tr w:rsidR="009D7C6A" w:rsidRPr="00F1736B" w:rsidTr="0025099B">
        <w:trPr>
          <w:jc w:val="center"/>
        </w:trPr>
        <w:tc>
          <w:tcPr>
            <w:tcW w:w="6227" w:type="dxa"/>
          </w:tcPr>
          <w:p w:rsidR="009D7C6A" w:rsidRPr="004D7C79" w:rsidRDefault="009D7C6A" w:rsidP="0025099B">
            <w:pPr>
              <w:rPr>
                <w:rFonts w:ascii="Arial" w:hAnsi="Arial" w:cs="Arial"/>
                <w:sz w:val="22"/>
                <w:szCs w:val="22"/>
              </w:rPr>
            </w:pPr>
            <w:r w:rsidRPr="004D7C79">
              <w:rPr>
                <w:rFonts w:ascii="Arial" w:hAnsi="Arial" w:cs="Arial"/>
                <w:color w:val="000000"/>
                <w:sz w:val="22"/>
                <w:szCs w:val="22"/>
              </w:rPr>
              <w:lastRenderedPageBreak/>
              <w:t xml:space="preserve">Biti sposoban definirati, probrati i pravilno dokumentirati relevantne podatke o pacijentu, informirati se i uvažiti stavove pacijenta i njegove obitelji, stavove drugih kolega te drugih stručnjaka </w:t>
            </w:r>
          </w:p>
        </w:tc>
        <w:tc>
          <w:tcPr>
            <w:tcW w:w="1441" w:type="dxa"/>
            <w:shd w:val="clear" w:color="auto" w:fill="auto"/>
          </w:tcPr>
          <w:p w:rsidR="009D7C6A" w:rsidRPr="00F1736B" w:rsidRDefault="009D7C6A" w:rsidP="0025099B">
            <w:pPr>
              <w:rPr>
                <w:rFonts w:ascii="Arial" w:hAnsi="Arial" w:cs="Arial"/>
                <w:sz w:val="22"/>
                <w:szCs w:val="22"/>
              </w:rPr>
            </w:pPr>
          </w:p>
        </w:tc>
        <w:tc>
          <w:tcPr>
            <w:tcW w:w="1440" w:type="dxa"/>
            <w:shd w:val="clear" w:color="auto" w:fill="auto"/>
          </w:tcPr>
          <w:p w:rsidR="009D7C6A" w:rsidRPr="00F1736B" w:rsidRDefault="009D7C6A" w:rsidP="0025099B">
            <w:pPr>
              <w:rPr>
                <w:rFonts w:ascii="Arial" w:hAnsi="Arial" w:cs="Arial"/>
                <w:sz w:val="22"/>
                <w:szCs w:val="22"/>
              </w:rPr>
            </w:pPr>
          </w:p>
        </w:tc>
        <w:tc>
          <w:tcPr>
            <w:tcW w:w="1440" w:type="dxa"/>
            <w:tcBorders>
              <w:bottom w:val="single" w:sz="4" w:space="0" w:color="auto"/>
            </w:tcBorders>
            <w:shd w:val="clear" w:color="auto" w:fill="B3B3B3"/>
          </w:tcPr>
          <w:p w:rsidR="009D7C6A" w:rsidRPr="00F1736B" w:rsidRDefault="009D7C6A" w:rsidP="0025099B">
            <w:pPr>
              <w:rPr>
                <w:rFonts w:ascii="Arial" w:hAnsi="Arial" w:cs="Arial"/>
                <w:sz w:val="22"/>
                <w:szCs w:val="22"/>
              </w:rPr>
            </w:pPr>
          </w:p>
        </w:tc>
        <w:tc>
          <w:tcPr>
            <w:tcW w:w="4142" w:type="dxa"/>
          </w:tcPr>
          <w:p w:rsidR="009D7C6A" w:rsidRPr="00F1736B" w:rsidRDefault="009D7C6A" w:rsidP="0025099B">
            <w:pPr>
              <w:rPr>
                <w:rFonts w:ascii="Arial" w:hAnsi="Arial" w:cs="Arial"/>
                <w:sz w:val="22"/>
                <w:szCs w:val="22"/>
              </w:rPr>
            </w:pPr>
          </w:p>
        </w:tc>
      </w:tr>
      <w:tr w:rsidR="009D7C6A" w:rsidRPr="00F1736B" w:rsidTr="0025099B">
        <w:trPr>
          <w:jc w:val="center"/>
        </w:trPr>
        <w:tc>
          <w:tcPr>
            <w:tcW w:w="6227" w:type="dxa"/>
          </w:tcPr>
          <w:p w:rsidR="009D7C6A" w:rsidRPr="004D7C79" w:rsidRDefault="009D7C6A" w:rsidP="0025099B">
            <w:pPr>
              <w:rPr>
                <w:rFonts w:ascii="Arial" w:hAnsi="Arial" w:cs="Arial"/>
                <w:sz w:val="22"/>
                <w:szCs w:val="22"/>
              </w:rPr>
            </w:pPr>
            <w:r w:rsidRPr="004D7C79">
              <w:rPr>
                <w:rFonts w:ascii="Arial" w:hAnsi="Arial" w:cs="Arial"/>
                <w:color w:val="000000"/>
                <w:sz w:val="22"/>
                <w:szCs w:val="22"/>
              </w:rPr>
              <w:t xml:space="preserve">Kroz neprekidno učenje i samoprocjenu unaprijediti kompetencije i stavove nužne za podizanje kvalitete stručnog rada </w:t>
            </w:r>
          </w:p>
        </w:tc>
        <w:tc>
          <w:tcPr>
            <w:tcW w:w="1441" w:type="dxa"/>
            <w:shd w:val="clear" w:color="auto" w:fill="auto"/>
          </w:tcPr>
          <w:p w:rsidR="009D7C6A" w:rsidRPr="00F1736B" w:rsidRDefault="009D7C6A" w:rsidP="0025099B">
            <w:pPr>
              <w:rPr>
                <w:rFonts w:ascii="Arial" w:hAnsi="Arial" w:cs="Arial"/>
                <w:sz w:val="22"/>
                <w:szCs w:val="22"/>
              </w:rPr>
            </w:pPr>
          </w:p>
        </w:tc>
        <w:tc>
          <w:tcPr>
            <w:tcW w:w="1440" w:type="dxa"/>
            <w:shd w:val="clear" w:color="auto" w:fill="auto"/>
          </w:tcPr>
          <w:p w:rsidR="009D7C6A" w:rsidRPr="00F1736B" w:rsidRDefault="009D7C6A" w:rsidP="0025099B">
            <w:pPr>
              <w:rPr>
                <w:rFonts w:ascii="Arial" w:hAnsi="Arial" w:cs="Arial"/>
                <w:sz w:val="22"/>
                <w:szCs w:val="22"/>
              </w:rPr>
            </w:pPr>
          </w:p>
        </w:tc>
        <w:tc>
          <w:tcPr>
            <w:tcW w:w="1440" w:type="dxa"/>
            <w:shd w:val="clear" w:color="auto" w:fill="B3B3B3"/>
          </w:tcPr>
          <w:p w:rsidR="009D7C6A" w:rsidRPr="00F1736B" w:rsidRDefault="009D7C6A" w:rsidP="0025099B">
            <w:pPr>
              <w:rPr>
                <w:rFonts w:ascii="Arial" w:hAnsi="Arial" w:cs="Arial"/>
                <w:sz w:val="22"/>
                <w:szCs w:val="22"/>
              </w:rPr>
            </w:pPr>
          </w:p>
        </w:tc>
        <w:tc>
          <w:tcPr>
            <w:tcW w:w="4142" w:type="dxa"/>
          </w:tcPr>
          <w:p w:rsidR="009D7C6A" w:rsidRPr="00F1736B" w:rsidRDefault="009D7C6A" w:rsidP="0025099B">
            <w:pPr>
              <w:rPr>
                <w:rFonts w:ascii="Arial" w:hAnsi="Arial" w:cs="Arial"/>
                <w:sz w:val="22"/>
                <w:szCs w:val="22"/>
              </w:rPr>
            </w:pPr>
          </w:p>
        </w:tc>
      </w:tr>
      <w:tr w:rsidR="009D7C6A" w:rsidRPr="00F1736B" w:rsidTr="0025099B">
        <w:trPr>
          <w:jc w:val="center"/>
        </w:trPr>
        <w:tc>
          <w:tcPr>
            <w:tcW w:w="6227" w:type="dxa"/>
          </w:tcPr>
          <w:p w:rsidR="009D7C6A" w:rsidRPr="004D7C79" w:rsidRDefault="009D7C6A" w:rsidP="0025099B">
            <w:pPr>
              <w:rPr>
                <w:rFonts w:ascii="Arial" w:hAnsi="Arial" w:cs="Arial"/>
                <w:sz w:val="22"/>
                <w:szCs w:val="22"/>
              </w:rPr>
            </w:pPr>
            <w:r w:rsidRPr="004D7C79">
              <w:rPr>
                <w:rFonts w:ascii="Arial" w:hAnsi="Arial" w:cs="Arial"/>
                <w:sz w:val="22"/>
                <w:szCs w:val="22"/>
              </w:rPr>
              <w:t xml:space="preserve">Usvojiti principe upravljanja svojom praksom i karijerom s ciljem profesionalnog razvoja </w:t>
            </w:r>
          </w:p>
        </w:tc>
        <w:tc>
          <w:tcPr>
            <w:tcW w:w="1441" w:type="dxa"/>
            <w:shd w:val="clear" w:color="auto" w:fill="auto"/>
          </w:tcPr>
          <w:p w:rsidR="009D7C6A" w:rsidRPr="00F1736B" w:rsidRDefault="009D7C6A" w:rsidP="0025099B">
            <w:pPr>
              <w:rPr>
                <w:rFonts w:ascii="Arial" w:hAnsi="Arial" w:cs="Arial"/>
                <w:sz w:val="22"/>
                <w:szCs w:val="22"/>
              </w:rPr>
            </w:pPr>
          </w:p>
        </w:tc>
        <w:tc>
          <w:tcPr>
            <w:tcW w:w="1440" w:type="dxa"/>
            <w:shd w:val="clear" w:color="auto" w:fill="auto"/>
          </w:tcPr>
          <w:p w:rsidR="009D7C6A" w:rsidRPr="00F1736B" w:rsidRDefault="009D7C6A" w:rsidP="0025099B">
            <w:pPr>
              <w:rPr>
                <w:rFonts w:ascii="Arial" w:hAnsi="Arial" w:cs="Arial"/>
                <w:sz w:val="22"/>
                <w:szCs w:val="22"/>
              </w:rPr>
            </w:pPr>
          </w:p>
        </w:tc>
        <w:tc>
          <w:tcPr>
            <w:tcW w:w="1440" w:type="dxa"/>
            <w:shd w:val="clear" w:color="auto" w:fill="B3B3B3"/>
          </w:tcPr>
          <w:p w:rsidR="009D7C6A" w:rsidRPr="00F1736B" w:rsidRDefault="009D7C6A" w:rsidP="0025099B">
            <w:pPr>
              <w:rPr>
                <w:rFonts w:ascii="Arial" w:hAnsi="Arial" w:cs="Arial"/>
                <w:sz w:val="22"/>
                <w:szCs w:val="22"/>
              </w:rPr>
            </w:pPr>
          </w:p>
        </w:tc>
        <w:tc>
          <w:tcPr>
            <w:tcW w:w="4142" w:type="dxa"/>
          </w:tcPr>
          <w:p w:rsidR="009D7C6A" w:rsidRPr="00F1736B" w:rsidRDefault="009D7C6A" w:rsidP="0025099B">
            <w:pPr>
              <w:rPr>
                <w:rFonts w:ascii="Arial" w:hAnsi="Arial" w:cs="Arial"/>
                <w:sz w:val="22"/>
                <w:szCs w:val="22"/>
              </w:rPr>
            </w:pPr>
          </w:p>
        </w:tc>
      </w:tr>
      <w:tr w:rsidR="009D7C6A" w:rsidRPr="000209E2" w:rsidTr="0025099B">
        <w:trPr>
          <w:jc w:val="center"/>
        </w:trPr>
        <w:tc>
          <w:tcPr>
            <w:tcW w:w="6227" w:type="dxa"/>
          </w:tcPr>
          <w:p w:rsidR="009D7C6A" w:rsidRPr="00BB2841" w:rsidRDefault="009D7C6A" w:rsidP="0025099B">
            <w:pPr>
              <w:rPr>
                <w:rFonts w:ascii="Arial" w:hAnsi="Arial" w:cs="Arial"/>
                <w:sz w:val="22"/>
                <w:szCs w:val="22"/>
                <w:lang w:val="it-IT"/>
              </w:rPr>
            </w:pPr>
            <w:r w:rsidRPr="00BB2841">
              <w:rPr>
                <w:rFonts w:ascii="Arial" w:hAnsi="Arial" w:cs="Arial"/>
                <w:sz w:val="22"/>
                <w:szCs w:val="22"/>
              </w:rPr>
              <w:t>Imati razvijenu vještinu prenošenja znanja na mlađe kolege i druge radnike u zdravstvu</w:t>
            </w:r>
          </w:p>
        </w:tc>
        <w:tc>
          <w:tcPr>
            <w:tcW w:w="1441" w:type="dxa"/>
            <w:shd w:val="clear" w:color="auto" w:fill="auto"/>
          </w:tcPr>
          <w:p w:rsidR="009D7C6A" w:rsidRPr="000209E2" w:rsidRDefault="009D7C6A" w:rsidP="0025099B">
            <w:pPr>
              <w:rPr>
                <w:rFonts w:ascii="Arial" w:hAnsi="Arial" w:cs="Arial"/>
                <w:sz w:val="22"/>
                <w:szCs w:val="22"/>
                <w:lang w:val="it-IT"/>
              </w:rPr>
            </w:pPr>
          </w:p>
        </w:tc>
        <w:tc>
          <w:tcPr>
            <w:tcW w:w="1440" w:type="dxa"/>
            <w:tcBorders>
              <w:bottom w:val="single" w:sz="4" w:space="0" w:color="auto"/>
            </w:tcBorders>
            <w:shd w:val="clear" w:color="auto" w:fill="auto"/>
          </w:tcPr>
          <w:p w:rsidR="009D7C6A" w:rsidRPr="000209E2" w:rsidRDefault="009D7C6A" w:rsidP="0025099B">
            <w:pPr>
              <w:rPr>
                <w:rFonts w:ascii="Arial" w:hAnsi="Arial" w:cs="Arial"/>
                <w:sz w:val="22"/>
                <w:szCs w:val="22"/>
                <w:lang w:val="it-IT"/>
              </w:rPr>
            </w:pPr>
          </w:p>
        </w:tc>
        <w:tc>
          <w:tcPr>
            <w:tcW w:w="1440" w:type="dxa"/>
            <w:tcBorders>
              <w:bottom w:val="single" w:sz="4" w:space="0" w:color="auto"/>
            </w:tcBorders>
            <w:shd w:val="clear" w:color="auto" w:fill="B3B3B3"/>
          </w:tcPr>
          <w:p w:rsidR="009D7C6A" w:rsidRPr="000209E2" w:rsidRDefault="009D7C6A" w:rsidP="0025099B">
            <w:pPr>
              <w:rPr>
                <w:rFonts w:ascii="Arial" w:hAnsi="Arial" w:cs="Arial"/>
                <w:sz w:val="22"/>
                <w:szCs w:val="22"/>
                <w:lang w:val="it-IT"/>
              </w:rPr>
            </w:pPr>
          </w:p>
        </w:tc>
        <w:tc>
          <w:tcPr>
            <w:tcW w:w="4142" w:type="dxa"/>
          </w:tcPr>
          <w:p w:rsidR="009D7C6A" w:rsidRPr="000209E2" w:rsidRDefault="009D7C6A" w:rsidP="0025099B">
            <w:pPr>
              <w:rPr>
                <w:rFonts w:ascii="Arial" w:hAnsi="Arial" w:cs="Arial"/>
                <w:sz w:val="22"/>
                <w:szCs w:val="22"/>
                <w:lang w:val="it-IT"/>
              </w:rPr>
            </w:pPr>
          </w:p>
        </w:tc>
      </w:tr>
      <w:tr w:rsidR="009D7C6A" w:rsidRPr="000209E2" w:rsidTr="0025099B">
        <w:trPr>
          <w:jc w:val="center"/>
        </w:trPr>
        <w:tc>
          <w:tcPr>
            <w:tcW w:w="6227" w:type="dxa"/>
          </w:tcPr>
          <w:p w:rsidR="009D7C6A" w:rsidRPr="004D7C79" w:rsidRDefault="009D7C6A" w:rsidP="0025099B">
            <w:pPr>
              <w:pStyle w:val="aNaslov"/>
              <w:spacing w:before="0" w:after="0"/>
              <w:rPr>
                <w:b w:val="0"/>
                <w:lang w:val="hr-HR"/>
              </w:rPr>
            </w:pPr>
            <w:r w:rsidRPr="004D7C79">
              <w:rPr>
                <w:b w:val="0"/>
                <w:lang w:val="hr-HR"/>
              </w:rPr>
              <w:t xml:space="preserve">Razumjeti važnost znanstvenog pristupa struci </w:t>
            </w:r>
          </w:p>
          <w:p w:rsidR="009D7C6A" w:rsidRPr="004D7C79" w:rsidRDefault="009D7C6A" w:rsidP="0025099B">
            <w:pPr>
              <w:rPr>
                <w:rFonts w:ascii="Arial" w:hAnsi="Arial" w:cs="Arial"/>
                <w:sz w:val="22"/>
                <w:szCs w:val="22"/>
                <w:lang w:val="it-IT"/>
              </w:rPr>
            </w:pPr>
          </w:p>
        </w:tc>
        <w:tc>
          <w:tcPr>
            <w:tcW w:w="1441" w:type="dxa"/>
            <w:shd w:val="clear" w:color="auto" w:fill="auto"/>
          </w:tcPr>
          <w:p w:rsidR="009D7C6A" w:rsidRPr="000209E2" w:rsidRDefault="009D7C6A" w:rsidP="0025099B">
            <w:pPr>
              <w:rPr>
                <w:rFonts w:ascii="Arial" w:hAnsi="Arial" w:cs="Arial"/>
                <w:sz w:val="22"/>
                <w:szCs w:val="22"/>
                <w:lang w:val="it-IT"/>
              </w:rPr>
            </w:pPr>
          </w:p>
        </w:tc>
        <w:tc>
          <w:tcPr>
            <w:tcW w:w="1440" w:type="dxa"/>
            <w:shd w:val="clear" w:color="auto" w:fill="auto"/>
          </w:tcPr>
          <w:p w:rsidR="009D7C6A" w:rsidRPr="000209E2" w:rsidRDefault="009D7C6A" w:rsidP="0025099B">
            <w:pPr>
              <w:rPr>
                <w:rFonts w:ascii="Arial" w:hAnsi="Arial" w:cs="Arial"/>
                <w:sz w:val="22"/>
                <w:szCs w:val="22"/>
                <w:lang w:val="it-IT"/>
              </w:rPr>
            </w:pPr>
          </w:p>
        </w:tc>
        <w:tc>
          <w:tcPr>
            <w:tcW w:w="1440" w:type="dxa"/>
            <w:shd w:val="clear" w:color="auto" w:fill="B3B3B3"/>
          </w:tcPr>
          <w:p w:rsidR="009D7C6A" w:rsidRPr="000209E2" w:rsidRDefault="009D7C6A" w:rsidP="0025099B">
            <w:pPr>
              <w:rPr>
                <w:rFonts w:ascii="Arial" w:hAnsi="Arial" w:cs="Arial"/>
                <w:sz w:val="22"/>
                <w:szCs w:val="22"/>
                <w:lang w:val="it-IT"/>
              </w:rPr>
            </w:pPr>
          </w:p>
        </w:tc>
        <w:tc>
          <w:tcPr>
            <w:tcW w:w="4142" w:type="dxa"/>
          </w:tcPr>
          <w:p w:rsidR="009D7C6A" w:rsidRPr="000209E2" w:rsidRDefault="009D7C6A" w:rsidP="0025099B">
            <w:pPr>
              <w:rPr>
                <w:rFonts w:ascii="Arial" w:hAnsi="Arial" w:cs="Arial"/>
                <w:sz w:val="22"/>
                <w:szCs w:val="22"/>
                <w:lang w:val="it-IT"/>
              </w:rPr>
            </w:pPr>
          </w:p>
        </w:tc>
      </w:tr>
      <w:tr w:rsidR="009D7C6A" w:rsidRPr="000209E2" w:rsidTr="0025099B">
        <w:trPr>
          <w:jc w:val="center"/>
        </w:trPr>
        <w:tc>
          <w:tcPr>
            <w:tcW w:w="6227" w:type="dxa"/>
          </w:tcPr>
          <w:p w:rsidR="009D7C6A" w:rsidRPr="004D7C79" w:rsidRDefault="009D7C6A" w:rsidP="0025099B">
            <w:pPr>
              <w:rPr>
                <w:rFonts w:ascii="Arial" w:hAnsi="Arial" w:cs="Arial"/>
                <w:sz w:val="22"/>
                <w:szCs w:val="22"/>
                <w:lang w:val="it-IT"/>
              </w:rPr>
            </w:pPr>
            <w:r w:rsidRPr="004D7C79">
              <w:rPr>
                <w:rFonts w:ascii="Arial" w:hAnsi="Arial" w:cs="Arial"/>
                <w:sz w:val="22"/>
                <w:szCs w:val="22"/>
              </w:rPr>
              <w:t xml:space="preserve">Sudjelovati u znanstveno-istraživačkom radu poštujući etička načela znanstveno-istraživačkog rada i kliničkih ispitivanja </w:t>
            </w:r>
            <w:r>
              <w:rPr>
                <w:rFonts w:ascii="Arial" w:hAnsi="Arial" w:cs="Arial"/>
                <w:sz w:val="22"/>
                <w:szCs w:val="22"/>
              </w:rPr>
              <w:t>te sudjelovati u pripremi radova za objavu</w:t>
            </w:r>
          </w:p>
        </w:tc>
        <w:tc>
          <w:tcPr>
            <w:tcW w:w="1441" w:type="dxa"/>
            <w:shd w:val="clear" w:color="auto" w:fill="auto"/>
          </w:tcPr>
          <w:p w:rsidR="009D7C6A" w:rsidRPr="000209E2" w:rsidRDefault="009D7C6A" w:rsidP="0025099B">
            <w:pPr>
              <w:rPr>
                <w:rFonts w:ascii="Arial" w:hAnsi="Arial" w:cs="Arial"/>
                <w:sz w:val="22"/>
                <w:szCs w:val="22"/>
                <w:lang w:val="it-IT"/>
              </w:rPr>
            </w:pPr>
          </w:p>
        </w:tc>
        <w:tc>
          <w:tcPr>
            <w:tcW w:w="1440" w:type="dxa"/>
            <w:shd w:val="clear" w:color="auto" w:fill="auto"/>
          </w:tcPr>
          <w:p w:rsidR="009D7C6A" w:rsidRPr="000209E2" w:rsidRDefault="009D7C6A" w:rsidP="0025099B">
            <w:pPr>
              <w:rPr>
                <w:rFonts w:ascii="Arial" w:hAnsi="Arial" w:cs="Arial"/>
                <w:sz w:val="22"/>
                <w:szCs w:val="22"/>
                <w:lang w:val="it-IT"/>
              </w:rPr>
            </w:pPr>
          </w:p>
        </w:tc>
        <w:tc>
          <w:tcPr>
            <w:tcW w:w="1440" w:type="dxa"/>
            <w:shd w:val="clear" w:color="auto" w:fill="B3B3B3"/>
          </w:tcPr>
          <w:p w:rsidR="009D7C6A" w:rsidRPr="000209E2" w:rsidRDefault="009D7C6A" w:rsidP="0025099B">
            <w:pPr>
              <w:rPr>
                <w:rFonts w:ascii="Arial" w:hAnsi="Arial" w:cs="Arial"/>
                <w:sz w:val="22"/>
                <w:szCs w:val="22"/>
                <w:lang w:val="it-IT"/>
              </w:rPr>
            </w:pPr>
          </w:p>
        </w:tc>
        <w:tc>
          <w:tcPr>
            <w:tcW w:w="4142" w:type="dxa"/>
          </w:tcPr>
          <w:p w:rsidR="009D7C6A" w:rsidRPr="000209E2" w:rsidRDefault="009D7C6A" w:rsidP="0025099B">
            <w:pPr>
              <w:rPr>
                <w:rFonts w:ascii="Arial" w:hAnsi="Arial" w:cs="Arial"/>
                <w:sz w:val="22"/>
                <w:szCs w:val="22"/>
                <w:lang w:val="it-IT"/>
              </w:rPr>
            </w:pPr>
          </w:p>
        </w:tc>
      </w:tr>
      <w:tr w:rsidR="009D7C6A" w:rsidRPr="00F1736B" w:rsidTr="0025099B">
        <w:trPr>
          <w:jc w:val="center"/>
        </w:trPr>
        <w:tc>
          <w:tcPr>
            <w:tcW w:w="6227" w:type="dxa"/>
          </w:tcPr>
          <w:p w:rsidR="009D7C6A" w:rsidRPr="004D7C79" w:rsidRDefault="009D7C6A" w:rsidP="0025099B">
            <w:pPr>
              <w:pStyle w:val="Uvuenotijeloteksta"/>
              <w:spacing w:after="0"/>
              <w:ind w:left="0"/>
              <w:rPr>
                <w:rFonts w:ascii="Arial" w:hAnsi="Arial" w:cs="Arial"/>
                <w:sz w:val="22"/>
                <w:szCs w:val="22"/>
              </w:rPr>
            </w:pPr>
            <w:r w:rsidRPr="004D7C79">
              <w:rPr>
                <w:rFonts w:ascii="Arial" w:hAnsi="Arial" w:cs="Arial"/>
                <w:sz w:val="22"/>
                <w:szCs w:val="22"/>
              </w:rPr>
              <w:t xml:space="preserve">Biti sposoban doprinijeti stvaranju, primjeni i prijenosu novih medicinskih znanja i iskustava te </w:t>
            </w:r>
            <w:r w:rsidRPr="004D7C79">
              <w:rPr>
                <w:rFonts w:ascii="Arial" w:hAnsi="Arial" w:cs="Arial"/>
                <w:sz w:val="22"/>
                <w:szCs w:val="22"/>
                <w:lang w:val="it-IT"/>
              </w:rPr>
              <w:t>sudjelovati</w:t>
            </w:r>
            <w:r w:rsidRPr="004D7C79">
              <w:rPr>
                <w:rFonts w:ascii="Arial" w:hAnsi="Arial" w:cs="Arial"/>
                <w:sz w:val="22"/>
                <w:szCs w:val="22"/>
              </w:rPr>
              <w:t xml:space="preserve"> </w:t>
            </w:r>
            <w:r w:rsidRPr="004D7C79">
              <w:rPr>
                <w:rFonts w:ascii="Arial" w:hAnsi="Arial" w:cs="Arial"/>
                <w:sz w:val="22"/>
                <w:szCs w:val="22"/>
                <w:lang w:val="it-IT"/>
              </w:rPr>
              <w:t>u</w:t>
            </w:r>
            <w:r w:rsidRPr="004D7C79">
              <w:rPr>
                <w:rFonts w:ascii="Arial" w:hAnsi="Arial" w:cs="Arial"/>
                <w:sz w:val="22"/>
                <w:szCs w:val="22"/>
              </w:rPr>
              <w:t xml:space="preserve"> provedbi p</w:t>
            </w:r>
            <w:r w:rsidRPr="004D7C79">
              <w:rPr>
                <w:rFonts w:ascii="Arial" w:hAnsi="Arial" w:cs="Arial"/>
                <w:sz w:val="22"/>
                <w:szCs w:val="22"/>
                <w:lang w:val="it-IT"/>
              </w:rPr>
              <w:t>rograma</w:t>
            </w:r>
            <w:r w:rsidRPr="004D7C79">
              <w:rPr>
                <w:rFonts w:ascii="Arial" w:hAnsi="Arial" w:cs="Arial"/>
                <w:sz w:val="22"/>
                <w:szCs w:val="22"/>
              </w:rPr>
              <w:t xml:space="preserve"> </w:t>
            </w:r>
            <w:r w:rsidRPr="004D7C79">
              <w:rPr>
                <w:rFonts w:ascii="Arial" w:hAnsi="Arial" w:cs="Arial"/>
                <w:sz w:val="22"/>
                <w:szCs w:val="22"/>
                <w:lang w:val="it-IT"/>
              </w:rPr>
              <w:t>specijalizacije</w:t>
            </w:r>
            <w:r w:rsidRPr="004D7C79">
              <w:rPr>
                <w:rFonts w:ascii="Arial" w:hAnsi="Arial" w:cs="Arial"/>
                <w:sz w:val="22"/>
                <w:szCs w:val="22"/>
              </w:rPr>
              <w:t xml:space="preserve"> i uže specijalizacije </w:t>
            </w:r>
          </w:p>
        </w:tc>
        <w:tc>
          <w:tcPr>
            <w:tcW w:w="1441" w:type="dxa"/>
            <w:shd w:val="clear" w:color="auto" w:fill="auto"/>
          </w:tcPr>
          <w:p w:rsidR="009D7C6A" w:rsidRPr="00F1736B" w:rsidRDefault="009D7C6A" w:rsidP="0025099B">
            <w:pPr>
              <w:rPr>
                <w:rFonts w:ascii="Arial" w:hAnsi="Arial" w:cs="Arial"/>
                <w:sz w:val="22"/>
                <w:szCs w:val="22"/>
                <w:lang w:val="it-IT"/>
              </w:rPr>
            </w:pPr>
          </w:p>
        </w:tc>
        <w:tc>
          <w:tcPr>
            <w:tcW w:w="1440" w:type="dxa"/>
            <w:shd w:val="clear" w:color="auto" w:fill="auto"/>
          </w:tcPr>
          <w:p w:rsidR="009D7C6A" w:rsidRPr="00F1736B" w:rsidRDefault="009D7C6A" w:rsidP="0025099B">
            <w:pPr>
              <w:rPr>
                <w:rFonts w:ascii="Arial" w:hAnsi="Arial" w:cs="Arial"/>
                <w:sz w:val="22"/>
                <w:szCs w:val="22"/>
                <w:lang w:val="it-IT"/>
              </w:rPr>
            </w:pPr>
          </w:p>
        </w:tc>
        <w:tc>
          <w:tcPr>
            <w:tcW w:w="1440" w:type="dxa"/>
            <w:shd w:val="clear" w:color="auto" w:fill="B3B3B3"/>
          </w:tcPr>
          <w:p w:rsidR="009D7C6A" w:rsidRPr="00F1736B" w:rsidRDefault="009D7C6A" w:rsidP="0025099B">
            <w:pPr>
              <w:rPr>
                <w:rFonts w:ascii="Arial" w:hAnsi="Arial" w:cs="Arial"/>
                <w:sz w:val="22"/>
                <w:szCs w:val="22"/>
                <w:lang w:val="it-IT"/>
              </w:rPr>
            </w:pPr>
          </w:p>
        </w:tc>
        <w:tc>
          <w:tcPr>
            <w:tcW w:w="4142" w:type="dxa"/>
          </w:tcPr>
          <w:p w:rsidR="009D7C6A" w:rsidRPr="00F1736B" w:rsidRDefault="009D7C6A" w:rsidP="0025099B">
            <w:pPr>
              <w:rPr>
                <w:rFonts w:ascii="Arial" w:hAnsi="Arial" w:cs="Arial"/>
                <w:sz w:val="22"/>
                <w:szCs w:val="22"/>
                <w:lang w:val="it-IT"/>
              </w:rPr>
            </w:pPr>
          </w:p>
        </w:tc>
      </w:tr>
      <w:tr w:rsidR="009D7C6A" w:rsidRPr="000209E2" w:rsidTr="0025099B">
        <w:trPr>
          <w:jc w:val="center"/>
        </w:trPr>
        <w:tc>
          <w:tcPr>
            <w:tcW w:w="6227" w:type="dxa"/>
          </w:tcPr>
          <w:p w:rsidR="009D7C6A" w:rsidRPr="004D7C79" w:rsidRDefault="009D7C6A" w:rsidP="0025099B">
            <w:pPr>
              <w:widowControl w:val="0"/>
              <w:autoSpaceDE w:val="0"/>
              <w:autoSpaceDN w:val="0"/>
              <w:adjustRightInd w:val="0"/>
              <w:rPr>
                <w:rFonts w:ascii="Arial" w:hAnsi="Arial" w:cs="Arial"/>
                <w:color w:val="000000"/>
                <w:sz w:val="22"/>
                <w:szCs w:val="22"/>
              </w:rPr>
            </w:pPr>
            <w:r w:rsidRPr="004D7C79">
              <w:rPr>
                <w:rFonts w:ascii="Arial" w:hAnsi="Arial" w:cs="Arial"/>
                <w:color w:val="000000"/>
                <w:sz w:val="22"/>
                <w:szCs w:val="22"/>
              </w:rPr>
              <w:t xml:space="preserve">Znati i primjenjivati principe medicine temeljene na dokazima </w:t>
            </w:r>
          </w:p>
          <w:p w:rsidR="009D7C6A" w:rsidRPr="004D7C79" w:rsidRDefault="009D7C6A" w:rsidP="0025099B">
            <w:pPr>
              <w:pStyle w:val="Uvuenotijeloteksta"/>
              <w:spacing w:after="0"/>
              <w:ind w:left="0"/>
              <w:rPr>
                <w:rFonts w:ascii="Arial" w:hAnsi="Arial" w:cs="Arial"/>
                <w:sz w:val="22"/>
                <w:szCs w:val="22"/>
              </w:rPr>
            </w:pPr>
          </w:p>
        </w:tc>
        <w:tc>
          <w:tcPr>
            <w:tcW w:w="1441" w:type="dxa"/>
            <w:shd w:val="clear" w:color="auto" w:fill="auto"/>
          </w:tcPr>
          <w:p w:rsidR="009D7C6A" w:rsidRPr="000209E2" w:rsidRDefault="009D7C6A" w:rsidP="0025099B">
            <w:pPr>
              <w:rPr>
                <w:rFonts w:ascii="Arial" w:hAnsi="Arial" w:cs="Arial"/>
                <w:sz w:val="22"/>
                <w:szCs w:val="22"/>
              </w:rPr>
            </w:pPr>
          </w:p>
        </w:tc>
        <w:tc>
          <w:tcPr>
            <w:tcW w:w="1440" w:type="dxa"/>
            <w:shd w:val="clear" w:color="auto" w:fill="auto"/>
          </w:tcPr>
          <w:p w:rsidR="009D7C6A" w:rsidRPr="000209E2" w:rsidRDefault="009D7C6A" w:rsidP="0025099B">
            <w:pPr>
              <w:rPr>
                <w:rFonts w:ascii="Arial" w:hAnsi="Arial" w:cs="Arial"/>
                <w:sz w:val="22"/>
                <w:szCs w:val="22"/>
              </w:rPr>
            </w:pPr>
          </w:p>
        </w:tc>
        <w:tc>
          <w:tcPr>
            <w:tcW w:w="1440" w:type="dxa"/>
            <w:shd w:val="clear" w:color="auto" w:fill="B3B3B3"/>
          </w:tcPr>
          <w:p w:rsidR="009D7C6A" w:rsidRPr="000209E2" w:rsidRDefault="009D7C6A" w:rsidP="0025099B">
            <w:pPr>
              <w:rPr>
                <w:rFonts w:ascii="Arial" w:hAnsi="Arial" w:cs="Arial"/>
                <w:sz w:val="22"/>
                <w:szCs w:val="22"/>
              </w:rPr>
            </w:pPr>
          </w:p>
        </w:tc>
        <w:tc>
          <w:tcPr>
            <w:tcW w:w="4142" w:type="dxa"/>
          </w:tcPr>
          <w:p w:rsidR="009D7C6A" w:rsidRPr="000209E2" w:rsidRDefault="009D7C6A" w:rsidP="0025099B">
            <w:pPr>
              <w:rPr>
                <w:rFonts w:ascii="Arial" w:hAnsi="Arial" w:cs="Arial"/>
                <w:sz w:val="22"/>
                <w:szCs w:val="22"/>
              </w:rPr>
            </w:pPr>
          </w:p>
        </w:tc>
      </w:tr>
      <w:tr w:rsidR="009D7C6A" w:rsidRPr="00F1736B" w:rsidTr="0025099B">
        <w:trPr>
          <w:jc w:val="center"/>
        </w:trPr>
        <w:tc>
          <w:tcPr>
            <w:tcW w:w="6227" w:type="dxa"/>
          </w:tcPr>
          <w:p w:rsidR="009D7C6A" w:rsidRPr="004D7C79" w:rsidRDefault="009D7C6A" w:rsidP="0025099B">
            <w:pPr>
              <w:rPr>
                <w:rFonts w:ascii="Arial" w:hAnsi="Arial" w:cs="Arial"/>
                <w:sz w:val="22"/>
                <w:szCs w:val="22"/>
              </w:rPr>
            </w:pPr>
            <w:r w:rsidRPr="004D7C79">
              <w:rPr>
                <w:rFonts w:ascii="Arial" w:hAnsi="Arial" w:cs="Arial"/>
                <w:sz w:val="22"/>
                <w:szCs w:val="22"/>
              </w:rPr>
              <w:t xml:space="preserve">Poznavati važnost i način učinkovitog vođenja detaljne dokumentacije te isto primjenjivati u svom radu sukladno važećim propisima </w:t>
            </w:r>
          </w:p>
        </w:tc>
        <w:tc>
          <w:tcPr>
            <w:tcW w:w="1441" w:type="dxa"/>
            <w:shd w:val="clear" w:color="auto" w:fill="auto"/>
          </w:tcPr>
          <w:p w:rsidR="009D7C6A" w:rsidRPr="00F1736B" w:rsidRDefault="009D7C6A" w:rsidP="0025099B">
            <w:pPr>
              <w:rPr>
                <w:rFonts w:ascii="Arial" w:hAnsi="Arial" w:cs="Arial"/>
                <w:sz w:val="22"/>
                <w:szCs w:val="22"/>
              </w:rPr>
            </w:pPr>
          </w:p>
        </w:tc>
        <w:tc>
          <w:tcPr>
            <w:tcW w:w="1440" w:type="dxa"/>
            <w:shd w:val="clear" w:color="auto" w:fill="auto"/>
          </w:tcPr>
          <w:p w:rsidR="009D7C6A" w:rsidRPr="00F1736B" w:rsidRDefault="009D7C6A" w:rsidP="0025099B">
            <w:pPr>
              <w:rPr>
                <w:rFonts w:ascii="Arial" w:hAnsi="Arial" w:cs="Arial"/>
                <w:sz w:val="22"/>
                <w:szCs w:val="22"/>
              </w:rPr>
            </w:pPr>
          </w:p>
        </w:tc>
        <w:tc>
          <w:tcPr>
            <w:tcW w:w="1440" w:type="dxa"/>
            <w:shd w:val="clear" w:color="auto" w:fill="B3B3B3"/>
          </w:tcPr>
          <w:p w:rsidR="009D7C6A" w:rsidRPr="00F1736B" w:rsidRDefault="009D7C6A" w:rsidP="0025099B">
            <w:pPr>
              <w:rPr>
                <w:rFonts w:ascii="Arial" w:hAnsi="Arial" w:cs="Arial"/>
                <w:sz w:val="22"/>
                <w:szCs w:val="22"/>
              </w:rPr>
            </w:pPr>
          </w:p>
        </w:tc>
        <w:tc>
          <w:tcPr>
            <w:tcW w:w="4142" w:type="dxa"/>
          </w:tcPr>
          <w:p w:rsidR="009D7C6A" w:rsidRPr="00F1736B" w:rsidRDefault="009D7C6A" w:rsidP="0025099B">
            <w:pPr>
              <w:rPr>
                <w:rFonts w:ascii="Arial" w:hAnsi="Arial" w:cs="Arial"/>
                <w:sz w:val="22"/>
                <w:szCs w:val="22"/>
              </w:rPr>
            </w:pPr>
          </w:p>
        </w:tc>
      </w:tr>
      <w:tr w:rsidR="009D7C6A" w:rsidRPr="00F1736B" w:rsidTr="0025099B">
        <w:trPr>
          <w:jc w:val="center"/>
        </w:trPr>
        <w:tc>
          <w:tcPr>
            <w:tcW w:w="6227" w:type="dxa"/>
          </w:tcPr>
          <w:p w:rsidR="009D7C6A" w:rsidRPr="004D7C79" w:rsidRDefault="009D7C6A" w:rsidP="0025099B">
            <w:pPr>
              <w:rPr>
                <w:rFonts w:ascii="Arial" w:hAnsi="Arial" w:cs="Arial"/>
                <w:sz w:val="22"/>
                <w:szCs w:val="22"/>
              </w:rPr>
            </w:pPr>
            <w:r w:rsidRPr="004D7C79">
              <w:rPr>
                <w:rFonts w:ascii="Arial" w:hAnsi="Arial" w:cs="Arial"/>
                <w:sz w:val="22"/>
                <w:szCs w:val="22"/>
              </w:rPr>
              <w:t>Biti sposoban koordinirati i utvrditi prioritete u timskom radu, odnosno učinkovito su</w:t>
            </w:r>
            <w:r w:rsidRPr="004D7C79">
              <w:rPr>
                <w:rFonts w:ascii="Arial" w:hAnsi="Arial" w:cs="Arial"/>
                <w:color w:val="000000"/>
                <w:sz w:val="22"/>
                <w:szCs w:val="22"/>
              </w:rPr>
              <w:t xml:space="preserve">djelovati u radu multidisciplinarnog tima zdravstvenih radnika i suradnika </w:t>
            </w:r>
          </w:p>
        </w:tc>
        <w:tc>
          <w:tcPr>
            <w:tcW w:w="1441" w:type="dxa"/>
            <w:shd w:val="clear" w:color="auto" w:fill="auto"/>
          </w:tcPr>
          <w:p w:rsidR="009D7C6A" w:rsidRPr="00F1736B" w:rsidRDefault="009D7C6A" w:rsidP="0025099B">
            <w:pPr>
              <w:rPr>
                <w:rFonts w:ascii="Arial" w:hAnsi="Arial" w:cs="Arial"/>
                <w:sz w:val="22"/>
                <w:szCs w:val="22"/>
              </w:rPr>
            </w:pPr>
          </w:p>
        </w:tc>
        <w:tc>
          <w:tcPr>
            <w:tcW w:w="1440" w:type="dxa"/>
            <w:shd w:val="clear" w:color="auto" w:fill="auto"/>
          </w:tcPr>
          <w:p w:rsidR="009D7C6A" w:rsidRPr="00F1736B" w:rsidRDefault="009D7C6A" w:rsidP="0025099B">
            <w:pPr>
              <w:rPr>
                <w:rFonts w:ascii="Arial" w:hAnsi="Arial" w:cs="Arial"/>
                <w:sz w:val="22"/>
                <w:szCs w:val="22"/>
              </w:rPr>
            </w:pPr>
          </w:p>
        </w:tc>
        <w:tc>
          <w:tcPr>
            <w:tcW w:w="1440" w:type="dxa"/>
            <w:shd w:val="clear" w:color="auto" w:fill="B3B3B3"/>
          </w:tcPr>
          <w:p w:rsidR="009D7C6A" w:rsidRPr="00F1736B" w:rsidRDefault="009D7C6A" w:rsidP="0025099B">
            <w:pPr>
              <w:rPr>
                <w:rFonts w:ascii="Arial" w:hAnsi="Arial" w:cs="Arial"/>
                <w:sz w:val="22"/>
                <w:szCs w:val="22"/>
              </w:rPr>
            </w:pPr>
          </w:p>
        </w:tc>
        <w:tc>
          <w:tcPr>
            <w:tcW w:w="4142" w:type="dxa"/>
          </w:tcPr>
          <w:p w:rsidR="009D7C6A" w:rsidRPr="00F1736B" w:rsidRDefault="009D7C6A" w:rsidP="0025099B">
            <w:pPr>
              <w:rPr>
                <w:rFonts w:ascii="Arial" w:hAnsi="Arial" w:cs="Arial"/>
                <w:sz w:val="22"/>
                <w:szCs w:val="22"/>
              </w:rPr>
            </w:pPr>
          </w:p>
        </w:tc>
      </w:tr>
      <w:tr w:rsidR="009D7C6A" w:rsidRPr="00F1736B" w:rsidTr="0025099B">
        <w:trPr>
          <w:jc w:val="center"/>
        </w:trPr>
        <w:tc>
          <w:tcPr>
            <w:tcW w:w="6227" w:type="dxa"/>
          </w:tcPr>
          <w:p w:rsidR="009D7C6A" w:rsidRPr="004D7C79" w:rsidRDefault="009D7C6A" w:rsidP="0025099B">
            <w:pPr>
              <w:rPr>
                <w:rFonts w:ascii="Arial" w:hAnsi="Arial" w:cs="Arial"/>
                <w:sz w:val="22"/>
                <w:szCs w:val="22"/>
              </w:rPr>
            </w:pPr>
            <w:r w:rsidRPr="004D7C79">
              <w:rPr>
                <w:rFonts w:ascii="Arial" w:hAnsi="Arial" w:cs="Arial"/>
                <w:sz w:val="22"/>
                <w:szCs w:val="22"/>
              </w:rPr>
              <w:t>Proc</w:t>
            </w:r>
            <w:r>
              <w:rPr>
                <w:rFonts w:ascii="Arial" w:hAnsi="Arial" w:cs="Arial"/>
                <w:sz w:val="22"/>
                <w:szCs w:val="22"/>
              </w:rPr>
              <w:t>i</w:t>
            </w:r>
            <w:r w:rsidRPr="004D7C79">
              <w:rPr>
                <w:rFonts w:ascii="Arial" w:hAnsi="Arial" w:cs="Arial"/>
                <w:sz w:val="22"/>
                <w:szCs w:val="22"/>
              </w:rPr>
              <w:t xml:space="preserve">jeniti potrebu uključivanja drugih stručnjaka u proces pružanja zdravstvene skrbi </w:t>
            </w:r>
          </w:p>
        </w:tc>
        <w:tc>
          <w:tcPr>
            <w:tcW w:w="1441" w:type="dxa"/>
            <w:shd w:val="clear" w:color="auto" w:fill="auto"/>
          </w:tcPr>
          <w:p w:rsidR="009D7C6A" w:rsidRPr="00F1736B" w:rsidRDefault="009D7C6A" w:rsidP="0025099B">
            <w:pPr>
              <w:rPr>
                <w:rFonts w:ascii="Arial" w:hAnsi="Arial" w:cs="Arial"/>
                <w:sz w:val="22"/>
                <w:szCs w:val="22"/>
              </w:rPr>
            </w:pPr>
          </w:p>
        </w:tc>
        <w:tc>
          <w:tcPr>
            <w:tcW w:w="1440" w:type="dxa"/>
            <w:shd w:val="clear" w:color="auto" w:fill="auto"/>
          </w:tcPr>
          <w:p w:rsidR="009D7C6A" w:rsidRPr="00F1736B" w:rsidRDefault="009D7C6A" w:rsidP="0025099B">
            <w:pPr>
              <w:rPr>
                <w:rFonts w:ascii="Arial" w:hAnsi="Arial" w:cs="Arial"/>
                <w:sz w:val="22"/>
                <w:szCs w:val="22"/>
              </w:rPr>
            </w:pPr>
          </w:p>
        </w:tc>
        <w:tc>
          <w:tcPr>
            <w:tcW w:w="1440" w:type="dxa"/>
            <w:shd w:val="clear" w:color="auto" w:fill="B3B3B3"/>
          </w:tcPr>
          <w:p w:rsidR="009D7C6A" w:rsidRPr="00F1736B" w:rsidRDefault="009D7C6A" w:rsidP="0025099B">
            <w:pPr>
              <w:rPr>
                <w:rFonts w:ascii="Arial" w:hAnsi="Arial" w:cs="Arial"/>
                <w:sz w:val="22"/>
                <w:szCs w:val="22"/>
              </w:rPr>
            </w:pPr>
          </w:p>
        </w:tc>
        <w:tc>
          <w:tcPr>
            <w:tcW w:w="4142" w:type="dxa"/>
          </w:tcPr>
          <w:p w:rsidR="009D7C6A" w:rsidRPr="00F1736B" w:rsidRDefault="009D7C6A" w:rsidP="0025099B">
            <w:pPr>
              <w:rPr>
                <w:rFonts w:ascii="Arial" w:hAnsi="Arial" w:cs="Arial"/>
                <w:sz w:val="22"/>
                <w:szCs w:val="22"/>
              </w:rPr>
            </w:pPr>
          </w:p>
        </w:tc>
      </w:tr>
      <w:tr w:rsidR="009D7C6A" w:rsidRPr="00F1736B" w:rsidTr="0025099B">
        <w:trPr>
          <w:jc w:val="center"/>
        </w:trPr>
        <w:tc>
          <w:tcPr>
            <w:tcW w:w="6227" w:type="dxa"/>
          </w:tcPr>
          <w:p w:rsidR="009D7C6A" w:rsidRPr="004D7C79" w:rsidRDefault="009D7C6A" w:rsidP="0025099B">
            <w:pPr>
              <w:rPr>
                <w:rFonts w:ascii="Arial" w:hAnsi="Arial" w:cs="Arial"/>
                <w:sz w:val="22"/>
                <w:szCs w:val="22"/>
              </w:rPr>
            </w:pPr>
            <w:r w:rsidRPr="004D7C79">
              <w:rPr>
                <w:rFonts w:ascii="Arial" w:hAnsi="Arial" w:cs="Arial"/>
                <w:sz w:val="22"/>
                <w:szCs w:val="22"/>
              </w:rPr>
              <w:t xml:space="preserve">Biti upoznat s važnošću suradnje te aktivno surađivati s javnozdravstvenim službama i ostalim tijelima uključenim u sustav zdravstva </w:t>
            </w:r>
          </w:p>
        </w:tc>
        <w:tc>
          <w:tcPr>
            <w:tcW w:w="1441" w:type="dxa"/>
            <w:shd w:val="clear" w:color="auto" w:fill="auto"/>
          </w:tcPr>
          <w:p w:rsidR="009D7C6A" w:rsidRPr="00F1736B" w:rsidRDefault="009D7C6A" w:rsidP="0025099B">
            <w:pPr>
              <w:rPr>
                <w:rFonts w:ascii="Arial" w:hAnsi="Arial" w:cs="Arial"/>
                <w:sz w:val="22"/>
                <w:szCs w:val="22"/>
              </w:rPr>
            </w:pPr>
          </w:p>
        </w:tc>
        <w:tc>
          <w:tcPr>
            <w:tcW w:w="1440" w:type="dxa"/>
            <w:shd w:val="clear" w:color="auto" w:fill="auto"/>
          </w:tcPr>
          <w:p w:rsidR="009D7C6A" w:rsidRPr="00F1736B" w:rsidRDefault="009D7C6A" w:rsidP="0025099B">
            <w:pPr>
              <w:rPr>
                <w:rFonts w:ascii="Arial" w:hAnsi="Arial" w:cs="Arial"/>
                <w:sz w:val="22"/>
                <w:szCs w:val="22"/>
              </w:rPr>
            </w:pPr>
          </w:p>
        </w:tc>
        <w:tc>
          <w:tcPr>
            <w:tcW w:w="1440" w:type="dxa"/>
            <w:shd w:val="clear" w:color="auto" w:fill="B3B3B3"/>
          </w:tcPr>
          <w:p w:rsidR="009D7C6A" w:rsidRPr="00F1736B" w:rsidRDefault="009D7C6A" w:rsidP="0025099B">
            <w:pPr>
              <w:rPr>
                <w:rFonts w:ascii="Arial" w:hAnsi="Arial" w:cs="Arial"/>
                <w:sz w:val="22"/>
                <w:szCs w:val="22"/>
              </w:rPr>
            </w:pPr>
          </w:p>
        </w:tc>
        <w:tc>
          <w:tcPr>
            <w:tcW w:w="4142" w:type="dxa"/>
          </w:tcPr>
          <w:p w:rsidR="009D7C6A" w:rsidRPr="00F1736B" w:rsidRDefault="009D7C6A" w:rsidP="0025099B">
            <w:pPr>
              <w:rPr>
                <w:rFonts w:ascii="Arial" w:hAnsi="Arial" w:cs="Arial"/>
                <w:sz w:val="22"/>
                <w:szCs w:val="22"/>
              </w:rPr>
            </w:pPr>
          </w:p>
        </w:tc>
      </w:tr>
      <w:tr w:rsidR="009D7C6A" w:rsidRPr="00F1736B" w:rsidTr="0025099B">
        <w:trPr>
          <w:jc w:val="center"/>
        </w:trPr>
        <w:tc>
          <w:tcPr>
            <w:tcW w:w="6227" w:type="dxa"/>
          </w:tcPr>
          <w:p w:rsidR="009D7C6A" w:rsidRPr="004D7C79" w:rsidRDefault="009D7C6A" w:rsidP="0025099B">
            <w:pPr>
              <w:rPr>
                <w:rFonts w:ascii="Arial" w:hAnsi="Arial" w:cs="Arial"/>
                <w:sz w:val="22"/>
                <w:szCs w:val="22"/>
              </w:rPr>
            </w:pPr>
            <w:r w:rsidRPr="004D7C79">
              <w:rPr>
                <w:rFonts w:ascii="Arial" w:hAnsi="Arial" w:cs="Arial"/>
                <w:sz w:val="22"/>
                <w:szCs w:val="22"/>
              </w:rPr>
              <w:t xml:space="preserve">Poznavati organizaciju sustava zdravstva i biti osposobljen za odgovorno sudjelovanje u upravljanju aktivnostima procjene potreba, planiranja mjera unapređenja i povećanja </w:t>
            </w:r>
            <w:r w:rsidRPr="004D7C79">
              <w:rPr>
                <w:rFonts w:ascii="Arial" w:hAnsi="Arial" w:cs="Arial"/>
                <w:sz w:val="22"/>
                <w:szCs w:val="22"/>
              </w:rPr>
              <w:lastRenderedPageBreak/>
              <w:t xml:space="preserve">učinkovitosti te razvoja i unapređenja sustava kvalitete zdravstvene zaštite </w:t>
            </w:r>
          </w:p>
        </w:tc>
        <w:tc>
          <w:tcPr>
            <w:tcW w:w="1441" w:type="dxa"/>
            <w:shd w:val="clear" w:color="auto" w:fill="auto"/>
          </w:tcPr>
          <w:p w:rsidR="009D7C6A" w:rsidRPr="00F1736B" w:rsidRDefault="009D7C6A" w:rsidP="0025099B">
            <w:pPr>
              <w:rPr>
                <w:rFonts w:ascii="Arial" w:hAnsi="Arial" w:cs="Arial"/>
                <w:sz w:val="22"/>
                <w:szCs w:val="22"/>
              </w:rPr>
            </w:pPr>
          </w:p>
        </w:tc>
        <w:tc>
          <w:tcPr>
            <w:tcW w:w="1440" w:type="dxa"/>
            <w:shd w:val="clear" w:color="auto" w:fill="auto"/>
          </w:tcPr>
          <w:p w:rsidR="009D7C6A" w:rsidRPr="00F1736B" w:rsidRDefault="009D7C6A" w:rsidP="0025099B">
            <w:pPr>
              <w:rPr>
                <w:rFonts w:ascii="Arial" w:hAnsi="Arial" w:cs="Arial"/>
                <w:sz w:val="22"/>
                <w:szCs w:val="22"/>
              </w:rPr>
            </w:pPr>
          </w:p>
        </w:tc>
        <w:tc>
          <w:tcPr>
            <w:tcW w:w="1440" w:type="dxa"/>
            <w:shd w:val="clear" w:color="auto" w:fill="B3B3B3"/>
          </w:tcPr>
          <w:p w:rsidR="009D7C6A" w:rsidRPr="00F1736B" w:rsidRDefault="009D7C6A" w:rsidP="0025099B">
            <w:pPr>
              <w:rPr>
                <w:rFonts w:ascii="Arial" w:hAnsi="Arial" w:cs="Arial"/>
                <w:sz w:val="22"/>
                <w:szCs w:val="22"/>
              </w:rPr>
            </w:pPr>
          </w:p>
        </w:tc>
        <w:tc>
          <w:tcPr>
            <w:tcW w:w="4142" w:type="dxa"/>
          </w:tcPr>
          <w:p w:rsidR="009D7C6A" w:rsidRPr="00F1736B" w:rsidRDefault="009D7C6A" w:rsidP="0025099B">
            <w:pPr>
              <w:rPr>
                <w:rFonts w:ascii="Arial" w:hAnsi="Arial" w:cs="Arial"/>
                <w:sz w:val="22"/>
                <w:szCs w:val="22"/>
              </w:rPr>
            </w:pPr>
          </w:p>
        </w:tc>
      </w:tr>
      <w:tr w:rsidR="009D7C6A" w:rsidRPr="00F1736B" w:rsidTr="0025099B">
        <w:trPr>
          <w:jc w:val="center"/>
        </w:trPr>
        <w:tc>
          <w:tcPr>
            <w:tcW w:w="6227" w:type="dxa"/>
          </w:tcPr>
          <w:p w:rsidR="009D7C6A" w:rsidRPr="004D7C79" w:rsidRDefault="009D7C6A" w:rsidP="0025099B">
            <w:pPr>
              <w:rPr>
                <w:rFonts w:ascii="Arial" w:hAnsi="Arial" w:cs="Arial"/>
                <w:sz w:val="22"/>
                <w:szCs w:val="22"/>
              </w:rPr>
            </w:pPr>
            <w:r w:rsidRPr="004D7C79">
              <w:rPr>
                <w:rFonts w:ascii="Arial" w:hAnsi="Arial" w:cs="Arial"/>
                <w:sz w:val="22"/>
                <w:szCs w:val="22"/>
              </w:rPr>
              <w:t xml:space="preserve">Poznavati regulativu iz područja zdravstva, osobito iz područja zaštite prava pacijenata </w:t>
            </w:r>
          </w:p>
        </w:tc>
        <w:tc>
          <w:tcPr>
            <w:tcW w:w="1441" w:type="dxa"/>
            <w:shd w:val="clear" w:color="auto" w:fill="auto"/>
          </w:tcPr>
          <w:p w:rsidR="009D7C6A" w:rsidRPr="00F1736B" w:rsidRDefault="009D7C6A" w:rsidP="0025099B">
            <w:pPr>
              <w:rPr>
                <w:rFonts w:ascii="Arial" w:hAnsi="Arial" w:cs="Arial"/>
                <w:sz w:val="22"/>
                <w:szCs w:val="22"/>
              </w:rPr>
            </w:pPr>
          </w:p>
        </w:tc>
        <w:tc>
          <w:tcPr>
            <w:tcW w:w="1440" w:type="dxa"/>
            <w:shd w:val="clear" w:color="auto" w:fill="auto"/>
          </w:tcPr>
          <w:p w:rsidR="009D7C6A" w:rsidRPr="00F1736B" w:rsidRDefault="009D7C6A" w:rsidP="0025099B">
            <w:pPr>
              <w:rPr>
                <w:rFonts w:ascii="Arial" w:hAnsi="Arial" w:cs="Arial"/>
                <w:sz w:val="22"/>
                <w:szCs w:val="22"/>
              </w:rPr>
            </w:pPr>
          </w:p>
        </w:tc>
        <w:tc>
          <w:tcPr>
            <w:tcW w:w="1440" w:type="dxa"/>
            <w:shd w:val="clear" w:color="auto" w:fill="B3B3B3"/>
          </w:tcPr>
          <w:p w:rsidR="009D7C6A" w:rsidRPr="00F1736B" w:rsidRDefault="009D7C6A" w:rsidP="0025099B">
            <w:pPr>
              <w:rPr>
                <w:rFonts w:ascii="Arial" w:hAnsi="Arial" w:cs="Arial"/>
                <w:sz w:val="22"/>
                <w:szCs w:val="22"/>
              </w:rPr>
            </w:pPr>
          </w:p>
        </w:tc>
        <w:tc>
          <w:tcPr>
            <w:tcW w:w="4142" w:type="dxa"/>
          </w:tcPr>
          <w:p w:rsidR="009D7C6A" w:rsidRPr="00F1736B" w:rsidRDefault="009D7C6A" w:rsidP="0025099B">
            <w:pPr>
              <w:rPr>
                <w:rFonts w:ascii="Arial" w:hAnsi="Arial" w:cs="Arial"/>
                <w:sz w:val="22"/>
                <w:szCs w:val="22"/>
              </w:rPr>
            </w:pPr>
          </w:p>
        </w:tc>
      </w:tr>
      <w:tr w:rsidR="009D7C6A" w:rsidRPr="00F1736B" w:rsidTr="0025099B">
        <w:trPr>
          <w:jc w:val="center"/>
        </w:trPr>
        <w:tc>
          <w:tcPr>
            <w:tcW w:w="6227" w:type="dxa"/>
          </w:tcPr>
          <w:p w:rsidR="009D7C6A" w:rsidRPr="004D7C79" w:rsidRDefault="009D7C6A" w:rsidP="0025099B">
            <w:pPr>
              <w:rPr>
                <w:rFonts w:ascii="Arial" w:hAnsi="Arial" w:cs="Arial"/>
                <w:sz w:val="22"/>
                <w:szCs w:val="22"/>
              </w:rPr>
            </w:pPr>
            <w:r>
              <w:rPr>
                <w:rFonts w:ascii="Arial" w:hAnsi="Arial" w:cs="Arial"/>
                <w:sz w:val="22"/>
                <w:szCs w:val="22"/>
              </w:rPr>
              <w:t>Razumjeti značenja vlastite odgovornosti i zaštitu podataka i prava pacijenata</w:t>
            </w:r>
          </w:p>
        </w:tc>
        <w:tc>
          <w:tcPr>
            <w:tcW w:w="1441" w:type="dxa"/>
            <w:shd w:val="clear" w:color="auto" w:fill="auto"/>
          </w:tcPr>
          <w:p w:rsidR="009D7C6A" w:rsidRPr="00F1736B" w:rsidRDefault="009D7C6A" w:rsidP="0025099B">
            <w:pPr>
              <w:rPr>
                <w:rFonts w:ascii="Arial" w:hAnsi="Arial" w:cs="Arial"/>
                <w:sz w:val="22"/>
                <w:szCs w:val="22"/>
              </w:rPr>
            </w:pPr>
          </w:p>
        </w:tc>
        <w:tc>
          <w:tcPr>
            <w:tcW w:w="1440" w:type="dxa"/>
            <w:shd w:val="clear" w:color="auto" w:fill="auto"/>
          </w:tcPr>
          <w:p w:rsidR="009D7C6A" w:rsidRPr="00F1736B" w:rsidRDefault="009D7C6A" w:rsidP="0025099B">
            <w:pPr>
              <w:rPr>
                <w:rFonts w:ascii="Arial" w:hAnsi="Arial" w:cs="Arial"/>
                <w:sz w:val="22"/>
                <w:szCs w:val="22"/>
              </w:rPr>
            </w:pPr>
          </w:p>
        </w:tc>
        <w:tc>
          <w:tcPr>
            <w:tcW w:w="1440" w:type="dxa"/>
            <w:shd w:val="clear" w:color="auto" w:fill="B3B3B3"/>
          </w:tcPr>
          <w:p w:rsidR="009D7C6A" w:rsidRPr="00F1736B" w:rsidRDefault="009D7C6A" w:rsidP="0025099B">
            <w:pPr>
              <w:rPr>
                <w:rFonts w:ascii="Arial" w:hAnsi="Arial" w:cs="Arial"/>
                <w:sz w:val="22"/>
                <w:szCs w:val="22"/>
              </w:rPr>
            </w:pPr>
          </w:p>
        </w:tc>
        <w:tc>
          <w:tcPr>
            <w:tcW w:w="4142" w:type="dxa"/>
          </w:tcPr>
          <w:p w:rsidR="009D7C6A" w:rsidRPr="00F1736B" w:rsidRDefault="009D7C6A" w:rsidP="0025099B">
            <w:pPr>
              <w:rPr>
                <w:rFonts w:ascii="Arial" w:hAnsi="Arial" w:cs="Arial"/>
                <w:sz w:val="22"/>
                <w:szCs w:val="22"/>
              </w:rPr>
            </w:pPr>
          </w:p>
        </w:tc>
      </w:tr>
      <w:tr w:rsidR="009D7C6A" w:rsidRPr="00F1736B" w:rsidTr="0025099B">
        <w:trPr>
          <w:jc w:val="center"/>
        </w:trPr>
        <w:tc>
          <w:tcPr>
            <w:tcW w:w="6227" w:type="dxa"/>
          </w:tcPr>
          <w:p w:rsidR="009D7C6A" w:rsidRPr="004D7C79" w:rsidRDefault="009D7C6A" w:rsidP="0025099B">
            <w:pPr>
              <w:rPr>
                <w:rFonts w:ascii="Arial" w:hAnsi="Arial" w:cs="Arial"/>
                <w:sz w:val="22"/>
                <w:szCs w:val="22"/>
              </w:rPr>
            </w:pPr>
            <w:r w:rsidRPr="004D7C79">
              <w:rPr>
                <w:rFonts w:ascii="Arial" w:hAnsi="Arial" w:cs="Arial"/>
                <w:sz w:val="22"/>
                <w:szCs w:val="22"/>
              </w:rPr>
              <w:t>Poznavati tijek, raspored i kontrolu radnih procesa i osnove upravljanja resursima</w:t>
            </w:r>
            <w:r>
              <w:rPr>
                <w:rFonts w:ascii="Arial" w:hAnsi="Arial" w:cs="Arial"/>
                <w:sz w:val="22"/>
                <w:szCs w:val="22"/>
              </w:rPr>
              <w:t>, posebice financijskim</w:t>
            </w:r>
            <w:r w:rsidRPr="004D7C79">
              <w:rPr>
                <w:rFonts w:ascii="Arial" w:hAnsi="Arial" w:cs="Arial"/>
                <w:sz w:val="22"/>
                <w:szCs w:val="22"/>
              </w:rPr>
              <w:t xml:space="preserve"> </w:t>
            </w:r>
          </w:p>
        </w:tc>
        <w:tc>
          <w:tcPr>
            <w:tcW w:w="1441" w:type="dxa"/>
            <w:shd w:val="clear" w:color="auto" w:fill="auto"/>
          </w:tcPr>
          <w:p w:rsidR="009D7C6A" w:rsidRPr="00F1736B" w:rsidRDefault="009D7C6A" w:rsidP="0025099B">
            <w:pPr>
              <w:rPr>
                <w:rFonts w:ascii="Arial" w:hAnsi="Arial" w:cs="Arial"/>
                <w:sz w:val="22"/>
                <w:szCs w:val="22"/>
              </w:rPr>
            </w:pPr>
          </w:p>
        </w:tc>
        <w:tc>
          <w:tcPr>
            <w:tcW w:w="1440" w:type="dxa"/>
            <w:shd w:val="clear" w:color="auto" w:fill="auto"/>
          </w:tcPr>
          <w:p w:rsidR="009D7C6A" w:rsidRPr="00F1736B" w:rsidRDefault="009D7C6A" w:rsidP="0025099B">
            <w:pPr>
              <w:rPr>
                <w:rFonts w:ascii="Arial" w:hAnsi="Arial" w:cs="Arial"/>
                <w:sz w:val="22"/>
                <w:szCs w:val="22"/>
              </w:rPr>
            </w:pPr>
          </w:p>
        </w:tc>
        <w:tc>
          <w:tcPr>
            <w:tcW w:w="1440" w:type="dxa"/>
            <w:tcBorders>
              <w:bottom w:val="single" w:sz="4" w:space="0" w:color="auto"/>
            </w:tcBorders>
            <w:shd w:val="clear" w:color="auto" w:fill="B3B3B3"/>
          </w:tcPr>
          <w:p w:rsidR="009D7C6A" w:rsidRPr="00F1736B" w:rsidRDefault="009D7C6A" w:rsidP="0025099B">
            <w:pPr>
              <w:rPr>
                <w:rFonts w:ascii="Arial" w:hAnsi="Arial" w:cs="Arial"/>
                <w:sz w:val="22"/>
                <w:szCs w:val="22"/>
              </w:rPr>
            </w:pPr>
          </w:p>
        </w:tc>
        <w:tc>
          <w:tcPr>
            <w:tcW w:w="4142" w:type="dxa"/>
          </w:tcPr>
          <w:p w:rsidR="009D7C6A" w:rsidRPr="00F1736B" w:rsidRDefault="009D7C6A" w:rsidP="0025099B">
            <w:pPr>
              <w:rPr>
                <w:rFonts w:ascii="Arial" w:hAnsi="Arial" w:cs="Arial"/>
                <w:sz w:val="22"/>
                <w:szCs w:val="22"/>
              </w:rPr>
            </w:pPr>
          </w:p>
        </w:tc>
      </w:tr>
      <w:tr w:rsidR="009D7C6A" w:rsidRPr="00F1736B" w:rsidTr="0025099B">
        <w:trPr>
          <w:jc w:val="center"/>
        </w:trPr>
        <w:tc>
          <w:tcPr>
            <w:tcW w:w="6227" w:type="dxa"/>
          </w:tcPr>
          <w:p w:rsidR="009D7C6A" w:rsidRPr="004D7C79" w:rsidRDefault="009D7C6A" w:rsidP="0025099B">
            <w:pPr>
              <w:rPr>
                <w:rFonts w:ascii="Arial" w:hAnsi="Arial" w:cs="Arial"/>
                <w:sz w:val="22"/>
                <w:szCs w:val="22"/>
              </w:rPr>
            </w:pPr>
            <w:r w:rsidRPr="004D7C79">
              <w:rPr>
                <w:rFonts w:ascii="Arial" w:hAnsi="Arial" w:cs="Arial"/>
                <w:sz w:val="22"/>
                <w:szCs w:val="22"/>
              </w:rPr>
              <w:t xml:space="preserve">Razumjeti i kritički koristiti dostupna sredstva zdravstvene zaštite vodeći se interesima svojih pacijenata i zajednice </w:t>
            </w:r>
          </w:p>
        </w:tc>
        <w:tc>
          <w:tcPr>
            <w:tcW w:w="1441" w:type="dxa"/>
            <w:shd w:val="clear" w:color="auto" w:fill="auto"/>
          </w:tcPr>
          <w:p w:rsidR="009D7C6A" w:rsidRPr="00F1736B" w:rsidRDefault="009D7C6A" w:rsidP="0025099B">
            <w:pPr>
              <w:rPr>
                <w:rFonts w:ascii="Arial" w:hAnsi="Arial" w:cs="Arial"/>
                <w:sz w:val="22"/>
                <w:szCs w:val="22"/>
              </w:rPr>
            </w:pPr>
          </w:p>
        </w:tc>
        <w:tc>
          <w:tcPr>
            <w:tcW w:w="1440" w:type="dxa"/>
            <w:shd w:val="clear" w:color="auto" w:fill="auto"/>
          </w:tcPr>
          <w:p w:rsidR="009D7C6A" w:rsidRPr="00F1736B" w:rsidRDefault="009D7C6A" w:rsidP="0025099B">
            <w:pPr>
              <w:rPr>
                <w:rFonts w:ascii="Arial" w:hAnsi="Arial" w:cs="Arial"/>
                <w:sz w:val="22"/>
                <w:szCs w:val="22"/>
              </w:rPr>
            </w:pPr>
          </w:p>
        </w:tc>
        <w:tc>
          <w:tcPr>
            <w:tcW w:w="1440" w:type="dxa"/>
            <w:shd w:val="clear" w:color="auto" w:fill="B3B3B3"/>
          </w:tcPr>
          <w:p w:rsidR="009D7C6A" w:rsidRPr="00F1736B" w:rsidRDefault="009D7C6A" w:rsidP="0025099B">
            <w:pPr>
              <w:rPr>
                <w:rFonts w:ascii="Arial" w:hAnsi="Arial" w:cs="Arial"/>
                <w:sz w:val="22"/>
                <w:szCs w:val="22"/>
              </w:rPr>
            </w:pPr>
          </w:p>
        </w:tc>
        <w:tc>
          <w:tcPr>
            <w:tcW w:w="4142" w:type="dxa"/>
          </w:tcPr>
          <w:p w:rsidR="009D7C6A" w:rsidRPr="00F1736B" w:rsidRDefault="009D7C6A" w:rsidP="0025099B">
            <w:pPr>
              <w:rPr>
                <w:rFonts w:ascii="Arial" w:hAnsi="Arial" w:cs="Arial"/>
                <w:sz w:val="22"/>
                <w:szCs w:val="22"/>
              </w:rPr>
            </w:pPr>
          </w:p>
        </w:tc>
      </w:tr>
      <w:tr w:rsidR="009D7C6A" w:rsidRPr="00F1736B" w:rsidTr="0025099B">
        <w:trPr>
          <w:jc w:val="center"/>
        </w:trPr>
        <w:tc>
          <w:tcPr>
            <w:tcW w:w="6227" w:type="dxa"/>
          </w:tcPr>
          <w:p w:rsidR="009D7C6A" w:rsidRPr="004D7C79" w:rsidRDefault="009D7C6A" w:rsidP="0025099B">
            <w:pPr>
              <w:rPr>
                <w:rFonts w:ascii="Arial" w:hAnsi="Arial" w:cs="Arial"/>
                <w:sz w:val="22"/>
                <w:szCs w:val="22"/>
              </w:rPr>
            </w:pPr>
            <w:r w:rsidRPr="004D7C79">
              <w:rPr>
                <w:rFonts w:ascii="Arial" w:hAnsi="Arial" w:cs="Arial"/>
                <w:color w:val="000000"/>
                <w:sz w:val="22"/>
                <w:szCs w:val="22"/>
              </w:rPr>
              <w:t xml:space="preserve">Biti osposobljen procijeniti i adekvatno odgovoriti na individualne zdravstvene potrebe i probleme pacijenata </w:t>
            </w:r>
          </w:p>
        </w:tc>
        <w:tc>
          <w:tcPr>
            <w:tcW w:w="1441" w:type="dxa"/>
            <w:shd w:val="clear" w:color="auto" w:fill="auto"/>
          </w:tcPr>
          <w:p w:rsidR="009D7C6A" w:rsidRPr="00F1736B" w:rsidRDefault="009D7C6A" w:rsidP="0025099B">
            <w:pPr>
              <w:rPr>
                <w:rFonts w:ascii="Arial" w:hAnsi="Arial" w:cs="Arial"/>
                <w:sz w:val="22"/>
                <w:szCs w:val="22"/>
              </w:rPr>
            </w:pPr>
          </w:p>
        </w:tc>
        <w:tc>
          <w:tcPr>
            <w:tcW w:w="1440" w:type="dxa"/>
            <w:shd w:val="clear" w:color="auto" w:fill="auto"/>
          </w:tcPr>
          <w:p w:rsidR="009D7C6A" w:rsidRPr="00F1736B" w:rsidRDefault="009D7C6A" w:rsidP="0025099B">
            <w:pPr>
              <w:rPr>
                <w:rFonts w:ascii="Arial" w:hAnsi="Arial" w:cs="Arial"/>
                <w:sz w:val="22"/>
                <w:szCs w:val="22"/>
              </w:rPr>
            </w:pPr>
          </w:p>
        </w:tc>
        <w:tc>
          <w:tcPr>
            <w:tcW w:w="1440" w:type="dxa"/>
            <w:shd w:val="clear" w:color="auto" w:fill="B3B3B3"/>
          </w:tcPr>
          <w:p w:rsidR="009D7C6A" w:rsidRPr="00F1736B" w:rsidRDefault="009D7C6A" w:rsidP="0025099B">
            <w:pPr>
              <w:rPr>
                <w:rFonts w:ascii="Arial" w:hAnsi="Arial" w:cs="Arial"/>
                <w:sz w:val="22"/>
                <w:szCs w:val="22"/>
              </w:rPr>
            </w:pPr>
          </w:p>
        </w:tc>
        <w:tc>
          <w:tcPr>
            <w:tcW w:w="4142" w:type="dxa"/>
          </w:tcPr>
          <w:p w:rsidR="009D7C6A" w:rsidRPr="00F1736B" w:rsidRDefault="009D7C6A" w:rsidP="0025099B">
            <w:pPr>
              <w:rPr>
                <w:rFonts w:ascii="Arial" w:hAnsi="Arial" w:cs="Arial"/>
                <w:sz w:val="22"/>
                <w:szCs w:val="22"/>
              </w:rPr>
            </w:pPr>
          </w:p>
        </w:tc>
      </w:tr>
      <w:tr w:rsidR="009D7C6A" w:rsidRPr="00F1736B" w:rsidTr="0025099B">
        <w:trPr>
          <w:jc w:val="center"/>
        </w:trPr>
        <w:tc>
          <w:tcPr>
            <w:tcW w:w="6227" w:type="dxa"/>
          </w:tcPr>
          <w:p w:rsidR="009D7C6A" w:rsidRPr="004D7C79" w:rsidRDefault="009D7C6A" w:rsidP="0025099B">
            <w:pPr>
              <w:rPr>
                <w:rFonts w:ascii="Arial" w:hAnsi="Arial" w:cs="Arial"/>
                <w:sz w:val="22"/>
                <w:szCs w:val="22"/>
              </w:rPr>
            </w:pPr>
            <w:r w:rsidRPr="004D7C79">
              <w:rPr>
                <w:rFonts w:ascii="Arial" w:hAnsi="Arial" w:cs="Arial"/>
                <w:color w:val="000000"/>
                <w:sz w:val="22"/>
                <w:szCs w:val="22"/>
              </w:rPr>
              <w:t xml:space="preserve">Identificirati zdravstvene potrebe zajednice i u skladu s njima poduzimati odgovarajuće mjere usmjerene očuvanju i unapređenju zdravlja te prevenciji bolesti </w:t>
            </w:r>
          </w:p>
        </w:tc>
        <w:tc>
          <w:tcPr>
            <w:tcW w:w="1441" w:type="dxa"/>
            <w:shd w:val="clear" w:color="auto" w:fill="auto"/>
          </w:tcPr>
          <w:p w:rsidR="009D7C6A" w:rsidRPr="00F1736B" w:rsidRDefault="009D7C6A" w:rsidP="0025099B">
            <w:pPr>
              <w:rPr>
                <w:rFonts w:ascii="Arial" w:hAnsi="Arial" w:cs="Arial"/>
                <w:sz w:val="22"/>
                <w:szCs w:val="22"/>
              </w:rPr>
            </w:pPr>
          </w:p>
        </w:tc>
        <w:tc>
          <w:tcPr>
            <w:tcW w:w="1440" w:type="dxa"/>
            <w:shd w:val="clear" w:color="auto" w:fill="auto"/>
          </w:tcPr>
          <w:p w:rsidR="009D7C6A" w:rsidRPr="00F1736B" w:rsidRDefault="009D7C6A" w:rsidP="0025099B">
            <w:pPr>
              <w:rPr>
                <w:rFonts w:ascii="Arial" w:hAnsi="Arial" w:cs="Arial"/>
                <w:sz w:val="22"/>
                <w:szCs w:val="22"/>
              </w:rPr>
            </w:pPr>
          </w:p>
        </w:tc>
        <w:tc>
          <w:tcPr>
            <w:tcW w:w="1440" w:type="dxa"/>
            <w:shd w:val="clear" w:color="auto" w:fill="B3B3B3"/>
          </w:tcPr>
          <w:p w:rsidR="009D7C6A" w:rsidRPr="00F1736B" w:rsidRDefault="009D7C6A" w:rsidP="0025099B">
            <w:pPr>
              <w:rPr>
                <w:rFonts w:ascii="Arial" w:hAnsi="Arial" w:cs="Arial"/>
                <w:sz w:val="22"/>
                <w:szCs w:val="22"/>
              </w:rPr>
            </w:pPr>
          </w:p>
        </w:tc>
        <w:tc>
          <w:tcPr>
            <w:tcW w:w="4142" w:type="dxa"/>
          </w:tcPr>
          <w:p w:rsidR="009D7C6A" w:rsidRPr="00F1736B" w:rsidRDefault="009D7C6A" w:rsidP="0025099B">
            <w:pPr>
              <w:rPr>
                <w:rFonts w:ascii="Arial" w:hAnsi="Arial" w:cs="Arial"/>
                <w:sz w:val="22"/>
                <w:szCs w:val="22"/>
              </w:rPr>
            </w:pPr>
          </w:p>
        </w:tc>
      </w:tr>
      <w:tr w:rsidR="009D7C6A" w:rsidRPr="00F1736B" w:rsidTr="0025099B">
        <w:trPr>
          <w:jc w:val="center"/>
        </w:trPr>
        <w:tc>
          <w:tcPr>
            <w:tcW w:w="6227" w:type="dxa"/>
          </w:tcPr>
          <w:p w:rsidR="009D7C6A" w:rsidRPr="004D7C79" w:rsidRDefault="009D7C6A" w:rsidP="0025099B">
            <w:pPr>
              <w:rPr>
                <w:rFonts w:ascii="Arial" w:hAnsi="Arial" w:cs="Arial"/>
                <w:sz w:val="22"/>
                <w:szCs w:val="22"/>
              </w:rPr>
            </w:pPr>
            <w:r w:rsidRPr="004D7C79">
              <w:rPr>
                <w:rFonts w:ascii="Arial" w:hAnsi="Arial" w:cs="Arial"/>
                <w:color w:val="000000"/>
                <w:sz w:val="22"/>
                <w:szCs w:val="22"/>
              </w:rPr>
              <w:t xml:space="preserve">Promicati zdravlje i zdrave stilove života svojih pacijenata, zajednice i cjelokupne populacije </w:t>
            </w:r>
          </w:p>
        </w:tc>
        <w:tc>
          <w:tcPr>
            <w:tcW w:w="1441" w:type="dxa"/>
            <w:shd w:val="clear" w:color="auto" w:fill="auto"/>
          </w:tcPr>
          <w:p w:rsidR="009D7C6A" w:rsidRPr="00F1736B" w:rsidRDefault="009D7C6A" w:rsidP="0025099B">
            <w:pPr>
              <w:rPr>
                <w:rFonts w:ascii="Arial" w:hAnsi="Arial" w:cs="Arial"/>
                <w:sz w:val="22"/>
                <w:szCs w:val="22"/>
              </w:rPr>
            </w:pPr>
          </w:p>
        </w:tc>
        <w:tc>
          <w:tcPr>
            <w:tcW w:w="1440" w:type="dxa"/>
            <w:shd w:val="clear" w:color="auto" w:fill="auto"/>
          </w:tcPr>
          <w:p w:rsidR="009D7C6A" w:rsidRPr="00F1736B" w:rsidRDefault="009D7C6A" w:rsidP="0025099B">
            <w:pPr>
              <w:rPr>
                <w:rFonts w:ascii="Arial" w:hAnsi="Arial" w:cs="Arial"/>
                <w:sz w:val="22"/>
                <w:szCs w:val="22"/>
              </w:rPr>
            </w:pPr>
          </w:p>
        </w:tc>
        <w:tc>
          <w:tcPr>
            <w:tcW w:w="1440" w:type="dxa"/>
            <w:shd w:val="clear" w:color="auto" w:fill="B3B3B3"/>
          </w:tcPr>
          <w:p w:rsidR="009D7C6A" w:rsidRPr="00F1736B" w:rsidRDefault="009D7C6A" w:rsidP="0025099B">
            <w:pPr>
              <w:rPr>
                <w:rFonts w:ascii="Arial" w:hAnsi="Arial" w:cs="Arial"/>
                <w:sz w:val="22"/>
                <w:szCs w:val="22"/>
              </w:rPr>
            </w:pPr>
          </w:p>
        </w:tc>
        <w:tc>
          <w:tcPr>
            <w:tcW w:w="4142" w:type="dxa"/>
          </w:tcPr>
          <w:p w:rsidR="009D7C6A" w:rsidRPr="00F1736B" w:rsidRDefault="009D7C6A" w:rsidP="0025099B">
            <w:pPr>
              <w:rPr>
                <w:rFonts w:ascii="Arial" w:hAnsi="Arial" w:cs="Arial"/>
                <w:sz w:val="22"/>
                <w:szCs w:val="22"/>
              </w:rPr>
            </w:pPr>
          </w:p>
        </w:tc>
      </w:tr>
    </w:tbl>
    <w:p w:rsidR="009D7C6A" w:rsidRDefault="009D7C6A" w:rsidP="009D7C6A">
      <w:pPr>
        <w:jc w:val="center"/>
        <w:rPr>
          <w:rFonts w:ascii="Arial" w:hAnsi="Arial" w:cs="Arial"/>
          <w:b/>
          <w:sz w:val="22"/>
          <w:szCs w:val="22"/>
        </w:rPr>
      </w:pPr>
    </w:p>
    <w:p w:rsidR="009D7C6A" w:rsidRDefault="009D7C6A" w:rsidP="009D7C6A">
      <w:pPr>
        <w:jc w:val="center"/>
        <w:rPr>
          <w:rFonts w:ascii="Arial" w:hAnsi="Arial" w:cs="Arial"/>
          <w:b/>
          <w:sz w:val="22"/>
          <w:szCs w:val="22"/>
        </w:rPr>
      </w:pPr>
    </w:p>
    <w:tbl>
      <w:tblPr>
        <w:tblW w:w="14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1440"/>
        <w:gridCol w:w="1440"/>
        <w:gridCol w:w="1440"/>
        <w:gridCol w:w="4121"/>
      </w:tblGrid>
      <w:tr w:rsidR="009D7C6A" w:rsidRPr="000209E2" w:rsidTr="0025099B">
        <w:trPr>
          <w:trHeight w:val="321"/>
          <w:jc w:val="center"/>
        </w:trPr>
        <w:tc>
          <w:tcPr>
            <w:tcW w:w="6228" w:type="dxa"/>
            <w:vMerge w:val="restart"/>
            <w:tcBorders>
              <w:right w:val="single" w:sz="4" w:space="0" w:color="auto"/>
            </w:tcBorders>
            <w:vAlign w:val="center"/>
          </w:tcPr>
          <w:p w:rsidR="009D7C6A" w:rsidRPr="000209E2" w:rsidRDefault="009D7C6A" w:rsidP="0025099B">
            <w:pPr>
              <w:rPr>
                <w:rFonts w:ascii="Arial" w:hAnsi="Arial" w:cs="Arial"/>
                <w:b/>
                <w:sz w:val="22"/>
                <w:szCs w:val="22"/>
              </w:rPr>
            </w:pPr>
            <w:r w:rsidRPr="000209E2">
              <w:rPr>
                <w:rFonts w:ascii="Arial" w:hAnsi="Arial" w:cs="Arial"/>
                <w:b/>
                <w:sz w:val="22"/>
                <w:szCs w:val="22"/>
              </w:rPr>
              <w:t>TEMA</w:t>
            </w:r>
          </w:p>
          <w:p w:rsidR="009D7C6A" w:rsidRPr="000209E2" w:rsidRDefault="009D7C6A" w:rsidP="0025099B">
            <w:pPr>
              <w:rPr>
                <w:rFonts w:ascii="Arial" w:hAnsi="Arial" w:cs="Arial"/>
                <w:sz w:val="22"/>
                <w:szCs w:val="22"/>
              </w:rPr>
            </w:pPr>
          </w:p>
        </w:tc>
        <w:tc>
          <w:tcPr>
            <w:tcW w:w="4320" w:type="dxa"/>
            <w:gridSpan w:val="3"/>
            <w:tcBorders>
              <w:right w:val="single" w:sz="4" w:space="0" w:color="auto"/>
            </w:tcBorders>
            <w:vAlign w:val="center"/>
          </w:tcPr>
          <w:p w:rsidR="009D7C6A" w:rsidRPr="000209E2" w:rsidRDefault="009D7C6A" w:rsidP="0025099B">
            <w:pPr>
              <w:ind w:left="537" w:hanging="464"/>
              <w:jc w:val="center"/>
              <w:rPr>
                <w:rFonts w:ascii="Arial" w:hAnsi="Arial" w:cs="Arial"/>
                <w:sz w:val="22"/>
                <w:szCs w:val="22"/>
              </w:rPr>
            </w:pPr>
            <w:r w:rsidRPr="000209E2">
              <w:rPr>
                <w:rFonts w:ascii="Arial" w:hAnsi="Arial" w:cs="Arial"/>
                <w:b/>
                <w:sz w:val="22"/>
                <w:szCs w:val="22"/>
              </w:rPr>
              <w:t>STUPANJ NAPREDOVANJA</w:t>
            </w:r>
          </w:p>
        </w:tc>
        <w:tc>
          <w:tcPr>
            <w:tcW w:w="4121" w:type="dxa"/>
            <w:vMerge w:val="restart"/>
            <w:tcBorders>
              <w:right w:val="single" w:sz="4" w:space="0" w:color="auto"/>
            </w:tcBorders>
            <w:vAlign w:val="center"/>
          </w:tcPr>
          <w:p w:rsidR="009D7C6A" w:rsidRPr="000209E2" w:rsidRDefault="009D7C6A" w:rsidP="0025099B">
            <w:pPr>
              <w:jc w:val="center"/>
              <w:rPr>
                <w:rFonts w:ascii="Arial" w:hAnsi="Arial" w:cs="Arial"/>
                <w:b/>
                <w:sz w:val="22"/>
                <w:szCs w:val="22"/>
              </w:rPr>
            </w:pPr>
          </w:p>
          <w:p w:rsidR="009D7C6A" w:rsidRPr="000209E2" w:rsidRDefault="009D7C6A" w:rsidP="0025099B">
            <w:pPr>
              <w:jc w:val="center"/>
              <w:rPr>
                <w:rFonts w:ascii="Arial" w:hAnsi="Arial" w:cs="Arial"/>
                <w:b/>
                <w:sz w:val="22"/>
                <w:szCs w:val="22"/>
              </w:rPr>
            </w:pPr>
            <w:r w:rsidRPr="000209E2">
              <w:rPr>
                <w:rFonts w:ascii="Arial" w:hAnsi="Arial" w:cs="Arial"/>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1912620</wp:posOffset>
                      </wp:positionH>
                      <wp:positionV relativeFrom="paragraph">
                        <wp:posOffset>104775</wp:posOffset>
                      </wp:positionV>
                      <wp:extent cx="0" cy="0"/>
                      <wp:effectExtent l="13970" t="6350" r="5080" b="12700"/>
                      <wp:wrapNone/>
                      <wp:docPr id="1"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B6B9A" id="Ravni poveznik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8.25pt" to="150.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"/>
                  </w:pict>
                </mc:Fallback>
              </mc:AlternateContent>
            </w:r>
            <w:r w:rsidRPr="000209E2">
              <w:rPr>
                <w:rFonts w:ascii="Arial" w:hAnsi="Arial" w:cs="Arial"/>
                <w:b/>
                <w:sz w:val="22"/>
                <w:szCs w:val="22"/>
              </w:rPr>
              <w:t>GLAVNI MENTOR</w:t>
            </w:r>
          </w:p>
        </w:tc>
      </w:tr>
      <w:tr w:rsidR="009D7C6A" w:rsidRPr="000209E2" w:rsidTr="0025099B">
        <w:trPr>
          <w:jc w:val="center"/>
        </w:trPr>
        <w:tc>
          <w:tcPr>
            <w:tcW w:w="6228" w:type="dxa"/>
            <w:vMerge/>
            <w:tcBorders>
              <w:bottom w:val="single" w:sz="4" w:space="0" w:color="auto"/>
              <w:right w:val="single" w:sz="4" w:space="0" w:color="auto"/>
            </w:tcBorders>
            <w:shd w:val="clear" w:color="auto" w:fill="auto"/>
          </w:tcPr>
          <w:p w:rsidR="009D7C6A" w:rsidRPr="000209E2" w:rsidRDefault="009D7C6A" w:rsidP="0025099B">
            <w:pPr>
              <w:pStyle w:val="aNaslov"/>
              <w:spacing w:before="0"/>
            </w:pPr>
          </w:p>
        </w:tc>
        <w:tc>
          <w:tcPr>
            <w:tcW w:w="1440" w:type="dxa"/>
            <w:tcBorders>
              <w:left w:val="single" w:sz="4" w:space="0" w:color="auto"/>
            </w:tcBorders>
          </w:tcPr>
          <w:p w:rsidR="009D7C6A" w:rsidRPr="000209E2" w:rsidRDefault="009D7C6A" w:rsidP="0025099B">
            <w:pPr>
              <w:jc w:val="center"/>
              <w:rPr>
                <w:rFonts w:ascii="Arial" w:hAnsi="Arial" w:cs="Arial"/>
                <w:b/>
                <w:sz w:val="22"/>
                <w:szCs w:val="22"/>
              </w:rPr>
            </w:pPr>
            <w:r w:rsidRPr="000209E2">
              <w:rPr>
                <w:rFonts w:ascii="Arial" w:hAnsi="Arial" w:cs="Arial"/>
                <w:b/>
                <w:sz w:val="22"/>
                <w:szCs w:val="22"/>
              </w:rPr>
              <w:t>1</w:t>
            </w:r>
          </w:p>
        </w:tc>
        <w:tc>
          <w:tcPr>
            <w:tcW w:w="1440" w:type="dxa"/>
          </w:tcPr>
          <w:p w:rsidR="009D7C6A" w:rsidRPr="000209E2" w:rsidRDefault="009D7C6A" w:rsidP="0025099B">
            <w:pPr>
              <w:jc w:val="center"/>
              <w:rPr>
                <w:rFonts w:ascii="Arial" w:hAnsi="Arial" w:cs="Arial"/>
                <w:b/>
                <w:sz w:val="22"/>
                <w:szCs w:val="22"/>
              </w:rPr>
            </w:pPr>
            <w:r w:rsidRPr="000209E2">
              <w:rPr>
                <w:rFonts w:ascii="Arial" w:hAnsi="Arial" w:cs="Arial"/>
                <w:b/>
                <w:sz w:val="22"/>
                <w:szCs w:val="22"/>
              </w:rPr>
              <w:t>2</w:t>
            </w:r>
          </w:p>
        </w:tc>
        <w:tc>
          <w:tcPr>
            <w:tcW w:w="1440" w:type="dxa"/>
          </w:tcPr>
          <w:p w:rsidR="009D7C6A" w:rsidRPr="000209E2" w:rsidRDefault="009D7C6A" w:rsidP="0025099B">
            <w:pPr>
              <w:jc w:val="center"/>
              <w:rPr>
                <w:rFonts w:ascii="Arial" w:hAnsi="Arial" w:cs="Arial"/>
                <w:b/>
                <w:sz w:val="22"/>
                <w:szCs w:val="22"/>
              </w:rPr>
            </w:pPr>
            <w:r w:rsidRPr="000209E2">
              <w:rPr>
                <w:rFonts w:ascii="Arial" w:hAnsi="Arial" w:cs="Arial"/>
                <w:b/>
                <w:sz w:val="22"/>
                <w:szCs w:val="22"/>
              </w:rPr>
              <w:t>3</w:t>
            </w:r>
          </w:p>
        </w:tc>
        <w:tc>
          <w:tcPr>
            <w:tcW w:w="4121" w:type="dxa"/>
            <w:vMerge/>
            <w:tcBorders>
              <w:right w:val="single" w:sz="4" w:space="0" w:color="auto"/>
            </w:tcBorders>
            <w:vAlign w:val="center"/>
          </w:tcPr>
          <w:p w:rsidR="009D7C6A" w:rsidRPr="000209E2" w:rsidRDefault="009D7C6A" w:rsidP="0025099B">
            <w:pPr>
              <w:jc w:val="center"/>
              <w:rPr>
                <w:rFonts w:ascii="Arial" w:hAnsi="Arial" w:cs="Arial"/>
                <w:sz w:val="22"/>
                <w:szCs w:val="22"/>
              </w:rPr>
            </w:pPr>
          </w:p>
        </w:tc>
      </w:tr>
      <w:tr w:rsidR="009D7C6A" w:rsidRPr="000209E2" w:rsidTr="0025099B">
        <w:trPr>
          <w:trHeight w:val="515"/>
          <w:jc w:val="center"/>
        </w:trPr>
        <w:tc>
          <w:tcPr>
            <w:tcW w:w="6228" w:type="dxa"/>
            <w:tcBorders>
              <w:bottom w:val="single" w:sz="4" w:space="0" w:color="auto"/>
            </w:tcBorders>
            <w:shd w:val="clear" w:color="auto" w:fill="C0C0C0"/>
            <w:vAlign w:val="center"/>
          </w:tcPr>
          <w:p w:rsidR="009D7C6A" w:rsidRPr="000209E2" w:rsidRDefault="009D7C6A" w:rsidP="0025099B">
            <w:pPr>
              <w:pStyle w:val="aNaslov"/>
              <w:spacing w:before="0"/>
            </w:pPr>
            <w:r w:rsidRPr="00C86C52">
              <w:rPr>
                <w:highlight w:val="lightGray"/>
              </w:rPr>
              <w:t>POSEBNE KOMPETENCIJE</w:t>
            </w:r>
          </w:p>
        </w:tc>
        <w:tc>
          <w:tcPr>
            <w:tcW w:w="4320" w:type="dxa"/>
            <w:gridSpan w:val="3"/>
            <w:tcBorders>
              <w:bottom w:val="single" w:sz="4" w:space="0" w:color="auto"/>
            </w:tcBorders>
            <w:vAlign w:val="center"/>
          </w:tcPr>
          <w:p w:rsidR="009D7C6A" w:rsidRPr="000209E2" w:rsidRDefault="009D7C6A" w:rsidP="0025099B">
            <w:pPr>
              <w:jc w:val="center"/>
              <w:rPr>
                <w:rFonts w:ascii="Arial" w:hAnsi="Arial" w:cs="Arial"/>
                <w:sz w:val="22"/>
                <w:szCs w:val="22"/>
                <w:lang w:val="pl-PL"/>
              </w:rPr>
            </w:pPr>
            <w:r w:rsidRPr="000209E2">
              <w:rPr>
                <w:rFonts w:ascii="Arial" w:hAnsi="Arial" w:cs="Arial"/>
                <w:sz w:val="22"/>
                <w:szCs w:val="22"/>
                <w:lang w:val="pl-PL"/>
              </w:rPr>
              <w:t>Datum i potpis mentora</w:t>
            </w:r>
          </w:p>
        </w:tc>
        <w:tc>
          <w:tcPr>
            <w:tcW w:w="4121" w:type="dxa"/>
            <w:tcBorders>
              <w:bottom w:val="single" w:sz="4" w:space="0" w:color="auto"/>
            </w:tcBorders>
            <w:vAlign w:val="center"/>
          </w:tcPr>
          <w:p w:rsidR="009D7C6A" w:rsidRPr="000209E2" w:rsidRDefault="009D7C6A" w:rsidP="0025099B">
            <w:pPr>
              <w:jc w:val="center"/>
              <w:rPr>
                <w:rFonts w:ascii="Arial" w:hAnsi="Arial" w:cs="Arial"/>
                <w:sz w:val="22"/>
                <w:szCs w:val="22"/>
                <w:lang w:val="pl-PL"/>
              </w:rPr>
            </w:pPr>
            <w:r w:rsidRPr="000209E2">
              <w:rPr>
                <w:rFonts w:ascii="Arial" w:hAnsi="Arial" w:cs="Arial"/>
                <w:sz w:val="22"/>
                <w:szCs w:val="22"/>
                <w:lang w:val="pl-PL"/>
              </w:rPr>
              <w:t>Datum i potpis</w:t>
            </w:r>
          </w:p>
        </w:tc>
      </w:tr>
      <w:tr w:rsidR="009D7C6A" w:rsidRPr="00387759" w:rsidTr="0025099B">
        <w:trPr>
          <w:trHeight w:val="302"/>
          <w:jc w:val="center"/>
        </w:trPr>
        <w:tc>
          <w:tcPr>
            <w:tcW w:w="6228" w:type="dxa"/>
            <w:shd w:val="clear" w:color="auto" w:fill="C0C0C0"/>
          </w:tcPr>
          <w:p w:rsidR="009D7C6A" w:rsidRPr="00387759" w:rsidRDefault="009D7C6A" w:rsidP="0025099B">
            <w:pPr>
              <w:rPr>
                <w:rFonts w:ascii="Arial" w:hAnsi="Arial" w:cs="Arial"/>
                <w:b/>
                <w:sz w:val="22"/>
                <w:szCs w:val="22"/>
              </w:rPr>
            </w:pPr>
          </w:p>
          <w:p w:rsidR="009D7C6A" w:rsidRPr="00387759" w:rsidRDefault="009D7C6A" w:rsidP="0025099B">
            <w:pPr>
              <w:rPr>
                <w:rFonts w:ascii="Arial" w:hAnsi="Arial" w:cs="Arial"/>
                <w:b/>
                <w:sz w:val="32"/>
                <w:szCs w:val="32"/>
              </w:rPr>
            </w:pPr>
            <w:r w:rsidRPr="00387759">
              <w:rPr>
                <w:rFonts w:ascii="Arial" w:hAnsi="Arial" w:cs="Arial"/>
                <w:b/>
                <w:sz w:val="22"/>
                <w:szCs w:val="22"/>
              </w:rPr>
              <w:t xml:space="preserve">1. Neonatologija u rodilištu s antenatalnom skrbi </w:t>
            </w:r>
          </w:p>
        </w:tc>
        <w:tc>
          <w:tcPr>
            <w:tcW w:w="1440" w:type="dxa"/>
            <w:shd w:val="clear" w:color="auto" w:fill="C0C0C0"/>
          </w:tcPr>
          <w:p w:rsidR="009D7C6A" w:rsidRPr="00387759" w:rsidRDefault="009D7C6A" w:rsidP="0025099B">
            <w:pPr>
              <w:rPr>
                <w:rFonts w:ascii="Arial" w:hAnsi="Arial" w:cs="Arial"/>
                <w:b/>
                <w:sz w:val="22"/>
                <w:szCs w:val="22"/>
              </w:rPr>
            </w:pPr>
          </w:p>
        </w:tc>
        <w:tc>
          <w:tcPr>
            <w:tcW w:w="1440" w:type="dxa"/>
            <w:shd w:val="clear" w:color="auto" w:fill="C0C0C0"/>
          </w:tcPr>
          <w:p w:rsidR="009D7C6A" w:rsidRPr="00387759" w:rsidRDefault="009D7C6A" w:rsidP="0025099B">
            <w:pPr>
              <w:rPr>
                <w:rFonts w:ascii="Arial" w:hAnsi="Arial" w:cs="Arial"/>
                <w:b/>
                <w:sz w:val="22"/>
                <w:szCs w:val="22"/>
              </w:rPr>
            </w:pPr>
          </w:p>
        </w:tc>
        <w:tc>
          <w:tcPr>
            <w:tcW w:w="1440" w:type="dxa"/>
            <w:tcBorders>
              <w:bottom w:val="single" w:sz="4" w:space="0" w:color="auto"/>
            </w:tcBorders>
            <w:shd w:val="clear" w:color="auto" w:fill="C0C0C0"/>
          </w:tcPr>
          <w:p w:rsidR="009D7C6A" w:rsidRPr="00387759" w:rsidRDefault="009D7C6A" w:rsidP="0025099B">
            <w:pPr>
              <w:rPr>
                <w:rFonts w:ascii="Arial" w:hAnsi="Arial" w:cs="Arial"/>
                <w:b/>
                <w:sz w:val="22"/>
                <w:szCs w:val="22"/>
              </w:rPr>
            </w:pPr>
          </w:p>
        </w:tc>
        <w:tc>
          <w:tcPr>
            <w:tcW w:w="4121" w:type="dxa"/>
            <w:shd w:val="clear" w:color="auto" w:fill="C0C0C0"/>
          </w:tcPr>
          <w:p w:rsidR="009D7C6A" w:rsidRPr="00387759" w:rsidRDefault="009D7C6A" w:rsidP="0025099B">
            <w:pPr>
              <w:rPr>
                <w:rFonts w:ascii="Arial" w:hAnsi="Arial" w:cs="Arial"/>
                <w:b/>
                <w:sz w:val="22"/>
                <w:szCs w:val="22"/>
              </w:rPr>
            </w:pPr>
          </w:p>
        </w:tc>
      </w:tr>
      <w:tr w:rsidR="009D7C6A" w:rsidRPr="00387759" w:rsidTr="0025099B">
        <w:trPr>
          <w:trHeight w:val="189"/>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Prepoznavanje rizične trudnoće</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rPr>
            </w:pPr>
          </w:p>
        </w:tc>
        <w:tc>
          <w:tcPr>
            <w:tcW w:w="1440" w:type="dxa"/>
            <w:shd w:val="clear" w:color="auto" w:fill="B3B3B3"/>
          </w:tcPr>
          <w:p w:rsidR="009D7C6A" w:rsidRPr="00387759" w:rsidRDefault="009D7C6A" w:rsidP="0025099B">
            <w:pPr>
              <w:rPr>
                <w:rFonts w:ascii="Arial" w:hAnsi="Arial" w:cs="Arial"/>
                <w:sz w:val="22"/>
                <w:szCs w:val="22"/>
              </w:rPr>
            </w:pPr>
          </w:p>
        </w:tc>
        <w:tc>
          <w:tcPr>
            <w:tcW w:w="4121" w:type="dxa"/>
          </w:tcPr>
          <w:p w:rsidR="009D7C6A" w:rsidRPr="00387759" w:rsidRDefault="009D7C6A" w:rsidP="0025099B">
            <w:pPr>
              <w:rPr>
                <w:rFonts w:ascii="Arial" w:hAnsi="Arial" w:cs="Arial"/>
                <w:sz w:val="22"/>
                <w:szCs w:val="22"/>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Znanje patologije fetusa i fetalne dijagnostike</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Postavljanje indikacije za fetalni transport</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Postupanje pri rizičnom porodu</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Procjenjivanje Apgar zbroja</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Procjenjivanje gestacijske dobi i vitalnosti novorođenčeta</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Postupanje sa zdravim novorođenčetom u rađaoni</w:t>
            </w:r>
          </w:p>
          <w:p w:rsidR="009D7C6A" w:rsidRPr="00387759" w:rsidRDefault="009D7C6A" w:rsidP="0025099B">
            <w:pPr>
              <w:rPr>
                <w:rFonts w:ascii="Arial" w:hAnsi="Arial" w:cs="Arial"/>
                <w:sz w:val="22"/>
                <w:szCs w:val="22"/>
              </w:rPr>
            </w:pPr>
          </w:p>
        </w:tc>
        <w:tc>
          <w:tcPr>
            <w:tcW w:w="1440" w:type="dxa"/>
            <w:tcBorders>
              <w:bottom w:val="single" w:sz="4" w:space="0" w:color="auto"/>
            </w:tcBorders>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Postupak uzimanja matičnih stanica</w:t>
            </w:r>
          </w:p>
          <w:p w:rsidR="009D7C6A" w:rsidRPr="00387759" w:rsidRDefault="009D7C6A" w:rsidP="0025099B">
            <w:pPr>
              <w:autoSpaceDE w:val="0"/>
              <w:autoSpaceDN w:val="0"/>
              <w:adjustRightInd w:val="0"/>
              <w:rPr>
                <w:rFonts w:ascii="Arial" w:hAnsi="Arial" w:cs="Arial"/>
                <w:sz w:val="22"/>
                <w:szCs w:val="22"/>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1440" w:type="dxa"/>
            <w:shd w:val="clear" w:color="auto" w:fill="auto"/>
          </w:tcPr>
          <w:p w:rsidR="009D7C6A" w:rsidRPr="00387759" w:rsidRDefault="009D7C6A" w:rsidP="0025099B">
            <w:pPr>
              <w:rPr>
                <w:rFonts w:ascii="Arial" w:hAnsi="Arial" w:cs="Arial"/>
                <w:sz w:val="22"/>
                <w:szCs w:val="22"/>
                <w:lang w:val="it-IT"/>
              </w:rPr>
            </w:pPr>
          </w:p>
        </w:tc>
        <w:tc>
          <w:tcPr>
            <w:tcW w:w="1440" w:type="dxa"/>
            <w:tcBorders>
              <w:bottom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trHeight w:val="257"/>
          <w:jc w:val="center"/>
        </w:trPr>
        <w:tc>
          <w:tcPr>
            <w:tcW w:w="6228" w:type="dxa"/>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Postupak s pupkovinom</w:t>
            </w:r>
          </w:p>
          <w:p w:rsidR="009D7C6A" w:rsidRPr="00387759" w:rsidRDefault="009D7C6A" w:rsidP="0025099B">
            <w:pPr>
              <w:autoSpaceDE w:val="0"/>
              <w:autoSpaceDN w:val="0"/>
              <w:adjustRightInd w:val="0"/>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Prepoznavanje i postupanje s rizičnim novorođenčetom</w:t>
            </w:r>
          </w:p>
          <w:p w:rsidR="009D7C6A" w:rsidRPr="00387759" w:rsidRDefault="009D7C6A" w:rsidP="0025099B">
            <w:pPr>
              <w:autoSpaceDE w:val="0"/>
              <w:autoSpaceDN w:val="0"/>
              <w:adjustRightInd w:val="0"/>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bottom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Prepoznavanje i postupanje s asfiktičnim novorođenčetom</w:t>
            </w:r>
          </w:p>
          <w:p w:rsidR="009D7C6A" w:rsidRPr="00387759" w:rsidRDefault="009D7C6A" w:rsidP="0025099B">
            <w:pPr>
              <w:rPr>
                <w:rFonts w:ascii="Arial" w:hAnsi="Arial" w:cs="Arial"/>
                <w:sz w:val="22"/>
                <w:szCs w:val="22"/>
              </w:rPr>
            </w:pPr>
          </w:p>
        </w:tc>
        <w:tc>
          <w:tcPr>
            <w:tcW w:w="1440" w:type="dxa"/>
            <w:tcBorders>
              <w:bottom w:val="single" w:sz="4" w:space="0" w:color="auto"/>
            </w:tcBorders>
          </w:tcPr>
          <w:p w:rsidR="009D7C6A" w:rsidRPr="00387759" w:rsidRDefault="009D7C6A" w:rsidP="0025099B">
            <w:pPr>
              <w:rPr>
                <w:rFonts w:ascii="Arial" w:hAnsi="Arial" w:cs="Arial"/>
                <w:sz w:val="22"/>
                <w:szCs w:val="22"/>
                <w:lang w:val="it-IT"/>
              </w:rPr>
            </w:pPr>
          </w:p>
        </w:tc>
        <w:tc>
          <w:tcPr>
            <w:tcW w:w="1440" w:type="dxa"/>
            <w:tcBorders>
              <w:bottom w:val="single" w:sz="4" w:space="0" w:color="auto"/>
            </w:tcBorders>
          </w:tcPr>
          <w:p w:rsidR="009D7C6A" w:rsidRPr="00387759" w:rsidRDefault="009D7C6A" w:rsidP="0025099B">
            <w:pPr>
              <w:rPr>
                <w:rFonts w:ascii="Arial" w:hAnsi="Arial" w:cs="Arial"/>
                <w:sz w:val="22"/>
                <w:szCs w:val="22"/>
                <w:lang w:val="it-IT"/>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bottom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bCs/>
                <w:sz w:val="22"/>
                <w:szCs w:val="22"/>
              </w:rPr>
            </w:pPr>
            <w:r w:rsidRPr="00387759">
              <w:rPr>
                <w:rFonts w:ascii="Arial" w:hAnsi="Arial" w:cs="Arial"/>
                <w:bCs/>
                <w:sz w:val="22"/>
                <w:szCs w:val="22"/>
              </w:rPr>
              <w:t>Reanimacija novorođenčeta u rađaoni</w:t>
            </w:r>
          </w:p>
          <w:p w:rsidR="009D7C6A" w:rsidRPr="00387759" w:rsidRDefault="009D7C6A" w:rsidP="0025099B">
            <w:pPr>
              <w:autoSpaceDE w:val="0"/>
              <w:autoSpaceDN w:val="0"/>
              <w:adjustRightInd w:val="0"/>
              <w:rPr>
                <w:rFonts w:ascii="Arial" w:hAnsi="Arial" w:cs="Arial"/>
                <w:bCs/>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bCs/>
                <w:sz w:val="22"/>
                <w:szCs w:val="22"/>
              </w:rPr>
            </w:pPr>
            <w:r w:rsidRPr="00387759">
              <w:rPr>
                <w:rFonts w:ascii="Arial" w:hAnsi="Arial" w:cs="Arial"/>
                <w:bCs/>
                <w:sz w:val="22"/>
                <w:szCs w:val="22"/>
              </w:rPr>
              <w:t>Postupanje s nedonoščetom male, vrlo male i izrazito male rodne mase</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Prevencija oftalmije i hemoraške bolesti novorođenčeta</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Novorođenački probir</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Procjenjivanje etičkih problema u neonatologiji</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bottom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Poznavanje zdravstveno statističke dokumentacije</w:t>
            </w:r>
          </w:p>
          <w:p w:rsidR="009D7C6A" w:rsidRPr="00387759" w:rsidRDefault="009D7C6A" w:rsidP="0025099B">
            <w:pPr>
              <w:rPr>
                <w:rFonts w:ascii="Arial" w:hAnsi="Arial" w:cs="Arial"/>
                <w:sz w:val="22"/>
                <w:szCs w:val="22"/>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4121" w:type="dxa"/>
            <w:tcBorders>
              <w:bottom w:val="single" w:sz="4" w:space="0" w:color="auto"/>
            </w:tcBorders>
          </w:tcPr>
          <w:p w:rsidR="009D7C6A" w:rsidRPr="00387759" w:rsidRDefault="009D7C6A" w:rsidP="0025099B">
            <w:pPr>
              <w:rPr>
                <w:rFonts w:ascii="Arial" w:hAnsi="Arial" w:cs="Arial"/>
                <w:sz w:val="22"/>
                <w:szCs w:val="22"/>
                <w:lang w:val="pl-PL"/>
              </w:rPr>
            </w:pPr>
          </w:p>
        </w:tc>
      </w:tr>
      <w:tr w:rsidR="009D7C6A" w:rsidRPr="00E33748" w:rsidTr="0025099B">
        <w:trPr>
          <w:trHeight w:val="339"/>
          <w:jc w:val="center"/>
        </w:trPr>
        <w:tc>
          <w:tcPr>
            <w:tcW w:w="6228" w:type="dxa"/>
            <w:shd w:val="clear" w:color="auto" w:fill="C0C0C0"/>
          </w:tcPr>
          <w:p w:rsidR="009D7C6A" w:rsidRPr="00387759" w:rsidRDefault="009D7C6A" w:rsidP="0025099B">
            <w:pPr>
              <w:rPr>
                <w:rFonts w:ascii="Arial" w:hAnsi="Arial" w:cs="Arial"/>
                <w:b/>
                <w:sz w:val="22"/>
                <w:szCs w:val="22"/>
              </w:rPr>
            </w:pPr>
            <w:r w:rsidRPr="00387759">
              <w:rPr>
                <w:rFonts w:ascii="Arial" w:hAnsi="Arial" w:cs="Arial"/>
                <w:b/>
                <w:sz w:val="22"/>
                <w:szCs w:val="22"/>
              </w:rPr>
              <w:t>2. Primarna zdravstvena zaštita – prva godina</w:t>
            </w:r>
          </w:p>
          <w:p w:rsidR="009D7C6A" w:rsidRPr="00387759" w:rsidRDefault="009D7C6A" w:rsidP="0025099B">
            <w:pPr>
              <w:rPr>
                <w:rFonts w:ascii="Arial" w:hAnsi="Arial" w:cs="Arial"/>
                <w:sz w:val="22"/>
                <w:szCs w:val="22"/>
              </w:rPr>
            </w:pPr>
          </w:p>
        </w:tc>
        <w:tc>
          <w:tcPr>
            <w:tcW w:w="1440" w:type="dxa"/>
            <w:shd w:val="clear" w:color="auto" w:fill="C0C0C0"/>
          </w:tcPr>
          <w:p w:rsidR="009D7C6A" w:rsidRPr="00E33748" w:rsidRDefault="009D7C6A" w:rsidP="0025099B">
            <w:pPr>
              <w:rPr>
                <w:rFonts w:ascii="Arial" w:hAnsi="Arial" w:cs="Arial"/>
                <w:sz w:val="22"/>
                <w:szCs w:val="22"/>
                <w:lang w:val="pt-BR"/>
              </w:rPr>
            </w:pPr>
          </w:p>
        </w:tc>
        <w:tc>
          <w:tcPr>
            <w:tcW w:w="1440" w:type="dxa"/>
            <w:shd w:val="clear" w:color="auto" w:fill="C0C0C0"/>
          </w:tcPr>
          <w:p w:rsidR="009D7C6A" w:rsidRPr="00E33748" w:rsidRDefault="009D7C6A" w:rsidP="0025099B">
            <w:pPr>
              <w:rPr>
                <w:rFonts w:ascii="Arial" w:hAnsi="Arial" w:cs="Arial"/>
                <w:sz w:val="22"/>
                <w:szCs w:val="22"/>
                <w:lang w:val="pt-BR"/>
              </w:rPr>
            </w:pPr>
          </w:p>
        </w:tc>
        <w:tc>
          <w:tcPr>
            <w:tcW w:w="1440" w:type="dxa"/>
            <w:shd w:val="clear" w:color="auto" w:fill="C0C0C0"/>
          </w:tcPr>
          <w:p w:rsidR="009D7C6A" w:rsidRPr="00E33748" w:rsidRDefault="009D7C6A" w:rsidP="0025099B">
            <w:pPr>
              <w:rPr>
                <w:rFonts w:ascii="Arial" w:hAnsi="Arial" w:cs="Arial"/>
                <w:sz w:val="22"/>
                <w:szCs w:val="22"/>
                <w:lang w:val="pt-BR"/>
              </w:rPr>
            </w:pPr>
          </w:p>
        </w:tc>
        <w:tc>
          <w:tcPr>
            <w:tcW w:w="4121" w:type="dxa"/>
            <w:shd w:val="clear" w:color="auto" w:fill="C0C0C0"/>
          </w:tcPr>
          <w:p w:rsidR="009D7C6A" w:rsidRPr="00E33748" w:rsidRDefault="009D7C6A" w:rsidP="0025099B">
            <w:pPr>
              <w:rPr>
                <w:rFonts w:ascii="Arial" w:hAnsi="Arial" w:cs="Arial"/>
                <w:sz w:val="22"/>
                <w:szCs w:val="22"/>
                <w:lang w:val="pt-BR"/>
              </w:rPr>
            </w:pPr>
          </w:p>
        </w:tc>
      </w:tr>
      <w:tr w:rsidR="009D7C6A" w:rsidRPr="00213965"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Odnos s bolesnom djecom i njihovom obitelji te ostalim sudionicima koji sudjeluju u zdravstvenoj zaštiti djece</w:t>
            </w:r>
          </w:p>
        </w:tc>
        <w:tc>
          <w:tcPr>
            <w:tcW w:w="1440" w:type="dxa"/>
          </w:tcPr>
          <w:p w:rsidR="009D7C6A" w:rsidRPr="00213965" w:rsidRDefault="009D7C6A" w:rsidP="0025099B">
            <w:pPr>
              <w:rPr>
                <w:rFonts w:ascii="Arial" w:hAnsi="Arial" w:cs="Arial"/>
                <w:sz w:val="22"/>
                <w:szCs w:val="22"/>
                <w:lang w:val="pt-BR"/>
              </w:rPr>
            </w:pPr>
          </w:p>
        </w:tc>
        <w:tc>
          <w:tcPr>
            <w:tcW w:w="1440" w:type="dxa"/>
          </w:tcPr>
          <w:p w:rsidR="009D7C6A" w:rsidRPr="00213965" w:rsidRDefault="009D7C6A" w:rsidP="0025099B">
            <w:pPr>
              <w:rPr>
                <w:rFonts w:ascii="Arial" w:hAnsi="Arial" w:cs="Arial"/>
                <w:sz w:val="22"/>
                <w:szCs w:val="22"/>
                <w:lang w:val="pt-BR"/>
              </w:rPr>
            </w:pPr>
          </w:p>
        </w:tc>
        <w:tc>
          <w:tcPr>
            <w:tcW w:w="1440" w:type="dxa"/>
            <w:shd w:val="clear" w:color="auto" w:fill="B3B3B3"/>
          </w:tcPr>
          <w:p w:rsidR="009D7C6A" w:rsidRPr="00213965" w:rsidRDefault="009D7C6A" w:rsidP="0025099B">
            <w:pPr>
              <w:rPr>
                <w:rFonts w:ascii="Arial" w:hAnsi="Arial" w:cs="Arial"/>
                <w:sz w:val="22"/>
                <w:szCs w:val="22"/>
                <w:lang w:val="pt-BR"/>
              </w:rPr>
            </w:pPr>
          </w:p>
        </w:tc>
        <w:tc>
          <w:tcPr>
            <w:tcW w:w="4121" w:type="dxa"/>
          </w:tcPr>
          <w:p w:rsidR="009D7C6A" w:rsidRPr="00213965" w:rsidRDefault="009D7C6A" w:rsidP="0025099B">
            <w:pPr>
              <w:rPr>
                <w:rFonts w:ascii="Arial" w:hAnsi="Arial" w:cs="Arial"/>
                <w:sz w:val="22"/>
                <w:szCs w:val="22"/>
                <w:lang w:val="pt-BR"/>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Komunikacijske sposobnosti</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trHeight w:val="271"/>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Djeca, obitelj i zakon</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Rani emocionalni razvoj</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bottom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lastRenderedPageBreak/>
              <w:t>Biologija rasta i razvoja djece</w:t>
            </w:r>
          </w:p>
          <w:p w:rsidR="009D7C6A" w:rsidRPr="00387759" w:rsidRDefault="009D7C6A" w:rsidP="0025099B">
            <w:pPr>
              <w:rPr>
                <w:rFonts w:ascii="Arial" w:hAnsi="Arial" w:cs="Arial"/>
                <w:sz w:val="22"/>
                <w:szCs w:val="22"/>
              </w:rPr>
            </w:pPr>
          </w:p>
        </w:tc>
        <w:tc>
          <w:tcPr>
            <w:tcW w:w="1440" w:type="dxa"/>
            <w:tcBorders>
              <w:bottom w:val="single" w:sz="4" w:space="0" w:color="auto"/>
            </w:tcBorders>
          </w:tcPr>
          <w:p w:rsidR="009D7C6A" w:rsidRPr="00387759" w:rsidRDefault="009D7C6A" w:rsidP="0025099B">
            <w:pPr>
              <w:rPr>
                <w:rFonts w:ascii="Arial" w:hAnsi="Arial" w:cs="Arial"/>
                <w:sz w:val="22"/>
                <w:szCs w:val="22"/>
                <w:lang w:val="it-IT"/>
              </w:rPr>
            </w:pPr>
          </w:p>
        </w:tc>
        <w:tc>
          <w:tcPr>
            <w:tcW w:w="1440" w:type="dxa"/>
            <w:tcBorders>
              <w:bottom w:val="single" w:sz="4" w:space="0" w:color="auto"/>
            </w:tcBorders>
          </w:tcPr>
          <w:p w:rsidR="009D7C6A" w:rsidRPr="00387759" w:rsidRDefault="009D7C6A" w:rsidP="0025099B">
            <w:pPr>
              <w:rPr>
                <w:rFonts w:ascii="Arial" w:hAnsi="Arial" w:cs="Arial"/>
                <w:sz w:val="22"/>
                <w:szCs w:val="22"/>
                <w:lang w:val="it-IT"/>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bottom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Prehrambene potrebe djeteta za normalan rast i razvoj</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Prehrana djece s poremećajima zdravlja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Poremećaji emocionalnog razvoja i čimbenici koji utječu na njihov nastanak</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Testovi ispitivanja vida i sluha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Imunizacija djece</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Oblici primarne, sekundarne i tercijarne prevencije</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Epidemiologija, prikupljanje i interpretacija epidemioloških podataka</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Savjetovališni rad u PZZ-u</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b/>
                <w:sz w:val="22"/>
                <w:szCs w:val="22"/>
              </w:rPr>
            </w:pPr>
            <w:r w:rsidRPr="00387759">
              <w:rPr>
                <w:rFonts w:ascii="Arial" w:hAnsi="Arial" w:cs="Arial"/>
                <w:b/>
                <w:sz w:val="22"/>
                <w:szCs w:val="22"/>
              </w:rPr>
              <w:t>Primarna zdravstvena zaštita – peta godina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Javnozdravstveni aspekti rada u pedijatrijskoj PZZ</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Programi prevencije i rane intervencije</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Istraživanje i angažiranje lokalnih resursa u skrbi za zdravlje djece</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Organizacija i sprovođenje edukacijskih programa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Djelokrug rada centra za socijalni rad</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Dijete i sport</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Djelokrug rada ustanove za mentalno zdravlje djece i mladeži</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Kućni izvid i liječenje u kući bolesnika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 xml:space="preserve">Zdravstvena skrb o djeci u predškolskim ustanovama, modaliteti suradnje </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Identifikacija hitnih stanja i postupanje na razini PZZ</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Metode i procjena učinkovitosti rezultata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Kritičko razmišljanje, evidence based practice</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Algoritmi u pedijatriji</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Telefonsko savjetovanje u PZZ</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Hitna stanja u PZZ - specifičnosti djelovanja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Medicinska etika u području skrbi za djecu</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Socijalni i ekološki čimbenici rasta i razvoja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b/>
                <w:sz w:val="22"/>
                <w:szCs w:val="22"/>
              </w:rPr>
            </w:pPr>
            <w:r w:rsidRPr="00387759">
              <w:rPr>
                <w:rFonts w:ascii="Arial" w:hAnsi="Arial" w:cs="Arial"/>
                <w:b/>
                <w:sz w:val="22"/>
                <w:szCs w:val="22"/>
              </w:rPr>
              <w:t>3. Školska i adolescenta medicina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Priprema za cijepljenje i postupci cijepljenja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Prepoznavanje deformacija lokomotornog sustava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 xml:space="preserve">Prepoznavanje promjena ponašanja koja ukazuju na rizično </w:t>
            </w:r>
          </w:p>
          <w:p w:rsidR="009D7C6A" w:rsidRPr="00387759" w:rsidRDefault="009D7C6A" w:rsidP="0025099B">
            <w:pPr>
              <w:rPr>
                <w:rFonts w:ascii="Arial" w:hAnsi="Arial" w:cs="Arial"/>
                <w:sz w:val="22"/>
                <w:szCs w:val="22"/>
              </w:rPr>
            </w:pPr>
            <w:r w:rsidRPr="00387759">
              <w:rPr>
                <w:rFonts w:ascii="Arial" w:hAnsi="Arial" w:cs="Arial"/>
                <w:sz w:val="22"/>
                <w:szCs w:val="22"/>
              </w:rPr>
              <w:t>ponašanje</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Razgovor s roditeljima zbog sumnje na rizično ponašanje</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Postupci za sprječavanje ozljeda u prometu</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Sistematski pregled</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Kontakt sa socijalnim službama</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trHeight w:val="543"/>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lastRenderedPageBreak/>
              <w:t>Edukacija djeteta s posebnim zdravstvenim potrebama</w:t>
            </w: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Suradnja s  nastavnicima</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bottom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Edukacija nastavnika o pokazateljima rizičnog ponašanja</w:t>
            </w:r>
          </w:p>
          <w:p w:rsidR="009D7C6A" w:rsidRPr="00387759" w:rsidRDefault="009D7C6A" w:rsidP="0025099B">
            <w:pPr>
              <w:rPr>
                <w:rFonts w:ascii="Arial" w:hAnsi="Arial" w:cs="Arial"/>
                <w:sz w:val="22"/>
                <w:szCs w:val="22"/>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bottom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Priprema zdrave prehrane</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Edukacija o zdravim odnosima s vršnjacima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b/>
                <w:sz w:val="32"/>
                <w:szCs w:val="32"/>
              </w:rPr>
            </w:pPr>
            <w:r w:rsidRPr="00387759">
              <w:rPr>
                <w:rFonts w:ascii="Arial" w:hAnsi="Arial" w:cs="Arial"/>
                <w:b/>
                <w:sz w:val="22"/>
                <w:szCs w:val="22"/>
              </w:rPr>
              <w:t>4. Infektologija s mikrobiologijom i epidemiologijom</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 xml:space="preserve">Osobitosti (hetero)anamneze i značaj epidemioloških podataka  </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Uzimanje materijala za dijagnostiku infekcijskih bolesti</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Lumbalna punkcija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Laboratorijska dijagnostika infektivnih bolesti</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lang w:val="it-IT"/>
              </w:rPr>
              <w:t>Osjetljivost</w:t>
            </w:r>
            <w:r w:rsidRPr="00387759">
              <w:rPr>
                <w:rFonts w:ascii="Arial" w:hAnsi="Arial" w:cs="Arial"/>
                <w:sz w:val="22"/>
                <w:szCs w:val="22"/>
              </w:rPr>
              <w:t xml:space="preserve"> </w:t>
            </w:r>
            <w:r w:rsidRPr="00387759">
              <w:rPr>
                <w:rFonts w:ascii="Arial" w:hAnsi="Arial" w:cs="Arial"/>
                <w:sz w:val="22"/>
                <w:szCs w:val="22"/>
                <w:lang w:val="it-IT"/>
              </w:rPr>
              <w:t>i</w:t>
            </w:r>
            <w:r w:rsidRPr="00387759">
              <w:rPr>
                <w:rFonts w:ascii="Arial" w:hAnsi="Arial" w:cs="Arial"/>
                <w:sz w:val="22"/>
                <w:szCs w:val="22"/>
              </w:rPr>
              <w:t xml:space="preserve"> </w:t>
            </w:r>
            <w:r w:rsidRPr="00387759">
              <w:rPr>
                <w:rFonts w:ascii="Arial" w:hAnsi="Arial" w:cs="Arial"/>
                <w:sz w:val="22"/>
                <w:szCs w:val="22"/>
                <w:lang w:val="it-IT"/>
              </w:rPr>
              <w:t>specifi</w:t>
            </w:r>
            <w:r w:rsidRPr="00387759">
              <w:rPr>
                <w:rFonts w:ascii="Arial" w:hAnsi="Arial" w:cs="Arial"/>
                <w:sz w:val="22"/>
                <w:szCs w:val="22"/>
              </w:rPr>
              <w:t>č</w:t>
            </w:r>
            <w:r w:rsidRPr="00387759">
              <w:rPr>
                <w:rFonts w:ascii="Arial" w:hAnsi="Arial" w:cs="Arial"/>
                <w:sz w:val="22"/>
                <w:szCs w:val="22"/>
                <w:lang w:val="it-IT"/>
              </w:rPr>
              <w:t>nost</w:t>
            </w:r>
            <w:r w:rsidRPr="00387759">
              <w:rPr>
                <w:rFonts w:ascii="Arial" w:hAnsi="Arial" w:cs="Arial"/>
                <w:sz w:val="22"/>
                <w:szCs w:val="22"/>
              </w:rPr>
              <w:t xml:space="preserve"> </w:t>
            </w:r>
            <w:r w:rsidRPr="00387759">
              <w:rPr>
                <w:rFonts w:ascii="Arial" w:hAnsi="Arial" w:cs="Arial"/>
                <w:sz w:val="22"/>
                <w:szCs w:val="22"/>
                <w:lang w:val="it-IT"/>
              </w:rPr>
              <w:t>dijagnosti</w:t>
            </w:r>
            <w:r w:rsidRPr="00387759">
              <w:rPr>
                <w:rFonts w:ascii="Arial" w:hAnsi="Arial" w:cs="Arial"/>
                <w:sz w:val="22"/>
                <w:szCs w:val="22"/>
              </w:rPr>
              <w:t>č</w:t>
            </w:r>
            <w:r w:rsidRPr="00387759">
              <w:rPr>
                <w:rFonts w:ascii="Arial" w:hAnsi="Arial" w:cs="Arial"/>
                <w:sz w:val="22"/>
                <w:szCs w:val="22"/>
                <w:lang w:val="it-IT"/>
              </w:rPr>
              <w:t>kih</w:t>
            </w:r>
            <w:r w:rsidRPr="00387759">
              <w:rPr>
                <w:rFonts w:ascii="Arial" w:hAnsi="Arial" w:cs="Arial"/>
                <w:sz w:val="22"/>
                <w:szCs w:val="22"/>
              </w:rPr>
              <w:t xml:space="preserve"> </w:t>
            </w:r>
            <w:r w:rsidRPr="00387759">
              <w:rPr>
                <w:rFonts w:ascii="Arial" w:hAnsi="Arial" w:cs="Arial"/>
                <w:sz w:val="22"/>
                <w:szCs w:val="22"/>
                <w:lang w:val="it-IT"/>
              </w:rPr>
              <w:t>metoda</w:t>
            </w:r>
            <w:r w:rsidRPr="00387759">
              <w:rPr>
                <w:rFonts w:ascii="Arial" w:hAnsi="Arial" w:cs="Arial"/>
                <w:sz w:val="22"/>
                <w:szCs w:val="22"/>
              </w:rPr>
              <w:t xml:space="preserve"> </w:t>
            </w:r>
            <w:r w:rsidRPr="00387759">
              <w:rPr>
                <w:rFonts w:ascii="Arial" w:hAnsi="Arial" w:cs="Arial"/>
                <w:sz w:val="22"/>
                <w:szCs w:val="22"/>
                <w:lang w:val="it-IT"/>
              </w:rPr>
              <w:t>za</w:t>
            </w:r>
            <w:r w:rsidRPr="00387759">
              <w:rPr>
                <w:rFonts w:ascii="Arial" w:hAnsi="Arial" w:cs="Arial"/>
                <w:sz w:val="22"/>
                <w:szCs w:val="22"/>
              </w:rPr>
              <w:t xml:space="preserve"> </w:t>
            </w:r>
            <w:r w:rsidRPr="00387759">
              <w:rPr>
                <w:rFonts w:ascii="Arial" w:hAnsi="Arial" w:cs="Arial"/>
                <w:sz w:val="22"/>
                <w:szCs w:val="22"/>
                <w:lang w:val="it-IT"/>
              </w:rPr>
              <w:t>dokazianje</w:t>
            </w:r>
            <w:r w:rsidRPr="00387759">
              <w:rPr>
                <w:rFonts w:ascii="Arial" w:hAnsi="Arial" w:cs="Arial"/>
                <w:sz w:val="22"/>
                <w:szCs w:val="22"/>
              </w:rPr>
              <w:t xml:space="preserve"> </w:t>
            </w:r>
            <w:r w:rsidRPr="00387759">
              <w:rPr>
                <w:rFonts w:ascii="Arial" w:hAnsi="Arial" w:cs="Arial"/>
                <w:sz w:val="22"/>
                <w:szCs w:val="22"/>
                <w:lang w:val="it-IT"/>
              </w:rPr>
              <w:t>etiologije</w:t>
            </w:r>
            <w:r w:rsidRPr="00387759">
              <w:rPr>
                <w:rFonts w:ascii="Arial" w:hAnsi="Arial" w:cs="Arial"/>
                <w:sz w:val="22"/>
                <w:szCs w:val="22"/>
              </w:rPr>
              <w:t xml:space="preserve"> </w:t>
            </w:r>
            <w:r w:rsidRPr="00387759">
              <w:rPr>
                <w:rFonts w:ascii="Arial" w:hAnsi="Arial" w:cs="Arial"/>
                <w:sz w:val="22"/>
                <w:szCs w:val="22"/>
                <w:lang w:val="it-IT"/>
              </w:rPr>
              <w:t>infekcijskih</w:t>
            </w:r>
            <w:r w:rsidRPr="00387759">
              <w:rPr>
                <w:rFonts w:ascii="Arial" w:hAnsi="Arial" w:cs="Arial"/>
                <w:sz w:val="22"/>
                <w:szCs w:val="22"/>
              </w:rPr>
              <w:t xml:space="preserve"> </w:t>
            </w:r>
            <w:r w:rsidRPr="00387759">
              <w:rPr>
                <w:rFonts w:ascii="Arial" w:hAnsi="Arial" w:cs="Arial"/>
                <w:sz w:val="22"/>
                <w:szCs w:val="22"/>
                <w:lang w:val="it-IT"/>
              </w:rPr>
              <w:t>bolesti</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lang w:val="sv-SE"/>
              </w:rPr>
              <w:t>Doze</w:t>
            </w:r>
            <w:r w:rsidRPr="00387759">
              <w:rPr>
                <w:rFonts w:ascii="Arial" w:hAnsi="Arial" w:cs="Arial"/>
                <w:sz w:val="22"/>
                <w:szCs w:val="22"/>
              </w:rPr>
              <w:t xml:space="preserve"> </w:t>
            </w:r>
            <w:r w:rsidRPr="00387759">
              <w:rPr>
                <w:rFonts w:ascii="Arial" w:hAnsi="Arial" w:cs="Arial"/>
                <w:sz w:val="22"/>
                <w:szCs w:val="22"/>
                <w:lang w:val="sv-SE"/>
              </w:rPr>
              <w:t>antimikrobnih</w:t>
            </w:r>
            <w:r w:rsidRPr="00387759">
              <w:rPr>
                <w:rFonts w:ascii="Arial" w:hAnsi="Arial" w:cs="Arial"/>
                <w:sz w:val="22"/>
                <w:szCs w:val="22"/>
              </w:rPr>
              <w:t xml:space="preserve"> </w:t>
            </w:r>
            <w:r w:rsidRPr="00387759">
              <w:rPr>
                <w:rFonts w:ascii="Arial" w:hAnsi="Arial" w:cs="Arial"/>
                <w:sz w:val="22"/>
                <w:szCs w:val="22"/>
                <w:lang w:val="sv-SE"/>
              </w:rPr>
              <w:t>lijekova</w:t>
            </w:r>
            <w:r w:rsidRPr="00387759">
              <w:rPr>
                <w:rFonts w:ascii="Arial" w:hAnsi="Arial" w:cs="Arial"/>
                <w:sz w:val="22"/>
                <w:szCs w:val="22"/>
              </w:rPr>
              <w:t xml:space="preserve"> i spektar antimikrobnog učinka pojedinog lijeka</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sv-SE"/>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sv-SE"/>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sv-SE"/>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sv-SE"/>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Patogeneza infekcijskih bolesti</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Glavni simptomi i skupovi simptoma bolesnika s infekcijskim bolestima</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 xml:space="preserve">Simptomatsko liječenje vrućice </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Simptomatsko i suportivno liječenje bolesnika pedijatrijske dobi oboljelih od najčešćih infekcijskih bolesti</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Etiološko liječenje infekcijskih bolesti</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lastRenderedPageBreak/>
              <w:t xml:space="preserve">Farmakokinetika i farmakodinamika antibiotika, rezistencije na antibiotike </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Antifungalni, antivirusni i antiparazitarni  lijekovi</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Imunomodulacijska sredstva i njihova uporaba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Febrilno stanje s osipom i mukokutane infekcije</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Sistemski upalni odgovor, sepsa i septički šok</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nb-NO"/>
              </w:rPr>
            </w:pPr>
          </w:p>
        </w:tc>
        <w:tc>
          <w:tcPr>
            <w:tcW w:w="1440" w:type="dxa"/>
          </w:tcPr>
          <w:p w:rsidR="009D7C6A" w:rsidRPr="00387759" w:rsidRDefault="009D7C6A" w:rsidP="0025099B">
            <w:pPr>
              <w:rPr>
                <w:rFonts w:ascii="Arial" w:hAnsi="Arial" w:cs="Arial"/>
                <w:sz w:val="22"/>
                <w:szCs w:val="22"/>
                <w:lang w:val="nb-NO"/>
              </w:rPr>
            </w:pPr>
          </w:p>
        </w:tc>
        <w:tc>
          <w:tcPr>
            <w:tcW w:w="1440" w:type="dxa"/>
            <w:shd w:val="clear" w:color="auto" w:fill="B3B3B3"/>
          </w:tcPr>
          <w:p w:rsidR="009D7C6A" w:rsidRPr="00387759" w:rsidRDefault="009D7C6A" w:rsidP="0025099B">
            <w:pPr>
              <w:rPr>
                <w:rFonts w:ascii="Arial" w:hAnsi="Arial" w:cs="Arial"/>
                <w:sz w:val="22"/>
                <w:szCs w:val="22"/>
                <w:lang w:val="nb-NO"/>
              </w:rPr>
            </w:pPr>
          </w:p>
        </w:tc>
        <w:tc>
          <w:tcPr>
            <w:tcW w:w="4121" w:type="dxa"/>
          </w:tcPr>
          <w:p w:rsidR="009D7C6A" w:rsidRPr="00387759" w:rsidRDefault="009D7C6A" w:rsidP="0025099B">
            <w:pPr>
              <w:rPr>
                <w:rFonts w:ascii="Arial" w:hAnsi="Arial" w:cs="Arial"/>
                <w:sz w:val="22"/>
                <w:szCs w:val="22"/>
                <w:lang w:val="nb-NO"/>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Infekcije novorođenčeta: etiološke, epidemiološke, patogenetske, kliničke i terapijske karakteristike, bakterijske infekcije novorođenčeta, virusne infekcije fetusa i novorođenčeta</w:t>
            </w:r>
          </w:p>
        </w:tc>
        <w:tc>
          <w:tcPr>
            <w:tcW w:w="1440" w:type="dxa"/>
          </w:tcPr>
          <w:p w:rsidR="009D7C6A" w:rsidRPr="00387759" w:rsidRDefault="009D7C6A" w:rsidP="0025099B">
            <w:pPr>
              <w:rPr>
                <w:rFonts w:ascii="Arial" w:hAnsi="Arial" w:cs="Arial"/>
                <w:sz w:val="22"/>
                <w:szCs w:val="22"/>
                <w:lang w:val="nb-NO"/>
              </w:rPr>
            </w:pPr>
          </w:p>
        </w:tc>
        <w:tc>
          <w:tcPr>
            <w:tcW w:w="1440" w:type="dxa"/>
          </w:tcPr>
          <w:p w:rsidR="009D7C6A" w:rsidRPr="00387759" w:rsidRDefault="009D7C6A" w:rsidP="0025099B">
            <w:pPr>
              <w:rPr>
                <w:rFonts w:ascii="Arial" w:hAnsi="Arial" w:cs="Arial"/>
                <w:sz w:val="22"/>
                <w:szCs w:val="22"/>
                <w:lang w:val="nb-NO"/>
              </w:rPr>
            </w:pPr>
          </w:p>
        </w:tc>
        <w:tc>
          <w:tcPr>
            <w:tcW w:w="1440" w:type="dxa"/>
            <w:shd w:val="clear" w:color="auto" w:fill="B3B3B3"/>
          </w:tcPr>
          <w:p w:rsidR="009D7C6A" w:rsidRPr="00387759" w:rsidRDefault="009D7C6A" w:rsidP="0025099B">
            <w:pPr>
              <w:rPr>
                <w:rFonts w:ascii="Arial" w:hAnsi="Arial" w:cs="Arial"/>
                <w:sz w:val="22"/>
                <w:szCs w:val="22"/>
                <w:lang w:val="nb-NO"/>
              </w:rPr>
            </w:pPr>
          </w:p>
        </w:tc>
        <w:tc>
          <w:tcPr>
            <w:tcW w:w="4121" w:type="dxa"/>
          </w:tcPr>
          <w:p w:rsidR="009D7C6A" w:rsidRPr="00387759" w:rsidRDefault="009D7C6A" w:rsidP="0025099B">
            <w:pPr>
              <w:rPr>
                <w:rFonts w:ascii="Arial" w:hAnsi="Arial" w:cs="Arial"/>
                <w:sz w:val="22"/>
                <w:szCs w:val="22"/>
                <w:lang w:val="nb-NO"/>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Bolesti nepoznate vjerojatno infektivne etiologije:Kawasakijeva bolest; Sindrom kroničnog umora</w:t>
            </w:r>
          </w:p>
        </w:tc>
        <w:tc>
          <w:tcPr>
            <w:tcW w:w="1440" w:type="dxa"/>
          </w:tcPr>
          <w:p w:rsidR="009D7C6A" w:rsidRPr="00387759" w:rsidRDefault="009D7C6A" w:rsidP="0025099B">
            <w:pPr>
              <w:rPr>
                <w:rFonts w:ascii="Arial" w:hAnsi="Arial" w:cs="Arial"/>
                <w:sz w:val="22"/>
                <w:szCs w:val="22"/>
                <w:lang w:val="nb-NO"/>
              </w:rPr>
            </w:pPr>
          </w:p>
        </w:tc>
        <w:tc>
          <w:tcPr>
            <w:tcW w:w="1440" w:type="dxa"/>
          </w:tcPr>
          <w:p w:rsidR="009D7C6A" w:rsidRPr="00387759" w:rsidRDefault="009D7C6A" w:rsidP="0025099B">
            <w:pPr>
              <w:rPr>
                <w:rFonts w:ascii="Arial" w:hAnsi="Arial" w:cs="Arial"/>
                <w:sz w:val="22"/>
                <w:szCs w:val="22"/>
                <w:lang w:val="nb-NO"/>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nb-NO"/>
              </w:rPr>
            </w:pPr>
          </w:p>
        </w:tc>
        <w:tc>
          <w:tcPr>
            <w:tcW w:w="4121" w:type="dxa"/>
          </w:tcPr>
          <w:p w:rsidR="009D7C6A" w:rsidRPr="00387759" w:rsidRDefault="009D7C6A" w:rsidP="0025099B">
            <w:pPr>
              <w:rPr>
                <w:rFonts w:ascii="Arial" w:hAnsi="Arial" w:cs="Arial"/>
                <w:sz w:val="22"/>
                <w:szCs w:val="22"/>
                <w:lang w:val="nb-NO"/>
              </w:rPr>
            </w:pPr>
          </w:p>
        </w:tc>
      </w:tr>
      <w:tr w:rsidR="009D7C6A" w:rsidRPr="00387759" w:rsidTr="0025099B">
        <w:trPr>
          <w:jc w:val="center"/>
        </w:trPr>
        <w:tc>
          <w:tcPr>
            <w:tcW w:w="6228" w:type="dxa"/>
            <w:tcBorders>
              <w:bottom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Organizacija kontrole infekcija, izolacija</w:t>
            </w:r>
          </w:p>
          <w:p w:rsidR="009D7C6A" w:rsidRPr="00387759" w:rsidRDefault="009D7C6A" w:rsidP="0025099B">
            <w:pPr>
              <w:rPr>
                <w:rFonts w:ascii="Arial" w:hAnsi="Arial" w:cs="Arial"/>
                <w:sz w:val="22"/>
                <w:szCs w:val="22"/>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bottom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trHeight w:val="302"/>
          <w:jc w:val="center"/>
        </w:trPr>
        <w:tc>
          <w:tcPr>
            <w:tcW w:w="6228" w:type="dxa"/>
            <w:tcBorders>
              <w:bottom w:val="single" w:sz="4" w:space="0" w:color="auto"/>
            </w:tcBorders>
            <w:shd w:val="clear" w:color="auto" w:fill="C0C0C0"/>
          </w:tcPr>
          <w:p w:rsidR="009D7C6A" w:rsidRPr="00387759" w:rsidRDefault="009D7C6A" w:rsidP="0025099B">
            <w:pPr>
              <w:rPr>
                <w:rFonts w:ascii="Arial" w:hAnsi="Arial" w:cs="Arial"/>
                <w:b/>
                <w:sz w:val="22"/>
                <w:szCs w:val="22"/>
              </w:rPr>
            </w:pPr>
            <w:r w:rsidRPr="00387759">
              <w:rPr>
                <w:rFonts w:ascii="Arial" w:hAnsi="Arial" w:cs="Arial"/>
                <w:b/>
                <w:sz w:val="22"/>
                <w:szCs w:val="22"/>
              </w:rPr>
              <w:t>5. Zaštita kronično bolesnog djeteta i odstupanja u rastu i razvoju djece      </w:t>
            </w:r>
          </w:p>
        </w:tc>
        <w:tc>
          <w:tcPr>
            <w:tcW w:w="1440" w:type="dxa"/>
            <w:tcBorders>
              <w:bottom w:val="single" w:sz="4" w:space="0" w:color="auto"/>
            </w:tcBorders>
            <w:shd w:val="clear" w:color="auto" w:fill="C0C0C0"/>
          </w:tcPr>
          <w:p w:rsidR="009D7C6A" w:rsidRPr="00387759" w:rsidRDefault="009D7C6A" w:rsidP="0025099B">
            <w:pPr>
              <w:rPr>
                <w:rFonts w:ascii="Arial" w:hAnsi="Arial" w:cs="Arial"/>
                <w:b/>
                <w:sz w:val="22"/>
                <w:szCs w:val="22"/>
              </w:rPr>
            </w:pPr>
          </w:p>
        </w:tc>
        <w:tc>
          <w:tcPr>
            <w:tcW w:w="1440" w:type="dxa"/>
            <w:tcBorders>
              <w:bottom w:val="single" w:sz="4" w:space="0" w:color="auto"/>
            </w:tcBorders>
            <w:shd w:val="clear" w:color="auto" w:fill="C0C0C0"/>
          </w:tcPr>
          <w:p w:rsidR="009D7C6A" w:rsidRPr="00387759" w:rsidRDefault="009D7C6A" w:rsidP="0025099B">
            <w:pPr>
              <w:rPr>
                <w:rFonts w:ascii="Arial" w:hAnsi="Arial" w:cs="Arial"/>
                <w:b/>
                <w:sz w:val="22"/>
                <w:szCs w:val="22"/>
              </w:rPr>
            </w:pPr>
          </w:p>
        </w:tc>
        <w:tc>
          <w:tcPr>
            <w:tcW w:w="1440" w:type="dxa"/>
            <w:tcBorders>
              <w:bottom w:val="single" w:sz="4" w:space="0" w:color="auto"/>
            </w:tcBorders>
            <w:shd w:val="clear" w:color="auto" w:fill="C0C0C0"/>
          </w:tcPr>
          <w:p w:rsidR="009D7C6A" w:rsidRPr="00387759" w:rsidRDefault="009D7C6A" w:rsidP="0025099B">
            <w:pPr>
              <w:rPr>
                <w:rFonts w:ascii="Arial" w:hAnsi="Arial" w:cs="Arial"/>
                <w:b/>
                <w:sz w:val="22"/>
                <w:szCs w:val="22"/>
              </w:rPr>
            </w:pPr>
          </w:p>
        </w:tc>
        <w:tc>
          <w:tcPr>
            <w:tcW w:w="4121" w:type="dxa"/>
            <w:tcBorders>
              <w:bottom w:val="single" w:sz="4" w:space="0" w:color="auto"/>
            </w:tcBorders>
            <w:shd w:val="clear" w:color="auto" w:fill="C0C0C0"/>
          </w:tcPr>
          <w:p w:rsidR="009D7C6A" w:rsidRPr="00387759" w:rsidRDefault="009D7C6A" w:rsidP="0025099B">
            <w:pPr>
              <w:rPr>
                <w:rFonts w:ascii="Arial" w:hAnsi="Arial" w:cs="Arial"/>
                <w:b/>
                <w:sz w:val="22"/>
                <w:szCs w:val="22"/>
              </w:rPr>
            </w:pPr>
          </w:p>
        </w:tc>
      </w:tr>
      <w:tr w:rsidR="009D7C6A" w:rsidRPr="00387759" w:rsidTr="0025099B">
        <w:trPr>
          <w:trHeight w:val="189"/>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Zbrinjavanje kronično bolesnog djeteta i djeteta s poteškoćama u razvoju</w:t>
            </w:r>
          </w:p>
        </w:tc>
        <w:tc>
          <w:tcPr>
            <w:tcW w:w="1440" w:type="dxa"/>
          </w:tcPr>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rPr>
            </w:pPr>
          </w:p>
        </w:tc>
        <w:tc>
          <w:tcPr>
            <w:tcW w:w="1440" w:type="dxa"/>
            <w:shd w:val="clear" w:color="auto" w:fill="B3B3B3"/>
          </w:tcPr>
          <w:p w:rsidR="009D7C6A" w:rsidRPr="00387759" w:rsidRDefault="009D7C6A" w:rsidP="0025099B">
            <w:pPr>
              <w:rPr>
                <w:rFonts w:ascii="Arial" w:hAnsi="Arial" w:cs="Arial"/>
                <w:sz w:val="22"/>
                <w:szCs w:val="22"/>
              </w:rPr>
            </w:pPr>
          </w:p>
        </w:tc>
        <w:tc>
          <w:tcPr>
            <w:tcW w:w="4121" w:type="dxa"/>
            <w:shd w:val="clear" w:color="auto" w:fill="auto"/>
          </w:tcPr>
          <w:p w:rsidR="009D7C6A" w:rsidRPr="00387759" w:rsidRDefault="009D7C6A" w:rsidP="0025099B">
            <w:pPr>
              <w:rPr>
                <w:rFonts w:ascii="Arial" w:hAnsi="Arial" w:cs="Arial"/>
                <w:sz w:val="22"/>
                <w:szCs w:val="22"/>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Specijalizirane institucije za skrb o djeci s posebnim potrebama</w:t>
            </w: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Holistički pristup u zbrinjavanju djece s posebnim potrebama</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Organizacijski modeli skrbi</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Psihološki problemi djece s posebnim potrebama i njihovih obitelji</w:t>
            </w: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Socijalni problemi djece s posebnim potrebama i njihovih obitelji</w:t>
            </w: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Edukacijsko zdravlje djece s posebnim potrebama</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bottom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lastRenderedPageBreak/>
              <w:t>Lokalna zajednica u zbrinjavanju djece s posebnim potrebama</w:t>
            </w: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bottom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shd w:val="clear" w:color="auto" w:fill="C0C0C0"/>
          </w:tcPr>
          <w:p w:rsidR="009D7C6A" w:rsidRPr="00387759" w:rsidRDefault="009D7C6A" w:rsidP="0025099B">
            <w:pPr>
              <w:rPr>
                <w:rFonts w:ascii="Arial" w:hAnsi="Arial" w:cs="Arial"/>
                <w:b/>
                <w:sz w:val="22"/>
                <w:szCs w:val="22"/>
              </w:rPr>
            </w:pPr>
            <w:r w:rsidRPr="00387759">
              <w:rPr>
                <w:rFonts w:ascii="Arial" w:hAnsi="Arial" w:cs="Arial"/>
                <w:b/>
                <w:sz w:val="22"/>
                <w:szCs w:val="22"/>
              </w:rPr>
              <w:t>6. Suradne struke</w:t>
            </w:r>
          </w:p>
          <w:p w:rsidR="009D7C6A" w:rsidRPr="00387759" w:rsidRDefault="009D7C6A" w:rsidP="0025099B">
            <w:pPr>
              <w:rPr>
                <w:rFonts w:ascii="Arial" w:hAnsi="Arial" w:cs="Arial"/>
                <w:sz w:val="22"/>
                <w:szCs w:val="22"/>
              </w:rPr>
            </w:pPr>
          </w:p>
        </w:tc>
        <w:tc>
          <w:tcPr>
            <w:tcW w:w="1440" w:type="dxa"/>
            <w:shd w:val="clear" w:color="auto" w:fill="C0C0C0"/>
          </w:tcPr>
          <w:p w:rsidR="009D7C6A" w:rsidRPr="00387759" w:rsidRDefault="009D7C6A" w:rsidP="0025099B">
            <w:pPr>
              <w:rPr>
                <w:rFonts w:ascii="Arial" w:hAnsi="Arial" w:cs="Arial"/>
                <w:sz w:val="22"/>
                <w:szCs w:val="22"/>
                <w:lang w:val="it-IT"/>
              </w:rPr>
            </w:pPr>
          </w:p>
        </w:tc>
        <w:tc>
          <w:tcPr>
            <w:tcW w:w="1440" w:type="dxa"/>
            <w:shd w:val="clear" w:color="auto" w:fill="C0C0C0"/>
          </w:tcPr>
          <w:p w:rsidR="009D7C6A" w:rsidRPr="00387759" w:rsidRDefault="009D7C6A" w:rsidP="0025099B">
            <w:pPr>
              <w:rPr>
                <w:rFonts w:ascii="Arial" w:hAnsi="Arial" w:cs="Arial"/>
                <w:sz w:val="22"/>
                <w:szCs w:val="22"/>
                <w:lang w:val="it-IT"/>
              </w:rPr>
            </w:pPr>
          </w:p>
        </w:tc>
        <w:tc>
          <w:tcPr>
            <w:tcW w:w="1440" w:type="dxa"/>
            <w:shd w:val="clear" w:color="auto" w:fill="C0C0C0"/>
          </w:tcPr>
          <w:p w:rsidR="009D7C6A" w:rsidRPr="00387759" w:rsidRDefault="009D7C6A" w:rsidP="0025099B">
            <w:pPr>
              <w:rPr>
                <w:rFonts w:ascii="Arial" w:hAnsi="Arial" w:cs="Arial"/>
                <w:sz w:val="22"/>
                <w:szCs w:val="22"/>
                <w:lang w:val="it-IT"/>
              </w:rPr>
            </w:pPr>
          </w:p>
        </w:tc>
        <w:tc>
          <w:tcPr>
            <w:tcW w:w="4121" w:type="dxa"/>
            <w:shd w:val="clear" w:color="auto" w:fill="C0C0C0"/>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Klinički znakovi luksacije kuka</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trHeight w:val="543"/>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Klinički znakovi skolioze</w:t>
            </w: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Postupak s djetetom lošeg držanja</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bottom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Prepoznavanje oštećenja sluha</w:t>
            </w:r>
          </w:p>
          <w:p w:rsidR="009D7C6A" w:rsidRPr="00387759" w:rsidRDefault="009D7C6A" w:rsidP="0025099B">
            <w:pPr>
              <w:rPr>
                <w:rFonts w:ascii="Arial" w:hAnsi="Arial" w:cs="Arial"/>
                <w:sz w:val="22"/>
                <w:szCs w:val="22"/>
              </w:rPr>
            </w:pPr>
          </w:p>
        </w:tc>
        <w:tc>
          <w:tcPr>
            <w:tcW w:w="1440" w:type="dxa"/>
            <w:tcBorders>
              <w:bottom w:val="single" w:sz="4" w:space="0" w:color="auto"/>
            </w:tcBorders>
          </w:tcPr>
          <w:p w:rsidR="009D7C6A" w:rsidRPr="00387759" w:rsidRDefault="009D7C6A" w:rsidP="0025099B">
            <w:pPr>
              <w:rPr>
                <w:rFonts w:ascii="Arial" w:hAnsi="Arial" w:cs="Arial"/>
                <w:sz w:val="22"/>
                <w:szCs w:val="22"/>
                <w:lang w:val="it-IT"/>
              </w:rPr>
            </w:pPr>
          </w:p>
        </w:tc>
        <w:tc>
          <w:tcPr>
            <w:tcW w:w="1440" w:type="dxa"/>
            <w:tcBorders>
              <w:bottom w:val="single" w:sz="4" w:space="0" w:color="auto"/>
            </w:tcBorders>
          </w:tcPr>
          <w:p w:rsidR="009D7C6A" w:rsidRPr="00387759" w:rsidRDefault="009D7C6A" w:rsidP="0025099B">
            <w:pPr>
              <w:rPr>
                <w:rFonts w:ascii="Arial" w:hAnsi="Arial" w:cs="Arial"/>
                <w:sz w:val="22"/>
                <w:szCs w:val="22"/>
                <w:lang w:val="it-IT"/>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bottom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Pretrage u djeteta s oštećenjem sluha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Postupak s djetetom s govornom manom</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t-BR"/>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t-BR"/>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t-BR"/>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t-BR"/>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Dijete s akutnom opstrukcijom gornjih dišnih putova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t-BR"/>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t-BR"/>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t-BR"/>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t-BR"/>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Pregled i liječenje djeteta s kroničnim rinitisom</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Prepoznavanje strabizma i postupak</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Pregled vida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Pregled zubala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Higijena usne šupljine</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Postupak s djetetom s osipom</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Sistemske bolesti s manifestacijama na koži</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t-BR"/>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t-BR"/>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t-BR"/>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t-BR"/>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Prepoznavanje poremećaja ponašanja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lastRenderedPageBreak/>
              <w:t>Poteškoće u djeteta koje dugo boravi u bolnici</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Zlostavljano dijete</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Zanemarivano dijete</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Default="009D7C6A" w:rsidP="0025099B">
            <w:pPr>
              <w:rPr>
                <w:rFonts w:ascii="Arial" w:hAnsi="Arial"/>
                <w:sz w:val="22"/>
                <w:szCs w:val="22"/>
              </w:rPr>
            </w:pPr>
            <w:r w:rsidRPr="00387759">
              <w:rPr>
                <w:rFonts w:ascii="Arial" w:hAnsi="Arial"/>
                <w:sz w:val="22"/>
                <w:szCs w:val="22"/>
              </w:rPr>
              <w:t>Klinički pregled djeteta radi utvrđivanja lokomotornog deficita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sz w:val="22"/>
                <w:szCs w:val="22"/>
              </w:rPr>
            </w:pPr>
            <w:r w:rsidRPr="00387759">
              <w:rPr>
                <w:rFonts w:ascii="Arial" w:hAnsi="Arial"/>
                <w:sz w:val="22"/>
                <w:szCs w:val="22"/>
              </w:rPr>
              <w:t>Usvajanje osnova fizikalne terapije po Bobathu i Vojti</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shd w:val="clear" w:color="auto" w:fill="C0C0C0"/>
          </w:tcPr>
          <w:p w:rsidR="009D7C6A" w:rsidRPr="00387759" w:rsidRDefault="009D7C6A" w:rsidP="0025099B">
            <w:pPr>
              <w:rPr>
                <w:rFonts w:ascii="Arial" w:hAnsi="Arial" w:cs="Arial"/>
                <w:b/>
                <w:sz w:val="22"/>
                <w:szCs w:val="22"/>
              </w:rPr>
            </w:pPr>
            <w:r w:rsidRPr="00387759">
              <w:rPr>
                <w:rFonts w:ascii="Arial" w:hAnsi="Arial" w:cs="Arial"/>
                <w:b/>
                <w:sz w:val="22"/>
                <w:szCs w:val="22"/>
              </w:rPr>
              <w:t>7. Dječja kirurgija</w:t>
            </w:r>
          </w:p>
          <w:p w:rsidR="009D7C6A" w:rsidRPr="00387759" w:rsidRDefault="009D7C6A" w:rsidP="0025099B">
            <w:pPr>
              <w:rPr>
                <w:rFonts w:ascii="Arial" w:hAnsi="Arial" w:cs="Arial"/>
                <w:sz w:val="22"/>
                <w:szCs w:val="22"/>
              </w:rPr>
            </w:pPr>
          </w:p>
        </w:tc>
        <w:tc>
          <w:tcPr>
            <w:tcW w:w="1440" w:type="dxa"/>
            <w:shd w:val="clear" w:color="auto" w:fill="C0C0C0"/>
          </w:tcPr>
          <w:p w:rsidR="009D7C6A" w:rsidRPr="00387759" w:rsidRDefault="009D7C6A" w:rsidP="0025099B">
            <w:pPr>
              <w:rPr>
                <w:rFonts w:ascii="Arial" w:hAnsi="Arial" w:cs="Arial"/>
                <w:sz w:val="22"/>
                <w:szCs w:val="22"/>
                <w:lang w:val="it-IT"/>
              </w:rPr>
            </w:pPr>
          </w:p>
        </w:tc>
        <w:tc>
          <w:tcPr>
            <w:tcW w:w="1440" w:type="dxa"/>
            <w:shd w:val="clear" w:color="auto" w:fill="C0C0C0"/>
          </w:tcPr>
          <w:p w:rsidR="009D7C6A" w:rsidRPr="00387759" w:rsidRDefault="009D7C6A" w:rsidP="0025099B">
            <w:pPr>
              <w:rPr>
                <w:rFonts w:ascii="Arial" w:hAnsi="Arial" w:cs="Arial"/>
                <w:sz w:val="22"/>
                <w:szCs w:val="22"/>
                <w:lang w:val="it-IT"/>
              </w:rPr>
            </w:pPr>
          </w:p>
        </w:tc>
        <w:tc>
          <w:tcPr>
            <w:tcW w:w="1440" w:type="dxa"/>
            <w:shd w:val="clear" w:color="auto" w:fill="C0C0C0"/>
          </w:tcPr>
          <w:p w:rsidR="009D7C6A" w:rsidRPr="00387759" w:rsidRDefault="009D7C6A" w:rsidP="0025099B">
            <w:pPr>
              <w:rPr>
                <w:rFonts w:ascii="Arial" w:hAnsi="Arial" w:cs="Arial"/>
                <w:sz w:val="22"/>
                <w:szCs w:val="22"/>
                <w:lang w:val="it-IT"/>
              </w:rPr>
            </w:pPr>
          </w:p>
        </w:tc>
        <w:tc>
          <w:tcPr>
            <w:tcW w:w="4121" w:type="dxa"/>
            <w:shd w:val="clear" w:color="auto" w:fill="C0C0C0"/>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Prepoznavanje znakova akutnog kirurškog abdomena i obrada bolesnika</w:t>
            </w: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trHeight w:val="543"/>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Primarna obrada rane</w:t>
            </w: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trHeight w:val="543"/>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Imobilizacija ozljeđenog djeteta</w:t>
            </w: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Del="00FE5DD1"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Suradnja s kirurgom i drugim službama (rendgenolog, laboratorij) u zbrinjavanju bolesnika</w:t>
            </w: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bottom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Hitni popstupci u bolesnika s ozljedom glave</w:t>
            </w:r>
          </w:p>
          <w:p w:rsidR="009D7C6A" w:rsidRPr="00387759" w:rsidRDefault="009D7C6A" w:rsidP="0025099B">
            <w:pPr>
              <w:rPr>
                <w:rFonts w:ascii="Arial" w:hAnsi="Arial" w:cs="Arial"/>
                <w:sz w:val="22"/>
                <w:szCs w:val="22"/>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bottom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shd w:val="clear" w:color="auto" w:fill="C0C0C0"/>
          </w:tcPr>
          <w:p w:rsidR="009D7C6A" w:rsidRPr="00E33748" w:rsidRDefault="009D7C6A" w:rsidP="0025099B">
            <w:pPr>
              <w:rPr>
                <w:rFonts w:ascii="Arial" w:hAnsi="Arial" w:cs="Arial"/>
                <w:b/>
                <w:sz w:val="22"/>
                <w:szCs w:val="22"/>
              </w:rPr>
            </w:pPr>
            <w:r w:rsidRPr="00E33748">
              <w:rPr>
                <w:rFonts w:ascii="Arial" w:hAnsi="Arial" w:cs="Arial"/>
                <w:b/>
                <w:sz w:val="22"/>
                <w:szCs w:val="22"/>
              </w:rPr>
              <w:t>8. Klinička pedijatrija</w:t>
            </w:r>
          </w:p>
          <w:p w:rsidR="009D7C6A" w:rsidRPr="00387759" w:rsidRDefault="009D7C6A" w:rsidP="0025099B">
            <w:pPr>
              <w:rPr>
                <w:rFonts w:ascii="Arial" w:hAnsi="Arial" w:cs="Arial"/>
                <w:b/>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rPr>
            </w:pPr>
            <w:r w:rsidRPr="00387759">
              <w:rPr>
                <w:rFonts w:ascii="Arial" w:hAnsi="Arial" w:cs="Arial"/>
                <w:b/>
                <w:sz w:val="22"/>
                <w:szCs w:val="22"/>
              </w:rPr>
              <w:t>8.1 Neonatologija (s intenzivnim liječenjem i skrbi novorođenčeta)</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Fiziologija fetusa i novorođenčeta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Adaptacija na izvanmaternične uvjete života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Prehrana novorođenčeta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Sastav i djelovanje majčina mlijeka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lastRenderedPageBreak/>
              <w:t xml:space="preserve">Sastav mliječnih pripravaka </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Dopuna majčina mlijeka za nedonoščad</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Prepoznavanje i zbrinjavanje vitalno ugrožavajućih stanja po porodu</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Reanimacija i produžena reanimacija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Postavljanje umbilikalnog venskog katetera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Postavljanje perifernog venskog puta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Uzimanje uzoraka krvi i poznavanje potrebne količine krvi za analize</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Indiciranje postnatalnog transporta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Priprema novorođenčeta za postnatalni tranport</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trHeight w:val="543"/>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Prepoznavanje i liječenje respiratornog distres sindroma</w:t>
            </w: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Primjena mehaničke ventilacije i surfaktanta</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bottom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Interpretacija plinskih analiza</w:t>
            </w:r>
          </w:p>
          <w:p w:rsidR="009D7C6A" w:rsidRPr="00387759" w:rsidRDefault="009D7C6A" w:rsidP="0025099B">
            <w:pPr>
              <w:rPr>
                <w:rFonts w:ascii="Arial" w:hAnsi="Arial" w:cs="Arial"/>
                <w:sz w:val="22"/>
                <w:szCs w:val="22"/>
              </w:rPr>
            </w:pPr>
          </w:p>
        </w:tc>
        <w:tc>
          <w:tcPr>
            <w:tcW w:w="1440" w:type="dxa"/>
            <w:tcBorders>
              <w:bottom w:val="single" w:sz="4" w:space="0" w:color="auto"/>
            </w:tcBorders>
          </w:tcPr>
          <w:p w:rsidR="009D7C6A" w:rsidRPr="00387759" w:rsidRDefault="009D7C6A" w:rsidP="0025099B">
            <w:pPr>
              <w:rPr>
                <w:rFonts w:ascii="Arial" w:hAnsi="Arial" w:cs="Arial"/>
                <w:sz w:val="22"/>
                <w:szCs w:val="22"/>
                <w:lang w:val="it-IT"/>
              </w:rPr>
            </w:pPr>
          </w:p>
        </w:tc>
        <w:tc>
          <w:tcPr>
            <w:tcW w:w="1440" w:type="dxa"/>
            <w:tcBorders>
              <w:bottom w:val="single" w:sz="4" w:space="0" w:color="auto"/>
            </w:tcBorders>
          </w:tcPr>
          <w:p w:rsidR="009D7C6A" w:rsidRPr="00387759" w:rsidRDefault="009D7C6A" w:rsidP="0025099B">
            <w:pPr>
              <w:rPr>
                <w:rFonts w:ascii="Arial" w:hAnsi="Arial" w:cs="Arial"/>
                <w:sz w:val="22"/>
                <w:szCs w:val="22"/>
                <w:lang w:val="it-IT"/>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bottom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Novorođenačka žutica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Eksangvinotransfuzija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Ozljede novorođenčeta u porodu</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Infekcije</w:t>
            </w:r>
          </w:p>
          <w:p w:rsidR="009D7C6A" w:rsidRPr="00387759" w:rsidRDefault="009D7C6A" w:rsidP="0025099B">
            <w:pPr>
              <w:autoSpaceDE w:val="0"/>
              <w:autoSpaceDN w:val="0"/>
              <w:adjustRightInd w:val="0"/>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Postavljanje katetera za enteralnu prehranu</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lastRenderedPageBreak/>
              <w:t>Interpretacija radioloških pretraga (rtg, CT, MRI, UZV)</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Mehanička ventilacija</w:t>
            </w:r>
          </w:p>
          <w:p w:rsidR="009D7C6A" w:rsidRPr="00387759" w:rsidRDefault="009D7C6A" w:rsidP="0025099B">
            <w:pPr>
              <w:autoSpaceDE w:val="0"/>
              <w:autoSpaceDN w:val="0"/>
              <w:adjustRightInd w:val="0"/>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Konvencionalna mehanika ventilacija</w:t>
            </w:r>
          </w:p>
          <w:p w:rsidR="009D7C6A" w:rsidRPr="00387759" w:rsidRDefault="009D7C6A" w:rsidP="0025099B">
            <w:pPr>
              <w:autoSpaceDE w:val="0"/>
              <w:autoSpaceDN w:val="0"/>
              <w:adjustRightInd w:val="0"/>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bottom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 xml:space="preserve">Neinvazivna ventilacija </w:t>
            </w:r>
          </w:p>
          <w:p w:rsidR="009D7C6A" w:rsidRPr="00387759" w:rsidRDefault="009D7C6A" w:rsidP="0025099B">
            <w:pPr>
              <w:autoSpaceDE w:val="0"/>
              <w:autoSpaceDN w:val="0"/>
              <w:adjustRightInd w:val="0"/>
              <w:rPr>
                <w:rFonts w:ascii="Arial" w:hAnsi="Arial" w:cs="Arial"/>
                <w:sz w:val="22"/>
                <w:szCs w:val="22"/>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bottom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Primjena surfaktanta</w:t>
            </w:r>
          </w:p>
          <w:p w:rsidR="009D7C6A" w:rsidRPr="00387759" w:rsidRDefault="009D7C6A" w:rsidP="0025099B">
            <w:pPr>
              <w:autoSpaceDE w:val="0"/>
              <w:autoSpaceDN w:val="0"/>
              <w:adjustRightInd w:val="0"/>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Indikacije za liječenje dušik (II) oksidom</w:t>
            </w:r>
          </w:p>
          <w:p w:rsidR="009D7C6A" w:rsidRPr="00387759" w:rsidRDefault="009D7C6A" w:rsidP="0025099B">
            <w:pPr>
              <w:autoSpaceDE w:val="0"/>
              <w:autoSpaceDN w:val="0"/>
              <w:adjustRightInd w:val="0"/>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Odvajanje bolesnika od ventilatora</w:t>
            </w:r>
          </w:p>
          <w:p w:rsidR="009D7C6A" w:rsidRPr="00387759" w:rsidRDefault="009D7C6A" w:rsidP="0025099B">
            <w:pPr>
              <w:autoSpaceDE w:val="0"/>
              <w:autoSpaceDN w:val="0"/>
              <w:adjustRightInd w:val="0"/>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Medikamentna i fizikalna respiratorna terapija</w:t>
            </w:r>
          </w:p>
          <w:p w:rsidR="009D7C6A" w:rsidRPr="00387759" w:rsidRDefault="009D7C6A" w:rsidP="0025099B">
            <w:pPr>
              <w:autoSpaceDE w:val="0"/>
              <w:autoSpaceDN w:val="0"/>
              <w:adjustRightInd w:val="0"/>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Kroničnaplućna bolest – prevencija i liječenje</w:t>
            </w:r>
          </w:p>
          <w:p w:rsidR="009D7C6A" w:rsidRPr="00387759" w:rsidRDefault="009D7C6A" w:rsidP="0025099B">
            <w:pPr>
              <w:autoSpaceDE w:val="0"/>
              <w:autoSpaceDN w:val="0"/>
              <w:adjustRightInd w:val="0"/>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Zatajenje bubrega novorođenčadi</w:t>
            </w:r>
          </w:p>
          <w:p w:rsidR="009D7C6A" w:rsidRPr="00387759" w:rsidRDefault="009D7C6A" w:rsidP="0025099B">
            <w:pPr>
              <w:autoSpaceDE w:val="0"/>
              <w:autoSpaceDN w:val="0"/>
              <w:adjustRightInd w:val="0"/>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 xml:space="preserve">Peritonejska dijaliza, dijalizne metode, praktično provođenje  </w:t>
            </w:r>
          </w:p>
          <w:p w:rsidR="009D7C6A" w:rsidRPr="00387759" w:rsidRDefault="009D7C6A" w:rsidP="0025099B">
            <w:pPr>
              <w:autoSpaceDE w:val="0"/>
              <w:autoSpaceDN w:val="0"/>
              <w:adjustRightInd w:val="0"/>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232E3D"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Vođenje tima intrahospitalnog transporta, transporta „k sebi“ i povratnog transporta</w:t>
            </w:r>
          </w:p>
        </w:tc>
        <w:tc>
          <w:tcPr>
            <w:tcW w:w="1440" w:type="dxa"/>
            <w:tcBorders>
              <w:top w:val="single" w:sz="4" w:space="0" w:color="auto"/>
              <w:left w:val="single" w:sz="4" w:space="0" w:color="auto"/>
              <w:bottom w:val="single" w:sz="4" w:space="0" w:color="auto"/>
              <w:right w:val="single" w:sz="4" w:space="0" w:color="auto"/>
            </w:tcBorders>
          </w:tcPr>
          <w:p w:rsidR="009D7C6A" w:rsidRPr="00232E3D" w:rsidRDefault="009D7C6A" w:rsidP="0025099B">
            <w:pPr>
              <w:rPr>
                <w:rFonts w:ascii="Arial" w:hAnsi="Arial" w:cs="Arial"/>
                <w:sz w:val="22"/>
                <w:szCs w:val="22"/>
                <w:lang w:val="pt-BR"/>
              </w:rPr>
            </w:pPr>
          </w:p>
        </w:tc>
        <w:tc>
          <w:tcPr>
            <w:tcW w:w="1440" w:type="dxa"/>
            <w:tcBorders>
              <w:top w:val="single" w:sz="4" w:space="0" w:color="auto"/>
              <w:left w:val="single" w:sz="4" w:space="0" w:color="auto"/>
              <w:bottom w:val="single" w:sz="4" w:space="0" w:color="auto"/>
              <w:right w:val="single" w:sz="4" w:space="0" w:color="auto"/>
            </w:tcBorders>
          </w:tcPr>
          <w:p w:rsidR="009D7C6A" w:rsidRPr="00232E3D" w:rsidRDefault="009D7C6A" w:rsidP="0025099B">
            <w:pPr>
              <w:rPr>
                <w:rFonts w:ascii="Arial" w:hAnsi="Arial" w:cs="Arial"/>
                <w:sz w:val="22"/>
                <w:szCs w:val="22"/>
                <w:lang w:val="pt-BR"/>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232E3D" w:rsidRDefault="009D7C6A" w:rsidP="0025099B">
            <w:pPr>
              <w:rPr>
                <w:rFonts w:ascii="Arial" w:hAnsi="Arial" w:cs="Arial"/>
                <w:sz w:val="22"/>
                <w:szCs w:val="22"/>
                <w:lang w:val="pt-BR"/>
              </w:rPr>
            </w:pPr>
          </w:p>
        </w:tc>
        <w:tc>
          <w:tcPr>
            <w:tcW w:w="4121" w:type="dxa"/>
            <w:tcBorders>
              <w:top w:val="single" w:sz="4" w:space="0" w:color="auto"/>
              <w:left w:val="single" w:sz="4" w:space="0" w:color="auto"/>
              <w:bottom w:val="single" w:sz="4" w:space="0" w:color="auto"/>
              <w:right w:val="single" w:sz="4" w:space="0" w:color="auto"/>
            </w:tcBorders>
          </w:tcPr>
          <w:p w:rsidR="009D7C6A" w:rsidRPr="00232E3D" w:rsidRDefault="009D7C6A" w:rsidP="0025099B">
            <w:pPr>
              <w:rPr>
                <w:rFonts w:ascii="Arial" w:hAnsi="Arial" w:cs="Arial"/>
                <w:sz w:val="22"/>
                <w:szCs w:val="22"/>
                <w:lang w:val="pt-BR"/>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Praćenje neurorizične djece, dugoročna procjena</w:t>
            </w:r>
          </w:p>
          <w:p w:rsidR="009D7C6A" w:rsidRPr="00387759" w:rsidRDefault="009D7C6A" w:rsidP="0025099B">
            <w:pPr>
              <w:autoSpaceDE w:val="0"/>
              <w:autoSpaceDN w:val="0"/>
              <w:adjustRightInd w:val="0"/>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Procjena strukturalnog i funkcionalnog stanja CNS-a</w:t>
            </w:r>
          </w:p>
          <w:p w:rsidR="009D7C6A" w:rsidRPr="00387759" w:rsidRDefault="009D7C6A" w:rsidP="0025099B">
            <w:pPr>
              <w:autoSpaceDE w:val="0"/>
              <w:autoSpaceDN w:val="0"/>
              <w:adjustRightInd w:val="0"/>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Uključivanje neurorizične djece u habilitacijski program putem registra</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Kronični plućni pacijent</w:t>
            </w:r>
          </w:p>
          <w:p w:rsidR="009D7C6A" w:rsidRPr="00387759" w:rsidRDefault="009D7C6A" w:rsidP="0025099B">
            <w:pPr>
              <w:autoSpaceDE w:val="0"/>
              <w:autoSpaceDN w:val="0"/>
              <w:adjustRightInd w:val="0"/>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Kronični srčani pacijent</w:t>
            </w:r>
          </w:p>
          <w:p w:rsidR="009D7C6A" w:rsidRPr="00387759" w:rsidRDefault="009D7C6A" w:rsidP="0025099B">
            <w:pPr>
              <w:autoSpaceDE w:val="0"/>
              <w:autoSpaceDN w:val="0"/>
              <w:adjustRightInd w:val="0"/>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Kronični bubrežni pacijent</w:t>
            </w:r>
          </w:p>
          <w:p w:rsidR="009D7C6A" w:rsidRPr="00387759" w:rsidRDefault="009D7C6A" w:rsidP="0025099B">
            <w:pPr>
              <w:autoSpaceDE w:val="0"/>
              <w:autoSpaceDN w:val="0"/>
              <w:adjustRightInd w:val="0"/>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1440" w:type="dxa"/>
            <w:shd w:val="clear" w:color="auto" w:fill="auto"/>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Kronični gastroenterološki pacijent</w:t>
            </w:r>
          </w:p>
          <w:p w:rsidR="009D7C6A" w:rsidRPr="00387759" w:rsidRDefault="009D7C6A" w:rsidP="0025099B">
            <w:pPr>
              <w:autoSpaceDE w:val="0"/>
              <w:autoSpaceDN w:val="0"/>
              <w:adjustRightInd w:val="0"/>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1440" w:type="dxa"/>
            <w:shd w:val="clear" w:color="auto" w:fill="auto"/>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bottom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Retinopatija prematuriteta</w:t>
            </w:r>
          </w:p>
          <w:p w:rsidR="009D7C6A" w:rsidRPr="00387759" w:rsidRDefault="009D7C6A" w:rsidP="0025099B">
            <w:pPr>
              <w:autoSpaceDE w:val="0"/>
              <w:autoSpaceDN w:val="0"/>
              <w:adjustRightInd w:val="0"/>
              <w:rPr>
                <w:rFonts w:ascii="Arial" w:hAnsi="Arial" w:cs="Arial"/>
                <w:sz w:val="22"/>
                <w:szCs w:val="22"/>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4121" w:type="dxa"/>
            <w:tcBorders>
              <w:bottom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Metabolička bolest kostiju nedonoščeta</w:t>
            </w:r>
          </w:p>
          <w:p w:rsidR="009D7C6A" w:rsidRPr="00387759" w:rsidRDefault="009D7C6A" w:rsidP="0025099B">
            <w:pPr>
              <w:autoSpaceDE w:val="0"/>
              <w:autoSpaceDN w:val="0"/>
              <w:adjustRightInd w:val="0"/>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1440" w:type="dxa"/>
            <w:shd w:val="clear" w:color="auto" w:fill="auto"/>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Oštećenje sluha</w:t>
            </w:r>
          </w:p>
          <w:p w:rsidR="009D7C6A" w:rsidRPr="00387759" w:rsidRDefault="009D7C6A" w:rsidP="0025099B">
            <w:pPr>
              <w:autoSpaceDE w:val="0"/>
              <w:autoSpaceDN w:val="0"/>
              <w:adjustRightInd w:val="0"/>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Sudjelovanje u aktivnostima lokalne zajednice i regionalnih upravnih tijela na smanjenju posljedica i zbrinjavanju kroničnih bolesnika</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Ostvarivanje suradnje s liječnicima primarne zdravstvene zaštite na realizaciji zdravstvenih i socijalnih prava kroničnih bolesnika</w:t>
            </w:r>
          </w:p>
        </w:tc>
        <w:tc>
          <w:tcPr>
            <w:tcW w:w="1440" w:type="dxa"/>
          </w:tcPr>
          <w:p w:rsidR="009D7C6A" w:rsidRPr="00387759" w:rsidRDefault="009D7C6A" w:rsidP="0025099B">
            <w:pPr>
              <w:rPr>
                <w:rFonts w:ascii="Arial" w:hAnsi="Arial" w:cs="Arial"/>
                <w:sz w:val="22"/>
                <w:szCs w:val="22"/>
                <w:lang w:val="it-IT"/>
              </w:rPr>
            </w:pPr>
          </w:p>
        </w:tc>
        <w:tc>
          <w:tcPr>
            <w:tcW w:w="1440" w:type="dxa"/>
            <w:tcBorders>
              <w:bottom w:val="single" w:sz="4" w:space="0" w:color="auto"/>
            </w:tcBorders>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Organizacija sustava praćenja i dugoročno praćenje rezultata lokalne i regionalne neonatalne i pedijatrijske zdravstvene zaštite i procjena rizika za pojedinog bolesnika</w:t>
            </w: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1440" w:type="dxa"/>
            <w:tcBorders>
              <w:bottom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Etičke dileme</w:t>
            </w:r>
          </w:p>
          <w:p w:rsidR="009D7C6A" w:rsidRPr="00387759" w:rsidRDefault="009D7C6A" w:rsidP="0025099B">
            <w:pPr>
              <w:autoSpaceDE w:val="0"/>
              <w:autoSpaceDN w:val="0"/>
              <w:adjustRightInd w:val="0"/>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Razgovor s roditeljima teško bolesnog ili umirućeg bolesnika</w:t>
            </w:r>
          </w:p>
          <w:p w:rsidR="009D7C6A" w:rsidRPr="00387759" w:rsidRDefault="009D7C6A" w:rsidP="0025099B">
            <w:pPr>
              <w:autoSpaceDE w:val="0"/>
              <w:autoSpaceDN w:val="0"/>
              <w:adjustRightInd w:val="0"/>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Svladavanje osnova ultrazvuka mozga</w:t>
            </w:r>
          </w:p>
          <w:p w:rsidR="009D7C6A" w:rsidRPr="00387759" w:rsidRDefault="009D7C6A" w:rsidP="0025099B">
            <w:pPr>
              <w:autoSpaceDE w:val="0"/>
              <w:autoSpaceDN w:val="0"/>
              <w:adjustRightInd w:val="0"/>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Vanjska drenaža cerebrospinalnog likvora</w:t>
            </w:r>
          </w:p>
          <w:p w:rsidR="009D7C6A" w:rsidRPr="00387759" w:rsidRDefault="009D7C6A" w:rsidP="0025099B">
            <w:pPr>
              <w:autoSpaceDE w:val="0"/>
              <w:autoSpaceDN w:val="0"/>
              <w:adjustRightInd w:val="0"/>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Ehokardiografija otvorenog duktusa Botalli</w:t>
            </w:r>
          </w:p>
          <w:p w:rsidR="009D7C6A" w:rsidRPr="00387759" w:rsidRDefault="009D7C6A" w:rsidP="0025099B">
            <w:pPr>
              <w:autoSpaceDE w:val="0"/>
              <w:autoSpaceDN w:val="0"/>
              <w:adjustRightInd w:val="0"/>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Sudjelovanje pri oftalmološkim dijagnostičkim i terapijskim zahvatima kod sumnje na retinopatiju</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Perkutana kateterizacija centralnih vena i arterija</w:t>
            </w:r>
          </w:p>
          <w:p w:rsidR="009D7C6A" w:rsidRPr="00387759" w:rsidRDefault="009D7C6A" w:rsidP="0025099B">
            <w:pPr>
              <w:autoSpaceDE w:val="0"/>
              <w:autoSpaceDN w:val="0"/>
              <w:adjustRightInd w:val="0"/>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232E3D"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Samostalno vođenje intrahospitalnog transporta, transporta „k sebi“ i povratnog transporta</w:t>
            </w:r>
          </w:p>
        </w:tc>
        <w:tc>
          <w:tcPr>
            <w:tcW w:w="1440" w:type="dxa"/>
            <w:tcBorders>
              <w:top w:val="single" w:sz="4" w:space="0" w:color="auto"/>
              <w:left w:val="single" w:sz="4" w:space="0" w:color="auto"/>
              <w:bottom w:val="single" w:sz="4" w:space="0" w:color="auto"/>
              <w:right w:val="single" w:sz="4" w:space="0" w:color="auto"/>
            </w:tcBorders>
          </w:tcPr>
          <w:p w:rsidR="009D7C6A" w:rsidRPr="00232E3D" w:rsidRDefault="009D7C6A" w:rsidP="0025099B">
            <w:pPr>
              <w:rPr>
                <w:rFonts w:ascii="Arial" w:hAnsi="Arial" w:cs="Arial"/>
                <w:sz w:val="22"/>
                <w:szCs w:val="22"/>
                <w:lang w:val="pt-BR"/>
              </w:rPr>
            </w:pPr>
          </w:p>
        </w:tc>
        <w:tc>
          <w:tcPr>
            <w:tcW w:w="1440" w:type="dxa"/>
            <w:tcBorders>
              <w:top w:val="single" w:sz="4" w:space="0" w:color="auto"/>
              <w:left w:val="single" w:sz="4" w:space="0" w:color="auto"/>
              <w:bottom w:val="single" w:sz="4" w:space="0" w:color="auto"/>
              <w:right w:val="single" w:sz="4" w:space="0" w:color="auto"/>
            </w:tcBorders>
          </w:tcPr>
          <w:p w:rsidR="009D7C6A" w:rsidRPr="00232E3D" w:rsidRDefault="009D7C6A" w:rsidP="0025099B">
            <w:pPr>
              <w:rPr>
                <w:rFonts w:ascii="Arial" w:hAnsi="Arial" w:cs="Arial"/>
                <w:sz w:val="22"/>
                <w:szCs w:val="22"/>
                <w:lang w:val="pt-BR"/>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232E3D" w:rsidRDefault="009D7C6A" w:rsidP="0025099B">
            <w:pPr>
              <w:rPr>
                <w:rFonts w:ascii="Arial" w:hAnsi="Arial" w:cs="Arial"/>
                <w:sz w:val="22"/>
                <w:szCs w:val="22"/>
                <w:lang w:val="pt-BR"/>
              </w:rPr>
            </w:pPr>
          </w:p>
        </w:tc>
        <w:tc>
          <w:tcPr>
            <w:tcW w:w="4121" w:type="dxa"/>
            <w:tcBorders>
              <w:top w:val="single" w:sz="4" w:space="0" w:color="auto"/>
              <w:left w:val="single" w:sz="4" w:space="0" w:color="auto"/>
              <w:bottom w:val="single" w:sz="4" w:space="0" w:color="auto"/>
              <w:right w:val="single" w:sz="4" w:space="0" w:color="auto"/>
            </w:tcBorders>
          </w:tcPr>
          <w:p w:rsidR="009D7C6A" w:rsidRPr="00232E3D" w:rsidRDefault="009D7C6A" w:rsidP="0025099B">
            <w:pPr>
              <w:rPr>
                <w:rFonts w:ascii="Arial" w:hAnsi="Arial" w:cs="Arial"/>
                <w:sz w:val="22"/>
                <w:szCs w:val="22"/>
                <w:lang w:val="pt-BR"/>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Provođenje enteralne i parenteralne prehrane</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Komplikacije parenteralne prehrane</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bottom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 xml:space="preserve">Poremećaji metabolizma vode, elektrolita i acidobazne ravnoteže </w:t>
            </w: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bottom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Postreanimacijski postupak</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Infekcije novorođenčeta i septički šok</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Osnovni dismorfogenetski sindromi, prepoznavanje anomalija nespojivih sa životom</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Životno ugrožavajuće prirođene malformacije prema organskim sustavima</w:t>
            </w: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 xml:space="preserve">Perioperativna obrada i liječenje, priprema za transport u kiruršku dvoranu </w:t>
            </w: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772B43" w:rsidTr="0025099B">
        <w:trPr>
          <w:jc w:val="center"/>
        </w:trPr>
        <w:tc>
          <w:tcPr>
            <w:tcW w:w="6228" w:type="dxa"/>
            <w:tcBorders>
              <w:bottom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Bolesti respiratornog sustava – liječenje kisikom, indikacije i opasnosti</w:t>
            </w:r>
          </w:p>
        </w:tc>
        <w:tc>
          <w:tcPr>
            <w:tcW w:w="1440" w:type="dxa"/>
            <w:tcBorders>
              <w:bottom w:val="single" w:sz="4" w:space="0" w:color="auto"/>
            </w:tcBorders>
          </w:tcPr>
          <w:p w:rsidR="009D7C6A" w:rsidRPr="00772B43" w:rsidRDefault="009D7C6A" w:rsidP="0025099B">
            <w:pPr>
              <w:rPr>
                <w:rFonts w:ascii="Arial" w:hAnsi="Arial" w:cs="Arial"/>
                <w:sz w:val="22"/>
                <w:szCs w:val="22"/>
                <w:lang w:val="it-IT"/>
              </w:rPr>
            </w:pPr>
          </w:p>
        </w:tc>
        <w:tc>
          <w:tcPr>
            <w:tcW w:w="1440" w:type="dxa"/>
            <w:tcBorders>
              <w:bottom w:val="single" w:sz="4" w:space="0" w:color="auto"/>
            </w:tcBorders>
          </w:tcPr>
          <w:p w:rsidR="009D7C6A" w:rsidRPr="00772B43" w:rsidRDefault="009D7C6A" w:rsidP="0025099B">
            <w:pPr>
              <w:rPr>
                <w:rFonts w:ascii="Arial" w:hAnsi="Arial" w:cs="Arial"/>
                <w:sz w:val="22"/>
                <w:szCs w:val="22"/>
                <w:lang w:val="it-IT"/>
              </w:rPr>
            </w:pPr>
          </w:p>
        </w:tc>
        <w:tc>
          <w:tcPr>
            <w:tcW w:w="1440" w:type="dxa"/>
            <w:tcBorders>
              <w:bottom w:val="single" w:sz="4" w:space="0" w:color="auto"/>
            </w:tcBorders>
            <w:shd w:val="clear" w:color="auto" w:fill="B3B3B3"/>
          </w:tcPr>
          <w:p w:rsidR="009D7C6A" w:rsidRPr="00772B43" w:rsidRDefault="009D7C6A" w:rsidP="0025099B">
            <w:pPr>
              <w:rPr>
                <w:rFonts w:ascii="Arial" w:hAnsi="Arial" w:cs="Arial"/>
                <w:sz w:val="22"/>
                <w:szCs w:val="22"/>
                <w:lang w:val="it-IT"/>
              </w:rPr>
            </w:pPr>
          </w:p>
        </w:tc>
        <w:tc>
          <w:tcPr>
            <w:tcW w:w="4121" w:type="dxa"/>
            <w:tcBorders>
              <w:bottom w:val="single" w:sz="4" w:space="0" w:color="auto"/>
            </w:tcBorders>
          </w:tcPr>
          <w:p w:rsidR="009D7C6A" w:rsidRPr="00772B43"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Ventilacija balonom s maskom</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Trahealna intubacija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Aspiracija dišnih puteva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Torakocenteza i drenaža pneumotoraksa</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Mehanička ventilacija – indikacije, akutne i kronične komplikacije</w:t>
            </w: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Primjena nazalnog CPAP-a</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bottom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Kronična plućna bolest</w:t>
            </w:r>
          </w:p>
          <w:p w:rsidR="009D7C6A" w:rsidRPr="00387759" w:rsidRDefault="009D7C6A" w:rsidP="0025099B">
            <w:pPr>
              <w:rPr>
                <w:rFonts w:ascii="Arial" w:hAnsi="Arial" w:cs="Arial"/>
                <w:sz w:val="22"/>
                <w:szCs w:val="22"/>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bottom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Bolesti kardiovaskularnog sustava – prepoznavanje i početno liječenje novorođenčadi s prirođenim srčanim greškama</w:t>
            </w: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Postavljanje umbilikalnog arterijskog katetera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lastRenderedPageBreak/>
              <w:t xml:space="preserve">Neurološke i neuromuskularne bolesti. Malformacije, genske boelst, kromosomke bolesti, uzimanje uzoraka za dijagnostiku, transport, prijeopoeracijska priprema, njega </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Habilitacija</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Registar neurorizične novorođenčadi</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Lumbalna punkcija</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bottom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Intraventrikularna punkcija</w:t>
            </w:r>
          </w:p>
          <w:p w:rsidR="009D7C6A" w:rsidRPr="00387759" w:rsidRDefault="009D7C6A" w:rsidP="0025099B">
            <w:pPr>
              <w:rPr>
                <w:rFonts w:ascii="Arial" w:hAnsi="Arial" w:cs="Arial"/>
                <w:sz w:val="22"/>
                <w:szCs w:val="22"/>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bottom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Punkcija pumpice ventrikuloperitonealne drenaže</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it-IT"/>
              </w:rPr>
            </w:pPr>
          </w:p>
        </w:tc>
        <w:tc>
          <w:tcPr>
            <w:tcW w:w="1440" w:type="dxa"/>
            <w:tcBorders>
              <w:bottom w:val="single" w:sz="4" w:space="0" w:color="auto"/>
            </w:tcBorders>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Prirođene metaboličke bolesti</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Bolesti probavnog sustava i jetre</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Fototerapija</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Punkcija ascitesa</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Hemoraška bolest novorođenčadi</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bottom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Anemija, policitemija, trombocitopenija</w:t>
            </w:r>
          </w:p>
          <w:p w:rsidR="009D7C6A" w:rsidRPr="00387759" w:rsidRDefault="009D7C6A" w:rsidP="0025099B">
            <w:pPr>
              <w:rPr>
                <w:rFonts w:ascii="Arial" w:hAnsi="Arial" w:cs="Arial"/>
                <w:sz w:val="22"/>
                <w:szCs w:val="22"/>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bottom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Punkcija koštane srži</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1440" w:type="dxa"/>
            <w:tcBorders>
              <w:bottom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Bolesti endokrinog sustava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Procjena bubrežne funkcije novorođenčadi</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Bolesti bubrega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ind w:left="60" w:hanging="60"/>
              <w:rPr>
                <w:rFonts w:ascii="Arial" w:hAnsi="Arial" w:cs="Arial"/>
                <w:sz w:val="22"/>
                <w:szCs w:val="22"/>
              </w:rPr>
            </w:pPr>
            <w:r w:rsidRPr="00387759">
              <w:rPr>
                <w:rFonts w:ascii="Arial" w:hAnsi="Arial" w:cs="Arial"/>
                <w:sz w:val="22"/>
                <w:szCs w:val="22"/>
              </w:rPr>
              <w:t>Kateterizacija mokraćnog mjehura</w:t>
            </w:r>
          </w:p>
          <w:p w:rsidR="009D7C6A" w:rsidRPr="00387759" w:rsidRDefault="009D7C6A" w:rsidP="0025099B">
            <w:pPr>
              <w:ind w:left="60" w:hanging="60"/>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lastRenderedPageBreak/>
              <w:t>Suprapubična punkcija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Hipertenzija, hipotenzija i šok</w:t>
            </w:r>
          </w:p>
          <w:p w:rsidR="009D7C6A" w:rsidRPr="00387759" w:rsidRDefault="009D7C6A" w:rsidP="0025099B">
            <w:pPr>
              <w:autoSpaceDE w:val="0"/>
              <w:autoSpaceDN w:val="0"/>
              <w:adjustRightInd w:val="0"/>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772B43"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Provođenje neinvazivnog i invanzivnog nadzora bolesnika</w:t>
            </w:r>
          </w:p>
          <w:p w:rsidR="009D7C6A" w:rsidRPr="00387759" w:rsidRDefault="009D7C6A" w:rsidP="0025099B">
            <w:pPr>
              <w:autoSpaceDE w:val="0"/>
              <w:autoSpaceDN w:val="0"/>
              <w:adjustRightInd w:val="0"/>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772B43"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772B43"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772B43"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772B43"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Farmakoterapija novorođenčeta</w:t>
            </w:r>
          </w:p>
          <w:p w:rsidR="009D7C6A" w:rsidRPr="00387759" w:rsidRDefault="009D7C6A" w:rsidP="0025099B">
            <w:pPr>
              <w:autoSpaceDE w:val="0"/>
              <w:autoSpaceDN w:val="0"/>
              <w:adjustRightInd w:val="0"/>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Provođenje duboke sedacije</w:t>
            </w:r>
          </w:p>
          <w:p w:rsidR="009D7C6A" w:rsidRPr="00387759" w:rsidRDefault="009D7C6A" w:rsidP="0025099B">
            <w:pPr>
              <w:autoSpaceDE w:val="0"/>
              <w:autoSpaceDN w:val="0"/>
              <w:adjustRightInd w:val="0"/>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Specifičnost liječenja novorođenčadi vrlo male i izrazito male rodne mase</w:t>
            </w: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bottom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Kronične bolesti i stanja, prevencija</w:t>
            </w:r>
          </w:p>
          <w:p w:rsidR="009D7C6A" w:rsidRPr="00387759" w:rsidRDefault="009D7C6A" w:rsidP="0025099B">
            <w:pPr>
              <w:autoSpaceDE w:val="0"/>
              <w:autoSpaceDN w:val="0"/>
              <w:adjustRightInd w:val="0"/>
              <w:rPr>
                <w:rFonts w:ascii="Arial" w:hAnsi="Arial" w:cs="Arial"/>
                <w:sz w:val="22"/>
                <w:szCs w:val="22"/>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bottom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Probir novorođenčadi na oštećenja sluha i retinopatiju prematuriteta</w:t>
            </w: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1440" w:type="dxa"/>
            <w:tcBorders>
              <w:bottom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Sudjelovanje pri malim kirurškim zahvatima u jedinici intenzivnog liječenja</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Priprema, provjera te stavljanje u funkciju ( inkubator, perfuzor, respirator, aspirator, vakuumska drenaža, inhalator, fototerapijska lampa, grijani stol</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Sudjelovanje u kliničko patološkim konferencijama- etička i pravna pitanja</w:t>
            </w: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Regionalizacija zdravstvene žaštite novorođenčadi- smjerovi transportiranja</w:t>
            </w: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772B43" w:rsidTr="0025099B">
        <w:trPr>
          <w:jc w:val="center"/>
        </w:trPr>
        <w:tc>
          <w:tcPr>
            <w:tcW w:w="6228" w:type="dxa"/>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Stalna procjena vlastitih rezultata mortaliteta, morbiditeta i invaliditeta</w:t>
            </w:r>
          </w:p>
        </w:tc>
        <w:tc>
          <w:tcPr>
            <w:tcW w:w="1440" w:type="dxa"/>
          </w:tcPr>
          <w:p w:rsidR="009D7C6A" w:rsidRPr="00772B43" w:rsidRDefault="009D7C6A" w:rsidP="0025099B">
            <w:pPr>
              <w:rPr>
                <w:rFonts w:ascii="Arial" w:hAnsi="Arial" w:cs="Arial"/>
                <w:sz w:val="22"/>
                <w:szCs w:val="22"/>
                <w:lang w:val="it-IT"/>
              </w:rPr>
            </w:pPr>
          </w:p>
        </w:tc>
        <w:tc>
          <w:tcPr>
            <w:tcW w:w="1440" w:type="dxa"/>
          </w:tcPr>
          <w:p w:rsidR="009D7C6A" w:rsidRPr="00772B43" w:rsidRDefault="009D7C6A" w:rsidP="0025099B">
            <w:pPr>
              <w:rPr>
                <w:rFonts w:ascii="Arial" w:hAnsi="Arial" w:cs="Arial"/>
                <w:sz w:val="22"/>
                <w:szCs w:val="22"/>
                <w:lang w:val="it-IT"/>
              </w:rPr>
            </w:pPr>
          </w:p>
        </w:tc>
        <w:tc>
          <w:tcPr>
            <w:tcW w:w="1440" w:type="dxa"/>
            <w:tcBorders>
              <w:bottom w:val="single" w:sz="4" w:space="0" w:color="auto"/>
            </w:tcBorders>
            <w:shd w:val="clear" w:color="auto" w:fill="B3B3B3"/>
          </w:tcPr>
          <w:p w:rsidR="009D7C6A" w:rsidRPr="00772B43" w:rsidRDefault="009D7C6A" w:rsidP="0025099B">
            <w:pPr>
              <w:rPr>
                <w:rFonts w:ascii="Arial" w:hAnsi="Arial" w:cs="Arial"/>
                <w:sz w:val="22"/>
                <w:szCs w:val="22"/>
                <w:lang w:val="it-IT"/>
              </w:rPr>
            </w:pPr>
          </w:p>
        </w:tc>
        <w:tc>
          <w:tcPr>
            <w:tcW w:w="4121" w:type="dxa"/>
          </w:tcPr>
          <w:p w:rsidR="009D7C6A" w:rsidRPr="00772B43" w:rsidRDefault="009D7C6A" w:rsidP="0025099B">
            <w:pPr>
              <w:rPr>
                <w:rFonts w:ascii="Arial" w:hAnsi="Arial" w:cs="Arial"/>
                <w:sz w:val="22"/>
                <w:szCs w:val="22"/>
                <w:lang w:val="it-IT"/>
              </w:rPr>
            </w:pPr>
          </w:p>
        </w:tc>
      </w:tr>
      <w:tr w:rsidR="009D7C6A" w:rsidRPr="00387759" w:rsidTr="0025099B">
        <w:trPr>
          <w:jc w:val="center"/>
        </w:trPr>
        <w:tc>
          <w:tcPr>
            <w:tcW w:w="6228" w:type="dxa"/>
            <w:tcBorders>
              <w:bottom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Suradnja s lokalnim, regionalnim i nacionalnim timovima- analiza mortaliteta, morbiditeta i invaliditeta</w:t>
            </w:r>
          </w:p>
        </w:tc>
        <w:tc>
          <w:tcPr>
            <w:tcW w:w="1440" w:type="dxa"/>
            <w:tcBorders>
              <w:bottom w:val="single" w:sz="4" w:space="0" w:color="auto"/>
            </w:tcBorders>
          </w:tcPr>
          <w:p w:rsidR="009D7C6A" w:rsidRPr="00387759" w:rsidRDefault="009D7C6A" w:rsidP="0025099B">
            <w:pPr>
              <w:rPr>
                <w:rFonts w:ascii="Arial" w:hAnsi="Arial" w:cs="Arial"/>
                <w:sz w:val="22"/>
                <w:szCs w:val="22"/>
                <w:lang w:val="pt-BR"/>
              </w:rPr>
            </w:pPr>
          </w:p>
        </w:tc>
        <w:tc>
          <w:tcPr>
            <w:tcW w:w="1440" w:type="dxa"/>
            <w:tcBorders>
              <w:bottom w:val="single" w:sz="4" w:space="0" w:color="auto"/>
            </w:tcBorders>
          </w:tcPr>
          <w:p w:rsidR="009D7C6A" w:rsidRPr="00387759" w:rsidRDefault="009D7C6A" w:rsidP="0025099B">
            <w:pPr>
              <w:rPr>
                <w:rFonts w:ascii="Arial" w:hAnsi="Arial" w:cs="Arial"/>
                <w:sz w:val="22"/>
                <w:szCs w:val="22"/>
                <w:lang w:val="pt-BR"/>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t-BR"/>
              </w:rPr>
            </w:pPr>
          </w:p>
        </w:tc>
        <w:tc>
          <w:tcPr>
            <w:tcW w:w="4121" w:type="dxa"/>
            <w:tcBorders>
              <w:bottom w:val="single" w:sz="4" w:space="0" w:color="auto"/>
            </w:tcBorders>
          </w:tcPr>
          <w:p w:rsidR="009D7C6A" w:rsidRPr="00387759" w:rsidRDefault="009D7C6A" w:rsidP="0025099B">
            <w:pPr>
              <w:rPr>
                <w:rFonts w:ascii="Arial" w:hAnsi="Arial" w:cs="Arial"/>
                <w:sz w:val="22"/>
                <w:szCs w:val="22"/>
                <w:lang w:val="pt-BR"/>
              </w:rPr>
            </w:pPr>
          </w:p>
        </w:tc>
      </w:tr>
      <w:tr w:rsidR="009D7C6A" w:rsidRPr="00387759" w:rsidTr="0025099B">
        <w:trPr>
          <w:jc w:val="center"/>
        </w:trPr>
        <w:tc>
          <w:tcPr>
            <w:tcW w:w="6228" w:type="dxa"/>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Sudjelovanje u aktivnostima unapređenja zdravlja populacije. Pružanje potpore majkama bolesne novorođenčadi</w:t>
            </w: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Pružanje pomoći obitelji kronično bolesne i umiruće djece</w:t>
            </w:r>
          </w:p>
          <w:p w:rsidR="009D7C6A" w:rsidRPr="00387759" w:rsidRDefault="009D7C6A" w:rsidP="0025099B">
            <w:pPr>
              <w:autoSpaceDE w:val="0"/>
              <w:autoSpaceDN w:val="0"/>
              <w:adjustRightInd w:val="0"/>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Svijest o  dugoročnim posljedicama zbog neprovedenih, odgađanih ili neodgovarajućih medicinskih postupaka</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bottom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lastRenderedPageBreak/>
              <w:t>Unapređenje multidisciplinarne suradnje</w:t>
            </w:r>
          </w:p>
          <w:p w:rsidR="009D7C6A" w:rsidRPr="00387759" w:rsidRDefault="009D7C6A" w:rsidP="0025099B">
            <w:pPr>
              <w:autoSpaceDE w:val="0"/>
              <w:autoSpaceDN w:val="0"/>
              <w:adjustRightInd w:val="0"/>
              <w:rPr>
                <w:rFonts w:ascii="Arial" w:hAnsi="Arial" w:cs="Arial"/>
                <w:sz w:val="22"/>
                <w:szCs w:val="22"/>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bottom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b/>
                <w:sz w:val="22"/>
                <w:szCs w:val="22"/>
              </w:rPr>
            </w:pPr>
            <w:r w:rsidRPr="00387759">
              <w:rPr>
                <w:rFonts w:ascii="Arial" w:hAnsi="Arial" w:cs="Arial"/>
                <w:b/>
                <w:sz w:val="22"/>
                <w:szCs w:val="22"/>
              </w:rPr>
              <w:t>8.2 Neurologija</w:t>
            </w:r>
          </w:p>
          <w:p w:rsidR="009D7C6A" w:rsidRPr="00387759" w:rsidRDefault="009D7C6A" w:rsidP="0025099B">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r>
      <w:tr w:rsidR="009D7C6A" w:rsidRPr="00387759" w:rsidTr="0025099B">
        <w:trPr>
          <w:trHeight w:val="70"/>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Procjena neurološkog statusa- novorođenčeta, dojenčeta</w:t>
            </w:r>
          </w:p>
          <w:p w:rsidR="009D7C6A" w:rsidRPr="00387759" w:rsidRDefault="009D7C6A" w:rsidP="0025099B">
            <w:pPr>
              <w:rPr>
                <w:rFonts w:ascii="Arial" w:hAnsi="Arial" w:cs="Arial"/>
                <w:sz w:val="22"/>
                <w:szCs w:val="22"/>
              </w:rPr>
            </w:pPr>
            <w:r w:rsidRPr="00387759">
              <w:rPr>
                <w:rFonts w:ascii="Arial" w:hAnsi="Arial" w:cs="Arial"/>
                <w:sz w:val="22"/>
                <w:szCs w:val="22"/>
              </w:rPr>
              <w:t>djeteta, adolescenta</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trHeight w:val="70"/>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Procjena oštećenja piramidnog, ekstrapiramidnog sustava te malog mozga</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Indicirati upućivanje na neuroradiološke pretrage- EEG, EMG i procijeniti nalaze</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 xml:space="preserve">Procjena znakova povišenog intrakranijalnog tlaka , obrada i principi liječenja </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Liječenje epileptičkih napada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232E3D"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 xml:space="preserve">Procjena i dijagnostika te liječenje sinkope </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232E3D"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232E3D"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232E3D"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232E3D"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Procjena djeteta s poremećajem svijesti</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t-P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t-P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t-P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t-P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Procjena poremećaja- vida, sluha, govora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 xml:space="preserve">Izvođenje lumbalne punkcije </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Procjena i postupak s djetetom sa različitim poremećajima svijesti (i komom)</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Indikacije i osnovna obrada neuromuskularnih bolesti</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Procjena tipova glavobolja indikacije i osnovna obrada te terapija glavobolja</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Procjena poremećaja hoda - osnovna dijagnostička obrada</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bCs/>
                <w:sz w:val="22"/>
                <w:szCs w:val="22"/>
              </w:rPr>
              <w:t xml:space="preserve">Procjena djeteta s kraniocerebralnom ozljedom i ozljedama kralješnice, osnovna dijagnostika i principi liječenja </w:t>
            </w: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bCs/>
                <w:sz w:val="22"/>
                <w:szCs w:val="22"/>
              </w:rPr>
              <w:t>Procjena , diferencijalna dijagnoza i osnovna obrada dojenčeta/djeteta s upalom središnjeg živčanog sustava</w:t>
            </w: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autoSpaceDE w:val="0"/>
              <w:autoSpaceDN w:val="0"/>
              <w:adjustRightInd w:val="0"/>
              <w:rPr>
                <w:rFonts w:ascii="Arial" w:hAnsi="Arial" w:cs="Arial"/>
                <w:bCs/>
                <w:sz w:val="22"/>
                <w:szCs w:val="22"/>
              </w:rPr>
            </w:pPr>
            <w:r w:rsidRPr="00387759">
              <w:rPr>
                <w:rFonts w:ascii="Arial" w:hAnsi="Arial" w:cs="Arial"/>
                <w:bCs/>
                <w:sz w:val="22"/>
                <w:szCs w:val="22"/>
              </w:rPr>
              <w:lastRenderedPageBreak/>
              <w:t xml:space="preserve">Procjena  i osnovna obrada djeteta s demijelinizirajućim bolestima središnjeg živčanog sustava </w:t>
            </w: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autoSpaceDE w:val="0"/>
              <w:autoSpaceDN w:val="0"/>
              <w:adjustRightInd w:val="0"/>
              <w:rPr>
                <w:rFonts w:ascii="Arial" w:hAnsi="Arial" w:cs="Arial"/>
                <w:bCs/>
                <w:sz w:val="22"/>
                <w:szCs w:val="22"/>
              </w:rPr>
            </w:pPr>
            <w:r w:rsidRPr="00387759">
              <w:rPr>
                <w:rFonts w:ascii="Arial" w:hAnsi="Arial" w:cs="Arial"/>
                <w:bCs/>
                <w:sz w:val="22"/>
                <w:szCs w:val="22"/>
              </w:rPr>
              <w:t>Procjena dijagnostika i osnove liječenja djeteta s tumorima mozga i kralješnične moždine</w:t>
            </w: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bottom w:val="single" w:sz="4" w:space="0" w:color="auto"/>
            </w:tcBorders>
          </w:tcPr>
          <w:p w:rsidR="009D7C6A" w:rsidRPr="00387759" w:rsidRDefault="009D7C6A" w:rsidP="0025099B">
            <w:pPr>
              <w:autoSpaceDE w:val="0"/>
              <w:autoSpaceDN w:val="0"/>
              <w:adjustRightInd w:val="0"/>
              <w:rPr>
                <w:rFonts w:ascii="Arial" w:hAnsi="Arial" w:cs="Arial"/>
                <w:bCs/>
                <w:sz w:val="22"/>
                <w:szCs w:val="22"/>
              </w:rPr>
            </w:pPr>
            <w:r w:rsidRPr="00387759">
              <w:rPr>
                <w:rFonts w:ascii="Arial" w:hAnsi="Arial" w:cs="Arial"/>
                <w:bCs/>
                <w:sz w:val="22"/>
                <w:szCs w:val="22"/>
              </w:rPr>
              <w:t>Procjena, osnovna dijagnostika i principi liječenja moždanih udara</w:t>
            </w: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bottom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b/>
                <w:sz w:val="28"/>
                <w:szCs w:val="28"/>
              </w:rPr>
            </w:pPr>
            <w:r w:rsidRPr="00387759">
              <w:rPr>
                <w:rFonts w:ascii="Arial" w:hAnsi="Arial" w:cs="Arial"/>
                <w:b/>
                <w:sz w:val="22"/>
                <w:szCs w:val="22"/>
              </w:rPr>
              <w:t>8.3 Kardiologija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tabs>
                <w:tab w:val="left" w:pos="5160"/>
              </w:tabs>
              <w:rPr>
                <w:rFonts w:ascii="Arial" w:hAnsi="Arial" w:cs="Arial"/>
                <w:sz w:val="22"/>
                <w:szCs w:val="22"/>
              </w:rPr>
            </w:pPr>
            <w:r w:rsidRPr="00387759">
              <w:rPr>
                <w:rFonts w:ascii="Arial" w:hAnsi="Arial" w:cs="Arial"/>
                <w:sz w:val="22"/>
                <w:szCs w:val="22"/>
              </w:rPr>
              <w:t>Anamneza i status srčanog bolesnika</w:t>
            </w:r>
            <w:r w:rsidRPr="00387759">
              <w:rPr>
                <w:rFonts w:ascii="Arial" w:hAnsi="Arial" w:cs="Arial"/>
                <w:sz w:val="22"/>
                <w:szCs w:val="22"/>
              </w:rPr>
              <w:tab/>
            </w:r>
          </w:p>
          <w:p w:rsidR="009D7C6A" w:rsidRPr="00387759" w:rsidRDefault="009D7C6A" w:rsidP="0025099B">
            <w:pPr>
              <w:tabs>
                <w:tab w:val="left" w:pos="5160"/>
              </w:tabs>
              <w:rPr>
                <w:rFonts w:ascii="Arial" w:hAnsi="Arial" w:cs="Arial"/>
                <w:sz w:val="22"/>
                <w:szCs w:val="22"/>
                <w:lang w:val="sv-SE"/>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sv-SE"/>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sv-SE"/>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sv-SE"/>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sv-SE"/>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lang w:val="sv-SE"/>
              </w:rPr>
            </w:pPr>
            <w:r w:rsidRPr="00387759">
              <w:rPr>
                <w:rFonts w:ascii="Arial" w:hAnsi="Arial" w:cs="Arial"/>
                <w:sz w:val="22"/>
                <w:szCs w:val="22"/>
                <w:lang w:val="sv-SE"/>
              </w:rPr>
              <w:t>M</w:t>
            </w:r>
            <w:r w:rsidRPr="00387759">
              <w:rPr>
                <w:rFonts w:ascii="Arial" w:hAnsi="Arial" w:cs="Arial"/>
                <w:sz w:val="22"/>
                <w:szCs w:val="22"/>
              </w:rPr>
              <w:t>jerenje arterijskog tlaka na rukama i nogama različitog uzrasta te interpretiranje nalaza pomoću nomograma za dob, spol i visinu</w:t>
            </w:r>
            <w:r w:rsidRPr="00387759">
              <w:rPr>
                <w:rFonts w:ascii="Arial" w:hAnsi="Arial" w:cs="Arial"/>
                <w:sz w:val="22"/>
                <w:szCs w:val="22"/>
                <w:lang w:val="sv-SE"/>
              </w:rPr>
              <w:t xml:space="preserve"> </w:t>
            </w:r>
          </w:p>
        </w:tc>
        <w:tc>
          <w:tcPr>
            <w:tcW w:w="1440" w:type="dxa"/>
          </w:tcPr>
          <w:p w:rsidR="009D7C6A" w:rsidRPr="00387759" w:rsidRDefault="009D7C6A" w:rsidP="0025099B">
            <w:pPr>
              <w:rPr>
                <w:rFonts w:ascii="Arial" w:hAnsi="Arial" w:cs="Arial"/>
                <w:sz w:val="22"/>
                <w:szCs w:val="22"/>
                <w:lang w:val="sv-SE"/>
              </w:rPr>
            </w:pPr>
          </w:p>
        </w:tc>
        <w:tc>
          <w:tcPr>
            <w:tcW w:w="1440" w:type="dxa"/>
          </w:tcPr>
          <w:p w:rsidR="009D7C6A" w:rsidRPr="00387759" w:rsidRDefault="009D7C6A" w:rsidP="0025099B">
            <w:pPr>
              <w:rPr>
                <w:rFonts w:ascii="Arial" w:hAnsi="Arial" w:cs="Arial"/>
                <w:sz w:val="22"/>
                <w:szCs w:val="22"/>
                <w:lang w:val="sv-SE"/>
              </w:rPr>
            </w:pPr>
          </w:p>
        </w:tc>
        <w:tc>
          <w:tcPr>
            <w:tcW w:w="1440" w:type="dxa"/>
            <w:shd w:val="clear" w:color="auto" w:fill="B3B3B3"/>
          </w:tcPr>
          <w:p w:rsidR="009D7C6A" w:rsidRPr="00387759" w:rsidRDefault="009D7C6A" w:rsidP="0025099B">
            <w:pPr>
              <w:rPr>
                <w:rFonts w:ascii="Arial" w:hAnsi="Arial" w:cs="Arial"/>
                <w:sz w:val="22"/>
                <w:szCs w:val="22"/>
                <w:lang w:val="sv-SE"/>
              </w:rPr>
            </w:pPr>
          </w:p>
        </w:tc>
        <w:tc>
          <w:tcPr>
            <w:tcW w:w="4121" w:type="dxa"/>
          </w:tcPr>
          <w:p w:rsidR="009D7C6A" w:rsidRPr="00387759" w:rsidRDefault="009D7C6A" w:rsidP="0025099B">
            <w:pPr>
              <w:rPr>
                <w:rFonts w:ascii="Arial" w:hAnsi="Arial" w:cs="Arial"/>
                <w:sz w:val="22"/>
                <w:szCs w:val="22"/>
                <w:lang w:val="sv-SE"/>
              </w:rPr>
            </w:pPr>
          </w:p>
        </w:tc>
      </w:tr>
      <w:tr w:rsidR="009D7C6A" w:rsidRPr="00387759" w:rsidTr="0025099B">
        <w:trPr>
          <w:trHeight w:val="344"/>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Samostalno snimanje elektrokardiograma</w:t>
            </w:r>
          </w:p>
          <w:p w:rsidR="009D7C6A" w:rsidRPr="00387759" w:rsidRDefault="009D7C6A" w:rsidP="0025099B">
            <w:pPr>
              <w:rPr>
                <w:rFonts w:ascii="Arial" w:hAnsi="Arial" w:cs="Arial"/>
                <w:sz w:val="22"/>
                <w:szCs w:val="22"/>
                <w:lang w:val="sv-SE"/>
              </w:rPr>
            </w:pP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Samostalno izvođenje Schellongova testa</w:t>
            </w:r>
          </w:p>
          <w:p w:rsidR="009D7C6A" w:rsidRPr="00387759" w:rsidRDefault="009D7C6A" w:rsidP="0025099B">
            <w:pPr>
              <w:rPr>
                <w:rFonts w:ascii="Arial" w:hAnsi="Arial" w:cs="Arial"/>
                <w:sz w:val="22"/>
                <w:szCs w:val="22"/>
                <w:lang w:val="sv-SE"/>
              </w:rPr>
            </w:pP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bottom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Interpretacija aritmija i 24-satnog eletkrokardiograma</w:t>
            </w:r>
          </w:p>
          <w:p w:rsidR="009D7C6A" w:rsidRPr="00387759" w:rsidRDefault="009D7C6A" w:rsidP="0025099B">
            <w:pPr>
              <w:rPr>
                <w:rFonts w:ascii="Arial" w:hAnsi="Arial" w:cs="Arial"/>
                <w:sz w:val="22"/>
                <w:szCs w:val="22"/>
              </w:rPr>
            </w:pPr>
          </w:p>
        </w:tc>
        <w:tc>
          <w:tcPr>
            <w:tcW w:w="1440" w:type="dxa"/>
            <w:tcBorders>
              <w:bottom w:val="single" w:sz="4" w:space="0" w:color="auto"/>
            </w:tcBorders>
          </w:tcPr>
          <w:p w:rsidR="009D7C6A" w:rsidRPr="00387759" w:rsidRDefault="009D7C6A" w:rsidP="0025099B">
            <w:pPr>
              <w:rPr>
                <w:rFonts w:ascii="Arial" w:hAnsi="Arial" w:cs="Arial"/>
                <w:sz w:val="22"/>
                <w:szCs w:val="22"/>
                <w:lang w:val="it-IT"/>
              </w:rPr>
            </w:pPr>
          </w:p>
        </w:tc>
        <w:tc>
          <w:tcPr>
            <w:tcW w:w="1440" w:type="dxa"/>
            <w:tcBorders>
              <w:bottom w:val="single" w:sz="4" w:space="0" w:color="auto"/>
            </w:tcBorders>
          </w:tcPr>
          <w:p w:rsidR="009D7C6A" w:rsidRPr="00387759" w:rsidRDefault="009D7C6A" w:rsidP="0025099B">
            <w:pPr>
              <w:rPr>
                <w:rFonts w:ascii="Arial" w:hAnsi="Arial" w:cs="Arial"/>
                <w:sz w:val="22"/>
                <w:szCs w:val="22"/>
                <w:lang w:val="it-IT"/>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bottom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Snimanje srca ultrazvukom (2D, M-mod)</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t-BR"/>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pt-BR"/>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pt-BR"/>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t-BR"/>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Zbrinjavanje djeteta sa srčanom grješkom u inkubatoru</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t-BR"/>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t-BR"/>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t-BR"/>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t-BR"/>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Izračunavanje doze digitalizacije za dijete sa srčanom dekompenzacijom</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r w:rsidRPr="00387759">
              <w:rPr>
                <w:rFonts w:ascii="Arial" w:hAnsi="Arial" w:cs="Arial"/>
                <w:sz w:val="22"/>
                <w:szCs w:val="22"/>
                <w:lang w:val="it-IT"/>
              </w:rPr>
              <w:t>Izračunavanje doze inotropnih lijekova za dijete s hipotenzijom</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772B43" w:rsidTr="0025099B">
        <w:trPr>
          <w:jc w:val="center"/>
        </w:trPr>
        <w:tc>
          <w:tcPr>
            <w:tcW w:w="6228" w:type="dxa"/>
          </w:tcPr>
          <w:p w:rsidR="009D7C6A" w:rsidRPr="00387759" w:rsidRDefault="009D7C6A" w:rsidP="0025099B">
            <w:pPr>
              <w:rPr>
                <w:rFonts w:ascii="Arial" w:hAnsi="Arial" w:cs="Arial"/>
                <w:sz w:val="22"/>
                <w:szCs w:val="22"/>
                <w:lang w:val="sv-SE"/>
              </w:rPr>
            </w:pPr>
            <w:r w:rsidRPr="00387759">
              <w:rPr>
                <w:rFonts w:ascii="Arial" w:hAnsi="Arial" w:cs="Arial"/>
                <w:sz w:val="22"/>
                <w:szCs w:val="22"/>
                <w:lang w:val="sv-SE"/>
              </w:rPr>
              <w:t>Izračunavanje doze prostaglandina kod grešaka ovisnih o duktusu</w:t>
            </w:r>
          </w:p>
        </w:tc>
        <w:tc>
          <w:tcPr>
            <w:tcW w:w="1440" w:type="dxa"/>
          </w:tcPr>
          <w:p w:rsidR="009D7C6A" w:rsidRPr="00772B43" w:rsidRDefault="009D7C6A" w:rsidP="0025099B">
            <w:pPr>
              <w:rPr>
                <w:rFonts w:ascii="Arial" w:hAnsi="Arial" w:cs="Arial"/>
                <w:sz w:val="22"/>
                <w:szCs w:val="22"/>
                <w:lang w:val="it-IT"/>
              </w:rPr>
            </w:pPr>
          </w:p>
        </w:tc>
        <w:tc>
          <w:tcPr>
            <w:tcW w:w="1440" w:type="dxa"/>
          </w:tcPr>
          <w:p w:rsidR="009D7C6A" w:rsidRPr="00772B43" w:rsidRDefault="009D7C6A" w:rsidP="0025099B">
            <w:pPr>
              <w:rPr>
                <w:rFonts w:ascii="Arial" w:hAnsi="Arial" w:cs="Arial"/>
                <w:sz w:val="22"/>
                <w:szCs w:val="22"/>
                <w:lang w:val="it-IT"/>
              </w:rPr>
            </w:pPr>
          </w:p>
        </w:tc>
        <w:tc>
          <w:tcPr>
            <w:tcW w:w="1440" w:type="dxa"/>
            <w:shd w:val="clear" w:color="auto" w:fill="B3B3B3"/>
          </w:tcPr>
          <w:p w:rsidR="009D7C6A" w:rsidRPr="00772B43" w:rsidRDefault="009D7C6A" w:rsidP="0025099B">
            <w:pPr>
              <w:rPr>
                <w:rFonts w:ascii="Arial" w:hAnsi="Arial" w:cs="Arial"/>
                <w:sz w:val="22"/>
                <w:szCs w:val="22"/>
                <w:lang w:val="it-IT"/>
              </w:rPr>
            </w:pPr>
          </w:p>
        </w:tc>
        <w:tc>
          <w:tcPr>
            <w:tcW w:w="4121" w:type="dxa"/>
          </w:tcPr>
          <w:p w:rsidR="009D7C6A" w:rsidRPr="00772B43" w:rsidRDefault="009D7C6A" w:rsidP="0025099B">
            <w:pPr>
              <w:rPr>
                <w:rFonts w:ascii="Arial" w:hAnsi="Arial" w:cs="Arial"/>
                <w:sz w:val="22"/>
                <w:szCs w:val="22"/>
                <w:lang w:val="it-IT"/>
              </w:rPr>
            </w:pPr>
          </w:p>
        </w:tc>
      </w:tr>
      <w:tr w:rsidR="009D7C6A" w:rsidRPr="00232E3D" w:rsidTr="0025099B">
        <w:trPr>
          <w:jc w:val="center"/>
        </w:trPr>
        <w:tc>
          <w:tcPr>
            <w:tcW w:w="6228" w:type="dxa"/>
            <w:tcBorders>
              <w:bottom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Postavljanje djeteta sa srčanom grješkom na respirator</w:t>
            </w:r>
          </w:p>
          <w:p w:rsidR="009D7C6A" w:rsidRPr="00387759" w:rsidRDefault="009D7C6A" w:rsidP="0025099B">
            <w:pPr>
              <w:rPr>
                <w:rFonts w:ascii="Arial" w:hAnsi="Arial" w:cs="Arial"/>
                <w:sz w:val="22"/>
                <w:szCs w:val="22"/>
              </w:rPr>
            </w:pPr>
          </w:p>
        </w:tc>
        <w:tc>
          <w:tcPr>
            <w:tcW w:w="1440" w:type="dxa"/>
            <w:tcBorders>
              <w:bottom w:val="single" w:sz="4" w:space="0" w:color="auto"/>
            </w:tcBorders>
          </w:tcPr>
          <w:p w:rsidR="009D7C6A" w:rsidRPr="00232E3D" w:rsidRDefault="009D7C6A" w:rsidP="0025099B">
            <w:pPr>
              <w:rPr>
                <w:rFonts w:ascii="Arial" w:hAnsi="Arial" w:cs="Arial"/>
                <w:sz w:val="22"/>
                <w:szCs w:val="22"/>
                <w:lang w:val="pt-BR"/>
              </w:rPr>
            </w:pPr>
          </w:p>
        </w:tc>
        <w:tc>
          <w:tcPr>
            <w:tcW w:w="1440" w:type="dxa"/>
            <w:tcBorders>
              <w:bottom w:val="single" w:sz="4" w:space="0" w:color="auto"/>
            </w:tcBorders>
          </w:tcPr>
          <w:p w:rsidR="009D7C6A" w:rsidRPr="00232E3D" w:rsidRDefault="009D7C6A" w:rsidP="0025099B">
            <w:pPr>
              <w:rPr>
                <w:rFonts w:ascii="Arial" w:hAnsi="Arial" w:cs="Arial"/>
                <w:sz w:val="22"/>
                <w:szCs w:val="22"/>
                <w:lang w:val="pt-BR"/>
              </w:rPr>
            </w:pPr>
          </w:p>
        </w:tc>
        <w:tc>
          <w:tcPr>
            <w:tcW w:w="1440" w:type="dxa"/>
            <w:tcBorders>
              <w:bottom w:val="single" w:sz="4" w:space="0" w:color="auto"/>
            </w:tcBorders>
            <w:shd w:val="clear" w:color="auto" w:fill="B3B3B3"/>
          </w:tcPr>
          <w:p w:rsidR="009D7C6A" w:rsidRPr="00232E3D" w:rsidRDefault="009D7C6A" w:rsidP="0025099B">
            <w:pPr>
              <w:rPr>
                <w:rFonts w:ascii="Arial" w:hAnsi="Arial" w:cs="Arial"/>
                <w:sz w:val="22"/>
                <w:szCs w:val="22"/>
                <w:lang w:val="pt-BR"/>
              </w:rPr>
            </w:pPr>
          </w:p>
        </w:tc>
        <w:tc>
          <w:tcPr>
            <w:tcW w:w="4121" w:type="dxa"/>
            <w:tcBorders>
              <w:bottom w:val="single" w:sz="4" w:space="0" w:color="auto"/>
            </w:tcBorders>
          </w:tcPr>
          <w:p w:rsidR="009D7C6A" w:rsidRPr="00232E3D" w:rsidRDefault="009D7C6A" w:rsidP="0025099B">
            <w:pPr>
              <w:rPr>
                <w:rFonts w:ascii="Arial" w:hAnsi="Arial" w:cs="Arial"/>
                <w:sz w:val="22"/>
                <w:szCs w:val="22"/>
                <w:lang w:val="pt-BR"/>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Izvođenje ergometrijskog testa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Izvođenje tilt-up testa</w:t>
            </w:r>
          </w:p>
          <w:p w:rsidR="009D7C6A" w:rsidRPr="00387759" w:rsidRDefault="009D7C6A" w:rsidP="0025099B">
            <w:pPr>
              <w:autoSpaceDE w:val="0"/>
              <w:autoSpaceDN w:val="0"/>
              <w:adjustRightInd w:val="0"/>
              <w:rPr>
                <w:rFonts w:ascii="Arial" w:hAnsi="Arial" w:cs="Arial"/>
                <w:sz w:val="22"/>
                <w:szCs w:val="22"/>
                <w:lang w:val="sv-SE"/>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lastRenderedPageBreak/>
              <w:t>Kateterizacija srca s angiokardiografijom</w:t>
            </w:r>
          </w:p>
          <w:p w:rsidR="009D7C6A" w:rsidRPr="00387759" w:rsidRDefault="009D7C6A" w:rsidP="0025099B">
            <w:pPr>
              <w:rPr>
                <w:rFonts w:ascii="Arial" w:hAnsi="Arial" w:cs="Arial"/>
                <w:sz w:val="22"/>
                <w:szCs w:val="22"/>
                <w:lang w:val="sv-SE"/>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1440" w:type="dxa"/>
            <w:shd w:val="clear" w:color="auto" w:fill="auto"/>
          </w:tcPr>
          <w:p w:rsidR="009D7C6A" w:rsidRPr="00387759" w:rsidRDefault="009D7C6A" w:rsidP="0025099B">
            <w:pPr>
              <w:rPr>
                <w:rFonts w:ascii="Arial" w:hAnsi="Arial" w:cs="Arial"/>
                <w:sz w:val="22"/>
                <w:szCs w:val="22"/>
                <w:lang w:val="pl-PL"/>
              </w:rPr>
            </w:pPr>
          </w:p>
        </w:tc>
        <w:tc>
          <w:tcPr>
            <w:tcW w:w="1440" w:type="dxa"/>
            <w:shd w:val="clear" w:color="auto" w:fill="auto"/>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autoSpaceDE w:val="0"/>
              <w:autoSpaceDN w:val="0"/>
              <w:adjustRightInd w:val="0"/>
              <w:rPr>
                <w:rFonts w:ascii="Arial" w:hAnsi="Arial" w:cs="Arial"/>
                <w:b/>
                <w:bCs/>
                <w:sz w:val="22"/>
                <w:szCs w:val="22"/>
                <w:lang w:val="pl-PL"/>
              </w:rPr>
            </w:pPr>
            <w:r w:rsidRPr="00387759">
              <w:rPr>
                <w:rFonts w:ascii="Arial" w:hAnsi="Arial" w:cs="Arial"/>
                <w:sz w:val="22"/>
                <w:szCs w:val="22"/>
                <w:lang w:val="pl-PL"/>
              </w:rPr>
              <w:t>Intervencijska kateterizacija srca – balonska atrioseptostomija</w:t>
            </w: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1440" w:type="dxa"/>
            <w:shd w:val="clear" w:color="auto" w:fill="auto"/>
          </w:tcPr>
          <w:p w:rsidR="009D7C6A" w:rsidRPr="00387759" w:rsidRDefault="009D7C6A" w:rsidP="0025099B">
            <w:pPr>
              <w:rPr>
                <w:rFonts w:ascii="Arial" w:hAnsi="Arial" w:cs="Arial"/>
                <w:sz w:val="22"/>
                <w:szCs w:val="22"/>
                <w:lang w:val="pl-PL"/>
              </w:rPr>
            </w:pPr>
          </w:p>
        </w:tc>
        <w:tc>
          <w:tcPr>
            <w:tcW w:w="1440" w:type="dxa"/>
            <w:shd w:val="clear" w:color="auto" w:fill="auto"/>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lang w:val="sv-SE"/>
              </w:rPr>
            </w:pPr>
            <w:r w:rsidRPr="00387759">
              <w:rPr>
                <w:rFonts w:ascii="Arial" w:hAnsi="Arial" w:cs="Arial"/>
                <w:sz w:val="22"/>
                <w:szCs w:val="22"/>
                <w:lang w:val="sv-SE"/>
              </w:rPr>
              <w:t>Druge intervencijske kateterizacije srca</w:t>
            </w:r>
          </w:p>
          <w:p w:rsidR="009D7C6A" w:rsidRPr="00387759" w:rsidRDefault="009D7C6A" w:rsidP="0025099B">
            <w:pPr>
              <w:autoSpaceDE w:val="0"/>
              <w:autoSpaceDN w:val="0"/>
              <w:adjustRightInd w:val="0"/>
              <w:rPr>
                <w:rFonts w:ascii="Arial" w:hAnsi="Arial" w:cs="Arial"/>
                <w:b/>
                <w:bCs/>
                <w:sz w:val="22"/>
                <w:szCs w:val="22"/>
                <w:lang w:val="sv-SE"/>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Biopsija miokarda</w:t>
            </w:r>
          </w:p>
          <w:p w:rsidR="009D7C6A" w:rsidRPr="00387759" w:rsidRDefault="009D7C6A" w:rsidP="0025099B">
            <w:pPr>
              <w:rPr>
                <w:rFonts w:ascii="Arial" w:hAnsi="Arial" w:cs="Arial"/>
                <w:sz w:val="22"/>
                <w:szCs w:val="22"/>
                <w:lang w:val="sv-SE"/>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sv-SE"/>
              </w:rPr>
            </w:pPr>
            <w:r w:rsidRPr="00387759">
              <w:rPr>
                <w:rFonts w:ascii="Arial" w:hAnsi="Arial" w:cs="Arial"/>
                <w:sz w:val="22"/>
                <w:szCs w:val="22"/>
                <w:lang w:val="sv-SE"/>
              </w:rPr>
              <w:t>Fetalna ehokardiografija</w:t>
            </w:r>
          </w:p>
          <w:p w:rsidR="009D7C6A" w:rsidRPr="00387759" w:rsidRDefault="009D7C6A" w:rsidP="0025099B">
            <w:pPr>
              <w:rPr>
                <w:rFonts w:ascii="Arial" w:hAnsi="Arial" w:cs="Arial"/>
                <w:sz w:val="22"/>
                <w:szCs w:val="22"/>
                <w:lang w:val="sv-SE"/>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b/>
                <w:sz w:val="22"/>
                <w:szCs w:val="22"/>
              </w:rPr>
            </w:pPr>
            <w:r w:rsidRPr="00387759">
              <w:rPr>
                <w:rFonts w:ascii="Arial" w:hAnsi="Arial" w:cs="Arial"/>
                <w:b/>
                <w:sz w:val="22"/>
                <w:szCs w:val="22"/>
              </w:rPr>
              <w:t>8.4 Endokrinologija s dijabetesom</w:t>
            </w:r>
          </w:p>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Antropometrijska mjerenja, određivanje koštane zrelosti, predikcija konačne visine</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Indikacije za osnovne laboratorijske dijagnostičke pretrage u pedijatrijskoj endokrinologiji i interpretacija dobivenih rezultata</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Anatomija endokrinog sustava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Fiziološki i patofiziološki aspekti endokrine regulacije (načini djelovanja i regulacija lučenja hormona, mehanizmi povratne sprege)</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Kliničke manifestacije endokrinih oboljenja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Normalan rast i razvoj dojenčeta, djeteta i adolescenta: normalne varijacije</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Poznavanje faktora koji utječu na rast u različitim životnim razdobljima</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Uzroci zastoja u rastu</w:t>
            </w:r>
          </w:p>
          <w:p w:rsidR="009D7C6A" w:rsidRPr="00387759" w:rsidRDefault="009D7C6A" w:rsidP="0025099B">
            <w:pPr>
              <w:autoSpaceDE w:val="0"/>
              <w:autoSpaceDN w:val="0"/>
              <w:adjustRightInd w:val="0"/>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Normalan pubertetski razvoj, procjena stupnja spolne zrelosti (po Tanneru)</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Ginekomastija</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trHeight w:val="543"/>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lastRenderedPageBreak/>
              <w:t xml:space="preserve">Poremećaji puberteta (zakašnjeli i preuranjeni pubertet) </w:t>
            </w: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 xml:space="preserve">Dijabetes melitus tip I u djece : etiologija i  patofiziologija </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bottom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 xml:space="preserve">Klinička slika i dijagnostika dijabetesa melitusa </w:t>
            </w:r>
          </w:p>
          <w:p w:rsidR="009D7C6A" w:rsidRPr="00387759" w:rsidRDefault="009D7C6A" w:rsidP="0025099B">
            <w:pPr>
              <w:rPr>
                <w:rFonts w:ascii="Arial" w:hAnsi="Arial" w:cs="Arial"/>
                <w:sz w:val="22"/>
                <w:szCs w:val="22"/>
              </w:rPr>
            </w:pPr>
          </w:p>
        </w:tc>
        <w:tc>
          <w:tcPr>
            <w:tcW w:w="1440" w:type="dxa"/>
            <w:tcBorders>
              <w:bottom w:val="single" w:sz="4" w:space="0" w:color="auto"/>
            </w:tcBorders>
          </w:tcPr>
          <w:p w:rsidR="009D7C6A" w:rsidRPr="00387759" w:rsidRDefault="009D7C6A" w:rsidP="0025099B">
            <w:pPr>
              <w:rPr>
                <w:rFonts w:ascii="Arial" w:hAnsi="Arial" w:cs="Arial"/>
                <w:sz w:val="22"/>
                <w:szCs w:val="22"/>
                <w:lang w:val="sv-SE"/>
              </w:rPr>
            </w:pPr>
          </w:p>
        </w:tc>
        <w:tc>
          <w:tcPr>
            <w:tcW w:w="1440" w:type="dxa"/>
            <w:tcBorders>
              <w:bottom w:val="single" w:sz="4" w:space="0" w:color="auto"/>
            </w:tcBorders>
          </w:tcPr>
          <w:p w:rsidR="009D7C6A" w:rsidRPr="00387759" w:rsidRDefault="009D7C6A" w:rsidP="0025099B">
            <w:pPr>
              <w:rPr>
                <w:rFonts w:ascii="Arial" w:hAnsi="Arial" w:cs="Arial"/>
                <w:sz w:val="22"/>
                <w:szCs w:val="22"/>
                <w:lang w:val="sv-SE"/>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sv-SE"/>
              </w:rPr>
            </w:pPr>
          </w:p>
        </w:tc>
        <w:tc>
          <w:tcPr>
            <w:tcW w:w="4121" w:type="dxa"/>
            <w:tcBorders>
              <w:bottom w:val="single" w:sz="4" w:space="0" w:color="auto"/>
            </w:tcBorders>
          </w:tcPr>
          <w:p w:rsidR="009D7C6A" w:rsidRPr="00387759" w:rsidRDefault="009D7C6A" w:rsidP="0025099B">
            <w:pPr>
              <w:rPr>
                <w:rFonts w:ascii="Arial" w:hAnsi="Arial" w:cs="Arial"/>
                <w:sz w:val="22"/>
                <w:szCs w:val="22"/>
                <w:lang w:val="sv-SE"/>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Liječenje dijabetesa melitusa, metode praćenja bolesnika i samokontrola</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sv-SE"/>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sv-SE"/>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sv-SE"/>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sv-SE"/>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Akutne i kronične komplikacije dijabetesa melitusa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Etiologija, patofiziologija i principi liječnja dijabetesa melitusa tip II</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Pretilost u djece: etiologija, komplikacije i liječenje</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 xml:space="preserve">Bolesti hipofize </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 xml:space="preserve">Bolesti štitnjače  </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Bolesti paratiroidnih žlijezda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 xml:space="preserve">Bolesti nadbubrežnih žlijezda </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Bolesti gonada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Interseksualnost</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 xml:space="preserve">Akutna stanja u pedijatrijskoj endokrinologiji i dijabetologiji </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Skrining na prirođene endokrinopatije</w:t>
            </w:r>
          </w:p>
          <w:p w:rsidR="009D7C6A" w:rsidRPr="00387759" w:rsidRDefault="009D7C6A" w:rsidP="0025099B">
            <w:pPr>
              <w:rPr>
                <w:rFonts w:ascii="Arial" w:hAnsi="Arial" w:cs="Arial"/>
                <w:sz w:val="22"/>
                <w:szCs w:val="22"/>
                <w:highlight w:val="yellow"/>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772B43"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Antropometrijska mjerenja, određivanje koštane zrelosti, predikcija konačne visine</w:t>
            </w:r>
          </w:p>
        </w:tc>
        <w:tc>
          <w:tcPr>
            <w:tcW w:w="1440" w:type="dxa"/>
          </w:tcPr>
          <w:p w:rsidR="009D7C6A" w:rsidRPr="00772B43" w:rsidRDefault="009D7C6A" w:rsidP="0025099B">
            <w:pPr>
              <w:rPr>
                <w:rFonts w:ascii="Arial" w:hAnsi="Arial" w:cs="Arial"/>
                <w:sz w:val="22"/>
                <w:szCs w:val="22"/>
                <w:lang w:val="it-IT"/>
              </w:rPr>
            </w:pPr>
          </w:p>
        </w:tc>
        <w:tc>
          <w:tcPr>
            <w:tcW w:w="1440" w:type="dxa"/>
          </w:tcPr>
          <w:p w:rsidR="009D7C6A" w:rsidRPr="00772B43" w:rsidRDefault="009D7C6A" w:rsidP="0025099B">
            <w:pPr>
              <w:rPr>
                <w:rFonts w:ascii="Arial" w:hAnsi="Arial" w:cs="Arial"/>
                <w:sz w:val="22"/>
                <w:szCs w:val="22"/>
                <w:lang w:val="it-IT"/>
              </w:rPr>
            </w:pPr>
          </w:p>
        </w:tc>
        <w:tc>
          <w:tcPr>
            <w:tcW w:w="1440" w:type="dxa"/>
            <w:shd w:val="clear" w:color="auto" w:fill="B3B3B3"/>
          </w:tcPr>
          <w:p w:rsidR="009D7C6A" w:rsidRPr="00772B43" w:rsidRDefault="009D7C6A" w:rsidP="0025099B">
            <w:pPr>
              <w:rPr>
                <w:rFonts w:ascii="Arial" w:hAnsi="Arial" w:cs="Arial"/>
                <w:sz w:val="22"/>
                <w:szCs w:val="22"/>
                <w:lang w:val="it-IT"/>
              </w:rPr>
            </w:pPr>
          </w:p>
        </w:tc>
        <w:tc>
          <w:tcPr>
            <w:tcW w:w="4121" w:type="dxa"/>
          </w:tcPr>
          <w:p w:rsidR="009D7C6A" w:rsidRPr="00772B43" w:rsidRDefault="009D7C6A" w:rsidP="0025099B">
            <w:pPr>
              <w:rPr>
                <w:rFonts w:ascii="Arial" w:hAnsi="Arial" w:cs="Arial"/>
                <w:sz w:val="22"/>
                <w:szCs w:val="22"/>
                <w:lang w:val="it-IT"/>
              </w:rPr>
            </w:pPr>
          </w:p>
        </w:tc>
      </w:tr>
      <w:tr w:rsidR="009D7C6A" w:rsidRPr="00232E3D"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Indikacije za laboratorijske i slikovne dijagnostičke pretrage u pedijatrijskoj endokrinologiji i interpretacija nalaza</w:t>
            </w:r>
          </w:p>
        </w:tc>
        <w:tc>
          <w:tcPr>
            <w:tcW w:w="1440" w:type="dxa"/>
            <w:tcBorders>
              <w:top w:val="single" w:sz="4" w:space="0" w:color="auto"/>
              <w:left w:val="single" w:sz="4" w:space="0" w:color="auto"/>
              <w:bottom w:val="single" w:sz="4" w:space="0" w:color="auto"/>
              <w:right w:val="single" w:sz="4" w:space="0" w:color="auto"/>
            </w:tcBorders>
          </w:tcPr>
          <w:p w:rsidR="009D7C6A" w:rsidRPr="00232E3D"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232E3D"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232E3D"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232E3D"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lastRenderedPageBreak/>
              <w:t>Dijagnostika poremećaja metabolizma ugljikohidrata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Dijagnostičke metode ispitivanja funkcije hipofize, spolnih žlijezda, štitnjače, paratiroidnih žlijezda, gušterače i nadbubrežnih žlijezda</w:t>
            </w: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Indikacije, principi provođenja te interpretacija rezultata dinamičkih testova u endokrinologiji</w:t>
            </w: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 xml:space="preserve">Mogućnosti analize DNK u dijagnostici endokrinih bolesti   </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Indikacije i metode provođenja prenatalne dijagnostike u endokrinologiji, genetsko savjetovanje</w:t>
            </w:r>
          </w:p>
        </w:tc>
        <w:tc>
          <w:tcPr>
            <w:tcW w:w="1440" w:type="dxa"/>
          </w:tcPr>
          <w:p w:rsidR="009D7C6A" w:rsidRPr="00387759" w:rsidRDefault="009D7C6A" w:rsidP="0025099B">
            <w:pPr>
              <w:rPr>
                <w:rFonts w:ascii="Arial" w:hAnsi="Arial" w:cs="Arial"/>
                <w:sz w:val="22"/>
                <w:szCs w:val="22"/>
                <w:lang w:val="it-IT"/>
              </w:rPr>
            </w:pPr>
          </w:p>
        </w:tc>
        <w:tc>
          <w:tcPr>
            <w:tcW w:w="1440" w:type="dxa"/>
            <w:tcBorders>
              <w:bottom w:val="single" w:sz="4" w:space="0" w:color="auto"/>
            </w:tcBorders>
          </w:tcPr>
          <w:p w:rsidR="009D7C6A" w:rsidRPr="00387759" w:rsidRDefault="009D7C6A" w:rsidP="0025099B">
            <w:pPr>
              <w:rPr>
                <w:rFonts w:ascii="Arial" w:hAnsi="Arial" w:cs="Arial"/>
                <w:sz w:val="22"/>
                <w:szCs w:val="22"/>
                <w:lang w:val="it-IT"/>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bottom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Slikovne pretrage u dijagnostici endokrinih bolesti (RTG, UZV, CT, MR, scintigrafija); indikacije, metode i interpretacija nalaza</w:t>
            </w:r>
          </w:p>
        </w:tc>
        <w:tc>
          <w:tcPr>
            <w:tcW w:w="1440" w:type="dxa"/>
            <w:tcBorders>
              <w:bottom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bottom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bottom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Bolesti hipotalamusa, adenohipofize i neurohipofize</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it-IT"/>
              </w:rPr>
            </w:pPr>
          </w:p>
        </w:tc>
        <w:tc>
          <w:tcPr>
            <w:tcW w:w="1440" w:type="dxa"/>
          </w:tcPr>
          <w:p w:rsidR="009D7C6A" w:rsidRPr="00387759" w:rsidRDefault="009D7C6A" w:rsidP="0025099B">
            <w:pPr>
              <w:rPr>
                <w:rFonts w:ascii="Arial" w:hAnsi="Arial" w:cs="Arial"/>
                <w:sz w:val="22"/>
                <w:szCs w:val="22"/>
                <w:lang w:val="it-IT"/>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 xml:space="preserve">Epidemiološki aspekti rasta i razvoja i  </w:t>
            </w:r>
          </w:p>
          <w:p w:rsidR="009D7C6A" w:rsidRPr="00387759" w:rsidRDefault="009D7C6A" w:rsidP="0025099B">
            <w:pPr>
              <w:rPr>
                <w:rFonts w:ascii="Arial" w:hAnsi="Arial" w:cs="Arial"/>
                <w:sz w:val="22"/>
                <w:szCs w:val="22"/>
              </w:rPr>
            </w:pPr>
            <w:r w:rsidRPr="00387759">
              <w:rPr>
                <w:rFonts w:ascii="Arial" w:hAnsi="Arial" w:cs="Arial"/>
                <w:sz w:val="22"/>
                <w:szCs w:val="22"/>
              </w:rPr>
              <w:t>osobitosti rasta u pojedinim životnim dobima</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Faktori rasta i utjecaji pojedinih hormona na rast</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Metode dijagnostike i liječenja smanjenog i visokog rasta</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 xml:space="preserve">Fiziologija puberteta i adolescencije, normalan i poremećen spolni razvoj </w:t>
            </w: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 xml:space="preserve">Metode dijagnostike i liječenja poremećaja puberteta (zakašnjeli i preuranjeni pubertet) </w:t>
            </w:r>
          </w:p>
        </w:tc>
        <w:tc>
          <w:tcPr>
            <w:tcW w:w="1440" w:type="dxa"/>
          </w:tcPr>
          <w:p w:rsidR="009D7C6A" w:rsidRPr="00387759" w:rsidRDefault="009D7C6A" w:rsidP="0025099B">
            <w:pPr>
              <w:rPr>
                <w:rFonts w:ascii="Arial" w:hAnsi="Arial" w:cs="Arial"/>
                <w:sz w:val="22"/>
                <w:szCs w:val="22"/>
                <w:lang w:val="sv-SE"/>
              </w:rPr>
            </w:pPr>
          </w:p>
        </w:tc>
        <w:tc>
          <w:tcPr>
            <w:tcW w:w="1440" w:type="dxa"/>
          </w:tcPr>
          <w:p w:rsidR="009D7C6A" w:rsidRPr="00387759" w:rsidRDefault="009D7C6A" w:rsidP="0025099B">
            <w:pPr>
              <w:rPr>
                <w:rFonts w:ascii="Arial" w:hAnsi="Arial" w:cs="Arial"/>
                <w:sz w:val="22"/>
                <w:szCs w:val="22"/>
                <w:lang w:val="sv-SE"/>
              </w:rPr>
            </w:pPr>
          </w:p>
        </w:tc>
        <w:tc>
          <w:tcPr>
            <w:tcW w:w="1440" w:type="dxa"/>
            <w:shd w:val="clear" w:color="auto" w:fill="B3B3B3"/>
          </w:tcPr>
          <w:p w:rsidR="009D7C6A" w:rsidRPr="00387759" w:rsidRDefault="009D7C6A" w:rsidP="0025099B">
            <w:pPr>
              <w:rPr>
                <w:rFonts w:ascii="Arial" w:hAnsi="Arial" w:cs="Arial"/>
                <w:sz w:val="22"/>
                <w:szCs w:val="22"/>
                <w:lang w:val="sv-SE"/>
              </w:rPr>
            </w:pPr>
          </w:p>
        </w:tc>
        <w:tc>
          <w:tcPr>
            <w:tcW w:w="4121" w:type="dxa"/>
          </w:tcPr>
          <w:p w:rsidR="009D7C6A" w:rsidRPr="00387759" w:rsidRDefault="009D7C6A" w:rsidP="0025099B">
            <w:pPr>
              <w:rPr>
                <w:rFonts w:ascii="Arial" w:hAnsi="Arial" w:cs="Arial"/>
                <w:sz w:val="22"/>
                <w:szCs w:val="22"/>
                <w:lang w:val="sv-SE"/>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Dijabetes melitus tip I u djece: klasifikacija, epidemiologija i etiologija (genetika) te patofiziologija metaboličkih poremećaja</w:t>
            </w:r>
          </w:p>
        </w:tc>
        <w:tc>
          <w:tcPr>
            <w:tcW w:w="1440" w:type="dxa"/>
          </w:tcPr>
          <w:p w:rsidR="009D7C6A" w:rsidRPr="00387759" w:rsidRDefault="009D7C6A" w:rsidP="0025099B">
            <w:pPr>
              <w:rPr>
                <w:rFonts w:ascii="Arial" w:hAnsi="Arial" w:cs="Arial"/>
                <w:sz w:val="22"/>
                <w:szCs w:val="22"/>
                <w:lang w:val="sv-SE"/>
              </w:rPr>
            </w:pPr>
          </w:p>
        </w:tc>
        <w:tc>
          <w:tcPr>
            <w:tcW w:w="1440" w:type="dxa"/>
          </w:tcPr>
          <w:p w:rsidR="009D7C6A" w:rsidRPr="00387759" w:rsidRDefault="009D7C6A" w:rsidP="0025099B">
            <w:pPr>
              <w:rPr>
                <w:rFonts w:ascii="Arial" w:hAnsi="Arial" w:cs="Arial"/>
                <w:sz w:val="22"/>
                <w:szCs w:val="22"/>
                <w:lang w:val="sv-SE"/>
              </w:rPr>
            </w:pPr>
          </w:p>
        </w:tc>
        <w:tc>
          <w:tcPr>
            <w:tcW w:w="1440" w:type="dxa"/>
            <w:shd w:val="clear" w:color="auto" w:fill="B3B3B3"/>
          </w:tcPr>
          <w:p w:rsidR="009D7C6A" w:rsidRPr="00387759" w:rsidRDefault="009D7C6A" w:rsidP="0025099B">
            <w:pPr>
              <w:rPr>
                <w:rFonts w:ascii="Arial" w:hAnsi="Arial" w:cs="Arial"/>
                <w:sz w:val="22"/>
                <w:szCs w:val="22"/>
                <w:lang w:val="sv-SE"/>
              </w:rPr>
            </w:pPr>
          </w:p>
        </w:tc>
        <w:tc>
          <w:tcPr>
            <w:tcW w:w="4121" w:type="dxa"/>
          </w:tcPr>
          <w:p w:rsidR="009D7C6A" w:rsidRPr="00387759" w:rsidRDefault="009D7C6A" w:rsidP="0025099B">
            <w:pPr>
              <w:rPr>
                <w:rFonts w:ascii="Arial" w:hAnsi="Arial" w:cs="Arial"/>
                <w:sz w:val="22"/>
                <w:szCs w:val="22"/>
                <w:lang w:val="sv-SE"/>
              </w:rPr>
            </w:pPr>
          </w:p>
        </w:tc>
      </w:tr>
      <w:tr w:rsidR="009D7C6A" w:rsidRPr="00387759" w:rsidTr="0025099B">
        <w:trPr>
          <w:jc w:val="center"/>
        </w:trPr>
        <w:tc>
          <w:tcPr>
            <w:tcW w:w="6228" w:type="dxa"/>
            <w:tcBorders>
              <w:bottom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 xml:space="preserve">Klinička slika i dijagnostika dijabetesa melitusa </w:t>
            </w:r>
          </w:p>
          <w:p w:rsidR="009D7C6A" w:rsidRPr="00387759" w:rsidRDefault="009D7C6A" w:rsidP="0025099B">
            <w:pPr>
              <w:rPr>
                <w:rFonts w:ascii="Arial" w:hAnsi="Arial" w:cs="Arial"/>
                <w:sz w:val="22"/>
                <w:szCs w:val="22"/>
              </w:rPr>
            </w:pPr>
          </w:p>
        </w:tc>
        <w:tc>
          <w:tcPr>
            <w:tcW w:w="1440" w:type="dxa"/>
            <w:tcBorders>
              <w:bottom w:val="single" w:sz="4" w:space="0" w:color="auto"/>
            </w:tcBorders>
          </w:tcPr>
          <w:p w:rsidR="009D7C6A" w:rsidRPr="00387759" w:rsidRDefault="009D7C6A" w:rsidP="0025099B">
            <w:pPr>
              <w:rPr>
                <w:rFonts w:ascii="Arial" w:hAnsi="Arial" w:cs="Arial"/>
                <w:sz w:val="22"/>
                <w:szCs w:val="22"/>
                <w:lang w:val="sv-SE"/>
              </w:rPr>
            </w:pPr>
          </w:p>
        </w:tc>
        <w:tc>
          <w:tcPr>
            <w:tcW w:w="1440" w:type="dxa"/>
            <w:tcBorders>
              <w:bottom w:val="single" w:sz="4" w:space="0" w:color="auto"/>
            </w:tcBorders>
          </w:tcPr>
          <w:p w:rsidR="009D7C6A" w:rsidRPr="00387759" w:rsidRDefault="009D7C6A" w:rsidP="0025099B">
            <w:pPr>
              <w:rPr>
                <w:rFonts w:ascii="Arial" w:hAnsi="Arial" w:cs="Arial"/>
                <w:sz w:val="22"/>
                <w:szCs w:val="22"/>
                <w:lang w:val="sv-SE"/>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sv-SE"/>
              </w:rPr>
            </w:pPr>
          </w:p>
        </w:tc>
        <w:tc>
          <w:tcPr>
            <w:tcW w:w="4121" w:type="dxa"/>
            <w:tcBorders>
              <w:bottom w:val="single" w:sz="4" w:space="0" w:color="auto"/>
            </w:tcBorders>
          </w:tcPr>
          <w:p w:rsidR="009D7C6A" w:rsidRPr="00387759" w:rsidRDefault="009D7C6A" w:rsidP="0025099B">
            <w:pPr>
              <w:rPr>
                <w:rFonts w:ascii="Arial" w:hAnsi="Arial" w:cs="Arial"/>
                <w:sz w:val="22"/>
                <w:szCs w:val="22"/>
                <w:lang w:val="sv-SE"/>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Liječenje dijabetesa melitusa, metode praćenja bolesnika i samokontrola</w:t>
            </w:r>
          </w:p>
        </w:tc>
        <w:tc>
          <w:tcPr>
            <w:tcW w:w="1440" w:type="dxa"/>
          </w:tcPr>
          <w:p w:rsidR="009D7C6A" w:rsidRPr="00387759" w:rsidRDefault="009D7C6A" w:rsidP="0025099B">
            <w:pPr>
              <w:rPr>
                <w:rFonts w:ascii="Arial" w:hAnsi="Arial" w:cs="Arial"/>
                <w:sz w:val="22"/>
                <w:szCs w:val="22"/>
                <w:lang w:val="sv-SE"/>
              </w:rPr>
            </w:pPr>
          </w:p>
        </w:tc>
        <w:tc>
          <w:tcPr>
            <w:tcW w:w="1440" w:type="dxa"/>
          </w:tcPr>
          <w:p w:rsidR="009D7C6A" w:rsidRPr="00387759" w:rsidRDefault="009D7C6A" w:rsidP="0025099B">
            <w:pPr>
              <w:rPr>
                <w:rFonts w:ascii="Arial" w:hAnsi="Arial" w:cs="Arial"/>
                <w:sz w:val="22"/>
                <w:szCs w:val="22"/>
                <w:lang w:val="sv-SE"/>
              </w:rPr>
            </w:pPr>
          </w:p>
        </w:tc>
        <w:tc>
          <w:tcPr>
            <w:tcW w:w="1440" w:type="dxa"/>
            <w:shd w:val="clear" w:color="auto" w:fill="B3B3B3"/>
          </w:tcPr>
          <w:p w:rsidR="009D7C6A" w:rsidRPr="00387759" w:rsidRDefault="009D7C6A" w:rsidP="0025099B">
            <w:pPr>
              <w:rPr>
                <w:rFonts w:ascii="Arial" w:hAnsi="Arial" w:cs="Arial"/>
                <w:sz w:val="22"/>
                <w:szCs w:val="22"/>
                <w:lang w:val="sv-SE"/>
              </w:rPr>
            </w:pPr>
          </w:p>
        </w:tc>
        <w:tc>
          <w:tcPr>
            <w:tcW w:w="4121" w:type="dxa"/>
          </w:tcPr>
          <w:p w:rsidR="009D7C6A" w:rsidRPr="00387759" w:rsidRDefault="009D7C6A" w:rsidP="0025099B">
            <w:pPr>
              <w:rPr>
                <w:rFonts w:ascii="Arial" w:hAnsi="Arial" w:cs="Arial"/>
                <w:sz w:val="22"/>
                <w:szCs w:val="22"/>
                <w:lang w:val="sv-SE"/>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Akutne i kronične komplikacije dijabetesa melitusa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lastRenderedPageBreak/>
              <w:t>Zdravstvena zaštita djece dijabetičara i psihološki aspekti</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772B43"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Ostali tipovi dijabetesa u dječjoj dobi (dijabetes melitus tip II, MODY, novorođenački dijabetes)</w:t>
            </w:r>
          </w:p>
        </w:tc>
        <w:tc>
          <w:tcPr>
            <w:tcW w:w="1440" w:type="dxa"/>
          </w:tcPr>
          <w:p w:rsidR="009D7C6A" w:rsidRPr="00772B43" w:rsidRDefault="009D7C6A" w:rsidP="0025099B">
            <w:pPr>
              <w:rPr>
                <w:rFonts w:ascii="Arial" w:hAnsi="Arial" w:cs="Arial"/>
                <w:sz w:val="22"/>
                <w:szCs w:val="22"/>
                <w:lang w:val="it-IT"/>
              </w:rPr>
            </w:pPr>
          </w:p>
        </w:tc>
        <w:tc>
          <w:tcPr>
            <w:tcW w:w="1440" w:type="dxa"/>
          </w:tcPr>
          <w:p w:rsidR="009D7C6A" w:rsidRPr="00772B43" w:rsidRDefault="009D7C6A" w:rsidP="0025099B">
            <w:pPr>
              <w:rPr>
                <w:rFonts w:ascii="Arial" w:hAnsi="Arial" w:cs="Arial"/>
                <w:sz w:val="22"/>
                <w:szCs w:val="22"/>
                <w:lang w:val="it-IT"/>
              </w:rPr>
            </w:pPr>
          </w:p>
        </w:tc>
        <w:tc>
          <w:tcPr>
            <w:tcW w:w="1440" w:type="dxa"/>
            <w:shd w:val="clear" w:color="auto" w:fill="B3B3B3"/>
          </w:tcPr>
          <w:p w:rsidR="009D7C6A" w:rsidRPr="00772B43" w:rsidRDefault="009D7C6A" w:rsidP="0025099B">
            <w:pPr>
              <w:rPr>
                <w:rFonts w:ascii="Arial" w:hAnsi="Arial" w:cs="Arial"/>
                <w:sz w:val="22"/>
                <w:szCs w:val="22"/>
                <w:lang w:val="it-IT"/>
              </w:rPr>
            </w:pPr>
          </w:p>
        </w:tc>
        <w:tc>
          <w:tcPr>
            <w:tcW w:w="4121" w:type="dxa"/>
          </w:tcPr>
          <w:p w:rsidR="009D7C6A" w:rsidRPr="00772B43"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Bolesti štitnjače</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Bolesti kore i srži nadbubrežnih žlijezda i simpatičkog živčanog sustava</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Bolesti gonada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Interseksualnost</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Poliendokrinopatije</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Metabolizam kalcija i fosfora,  fiziologija regulacije i poremećaji lučenja parathormona, kalcitonina i D-vitamina</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Metode dijagnostike i liječenja hipoparatiroidizma, pseudohipoparatiroidizma, hiperparatiroidizma</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Principi hormonske terapije endokrinih i neendokrinih bolesti</w:t>
            </w:r>
          </w:p>
          <w:p w:rsidR="009D7C6A" w:rsidRPr="00387759" w:rsidRDefault="009D7C6A" w:rsidP="0025099B">
            <w:pPr>
              <w:rPr>
                <w:rFonts w:ascii="Arial" w:hAnsi="Arial" w:cs="Arial"/>
                <w:sz w:val="22"/>
                <w:szCs w:val="22"/>
                <w:highlight w:val="yellow"/>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Akutna stanja u endokrinologiji</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b/>
                <w:sz w:val="22"/>
                <w:szCs w:val="22"/>
              </w:rPr>
            </w:pPr>
            <w:r w:rsidRPr="00387759">
              <w:rPr>
                <w:rFonts w:ascii="Arial" w:hAnsi="Arial" w:cs="Arial"/>
                <w:b/>
                <w:sz w:val="22"/>
                <w:szCs w:val="22"/>
              </w:rPr>
              <w:t>8.5 Intenzivna i hitna pedijatrija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 xml:space="preserve">Prepoznavanje znakova vitalne ugroženosti djeteta </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 xml:space="preserve">Osnovni postupci održavanja života  </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 xml:space="preserve">Napredni postupci održavanja dišnog puta i ventilacije </w:t>
            </w:r>
          </w:p>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 xml:space="preserve">Strukturirani pristup teško bolesnom djetetu </w:t>
            </w:r>
          </w:p>
          <w:p w:rsidR="009D7C6A" w:rsidRPr="00387759" w:rsidRDefault="009D7C6A" w:rsidP="0025099B">
            <w:pPr>
              <w:rPr>
                <w:rFonts w:ascii="Arial" w:hAnsi="Arial" w:cs="Arial"/>
                <w:sz w:val="22"/>
                <w:szCs w:val="22"/>
                <w:lang w:val="sv-SE"/>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 xml:space="preserve">Liječenje srčanog zastoja </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 xml:space="preserve">Strukturirani pristup ozlijeđenom djetetu </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772B43" w:rsidRDefault="009D7C6A" w:rsidP="0025099B">
            <w:pPr>
              <w:pStyle w:val="HTMLunaprijedoblikovano"/>
              <w:rPr>
                <w:rFonts w:ascii="Arial" w:hAnsi="Arial" w:cs="Arial"/>
                <w:sz w:val="22"/>
                <w:szCs w:val="22"/>
                <w:lang w:val="pl-PL"/>
              </w:rPr>
            </w:pPr>
            <w:r w:rsidRPr="00772B43">
              <w:rPr>
                <w:rFonts w:ascii="Arial" w:hAnsi="Arial" w:cs="Arial"/>
                <w:sz w:val="22"/>
                <w:szCs w:val="22"/>
                <w:lang w:val="pl-PL"/>
              </w:rPr>
              <w:t>Strukturirani pristup stabilizaciji djeteta i transportu</w:t>
            </w:r>
          </w:p>
          <w:p w:rsidR="009D7C6A" w:rsidRPr="00772B43" w:rsidRDefault="009D7C6A" w:rsidP="0025099B">
            <w:pPr>
              <w:pStyle w:val="HTMLunaprijedoblikovano"/>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pStyle w:val="HTMLunaprijedoblikovano"/>
              <w:rPr>
                <w:rFonts w:ascii="Arial" w:hAnsi="Arial" w:cs="Arial"/>
                <w:sz w:val="22"/>
                <w:szCs w:val="22"/>
              </w:rPr>
            </w:pPr>
            <w:r w:rsidRPr="00387759">
              <w:rPr>
                <w:rFonts w:ascii="Arial" w:hAnsi="Arial" w:cs="Arial"/>
                <w:sz w:val="22"/>
                <w:szCs w:val="22"/>
              </w:rPr>
              <w:t>Praktični postupci -  osiguravanje dišnoga puta</w:t>
            </w:r>
          </w:p>
          <w:p w:rsidR="009D7C6A" w:rsidRPr="00387759" w:rsidRDefault="009D7C6A" w:rsidP="0025099B">
            <w:pPr>
              <w:pStyle w:val="HTMLunaprijedoblikovano"/>
              <w:rPr>
                <w:rFonts w:ascii="Arial" w:hAnsi="Arial" w:cs="Arial"/>
                <w:sz w:val="22"/>
                <w:szCs w:val="22"/>
                <w:lang w:val="sv-SE"/>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Praktični postupci- cirkulacija</w:t>
            </w:r>
          </w:p>
          <w:p w:rsidR="009D7C6A" w:rsidRPr="00387759" w:rsidRDefault="009D7C6A" w:rsidP="0025099B">
            <w:pPr>
              <w:rPr>
                <w:rFonts w:ascii="Arial" w:hAnsi="Arial" w:cs="Arial"/>
                <w:sz w:val="22"/>
                <w:szCs w:val="22"/>
                <w:lang w:val="sv-SE"/>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Praktični postupci – otrovanja</w:t>
            </w:r>
          </w:p>
          <w:p w:rsidR="009D7C6A" w:rsidRPr="00387759" w:rsidRDefault="009D7C6A" w:rsidP="0025099B">
            <w:pPr>
              <w:rPr>
                <w:rFonts w:ascii="Arial" w:hAnsi="Arial" w:cs="Arial"/>
                <w:bCs/>
                <w:sz w:val="22"/>
                <w:szCs w:val="22"/>
                <w:lang w:val="sv-SE"/>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lang w:val="sv-SE"/>
              </w:rPr>
            </w:pPr>
            <w:r w:rsidRPr="00387759">
              <w:rPr>
                <w:rFonts w:ascii="Arial" w:hAnsi="Arial" w:cs="Arial"/>
                <w:sz w:val="22"/>
                <w:szCs w:val="22"/>
              </w:rPr>
              <w:t xml:space="preserve">Praktični postupci- trauma </w:t>
            </w:r>
            <w:r w:rsidRPr="00387759">
              <w:rPr>
                <w:rFonts w:ascii="Arial" w:hAnsi="Arial" w:cs="Arial"/>
                <w:sz w:val="22"/>
                <w:szCs w:val="22"/>
                <w:lang w:val="sv-SE"/>
              </w:rPr>
              <w:t xml:space="preserve"> </w:t>
            </w:r>
          </w:p>
          <w:p w:rsidR="009D7C6A" w:rsidRPr="00387759" w:rsidRDefault="009D7C6A" w:rsidP="0025099B">
            <w:pPr>
              <w:autoSpaceDE w:val="0"/>
              <w:autoSpaceDN w:val="0"/>
              <w:adjustRightInd w:val="0"/>
              <w:rPr>
                <w:rFonts w:ascii="Arial" w:hAnsi="Arial" w:cs="Arial"/>
                <w:bCs/>
                <w:sz w:val="22"/>
                <w:szCs w:val="22"/>
                <w:lang w:val="sv-SE"/>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r w:rsidRPr="00387759">
              <w:rPr>
                <w:rFonts w:ascii="Arial" w:hAnsi="Arial" w:cs="Arial"/>
                <w:sz w:val="22"/>
                <w:szCs w:val="22"/>
              </w:rPr>
              <w:t>Praktični postupci - poremećaji tekućinskog, elektrolitnog i acidobaznog statusa</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ARDS u djece</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Višestruko zatajenje organa</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1440" w:type="dxa"/>
            <w:shd w:val="clear" w:color="auto" w:fill="auto"/>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lang w:val="sv-SE"/>
              </w:rPr>
            </w:pPr>
            <w:r w:rsidRPr="00387759">
              <w:rPr>
                <w:rFonts w:ascii="Arial" w:hAnsi="Arial" w:cs="Arial"/>
                <w:sz w:val="22"/>
                <w:szCs w:val="22"/>
                <w:lang w:val="sv-SE"/>
              </w:rPr>
              <w:t>Hemodinamski nadzor</w:t>
            </w:r>
          </w:p>
          <w:p w:rsidR="009D7C6A" w:rsidRPr="00387759" w:rsidRDefault="009D7C6A" w:rsidP="0025099B">
            <w:pPr>
              <w:rPr>
                <w:rFonts w:ascii="Arial" w:hAnsi="Arial" w:cs="Arial"/>
                <w:sz w:val="22"/>
                <w:szCs w:val="22"/>
                <w:lang w:val="sv-SE"/>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bottom w:val="single" w:sz="4" w:space="0" w:color="auto"/>
            </w:tcBorders>
          </w:tcPr>
          <w:p w:rsidR="009D7C6A" w:rsidRPr="00387759" w:rsidRDefault="009D7C6A" w:rsidP="0025099B">
            <w:pPr>
              <w:rPr>
                <w:rFonts w:ascii="Arial" w:hAnsi="Arial" w:cs="Arial"/>
                <w:sz w:val="22"/>
                <w:szCs w:val="22"/>
                <w:lang w:val="sv-SE"/>
              </w:rPr>
            </w:pPr>
            <w:r w:rsidRPr="00387759">
              <w:rPr>
                <w:rFonts w:ascii="Arial" w:hAnsi="Arial" w:cs="Arial"/>
                <w:sz w:val="22"/>
                <w:szCs w:val="22"/>
                <w:lang w:val="sv-SE"/>
              </w:rPr>
              <w:t>Strrojna ventilacija – konvencionalna</w:t>
            </w:r>
          </w:p>
          <w:p w:rsidR="009D7C6A" w:rsidRPr="00387759" w:rsidRDefault="009D7C6A" w:rsidP="0025099B">
            <w:pPr>
              <w:rPr>
                <w:rFonts w:ascii="Arial" w:hAnsi="Arial" w:cs="Arial"/>
                <w:sz w:val="22"/>
                <w:szCs w:val="22"/>
                <w:lang w:val="sv-SE"/>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bottom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Strojna ventilacija – visokofrekventna</w:t>
            </w:r>
          </w:p>
          <w:p w:rsidR="009D7C6A" w:rsidRPr="00387759" w:rsidRDefault="009D7C6A" w:rsidP="0025099B">
            <w:pPr>
              <w:rPr>
                <w:rFonts w:ascii="Arial" w:hAnsi="Arial" w:cs="Arial"/>
                <w:sz w:val="22"/>
                <w:szCs w:val="22"/>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1440" w:type="dxa"/>
            <w:tcBorders>
              <w:bottom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1440" w:type="dxa"/>
            <w:shd w:val="clear" w:color="auto" w:fill="auto"/>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Vazoaktivno liječenje</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pStyle w:val="HTMLunaprijedoblikovano"/>
              <w:rPr>
                <w:rFonts w:ascii="Arial" w:hAnsi="Arial" w:cs="Arial"/>
                <w:sz w:val="22"/>
                <w:szCs w:val="22"/>
              </w:rPr>
            </w:pPr>
            <w:r w:rsidRPr="00387759">
              <w:rPr>
                <w:rFonts w:ascii="Arial" w:hAnsi="Arial" w:cs="Arial"/>
                <w:sz w:val="22"/>
                <w:szCs w:val="22"/>
              </w:rPr>
              <w:t>Bubrežno nadomjesno liječenje</w:t>
            </w:r>
          </w:p>
          <w:p w:rsidR="009D7C6A" w:rsidRPr="00387759" w:rsidRDefault="009D7C6A" w:rsidP="0025099B">
            <w:pPr>
              <w:pStyle w:val="HTMLunaprijedoblikovano"/>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pStyle w:val="HTMLunaprijedoblikovano"/>
              <w:rPr>
                <w:rFonts w:ascii="Arial" w:hAnsi="Arial" w:cs="Arial"/>
                <w:sz w:val="22"/>
                <w:szCs w:val="22"/>
                <w:lang w:val="sv-SE"/>
              </w:rPr>
            </w:pPr>
            <w:r w:rsidRPr="00387759">
              <w:rPr>
                <w:rFonts w:ascii="Arial" w:hAnsi="Arial" w:cs="Arial"/>
                <w:sz w:val="22"/>
                <w:szCs w:val="22"/>
                <w:lang w:val="sv-SE"/>
              </w:rPr>
              <w:t>Kontrola bolničkih infekcija</w:t>
            </w:r>
          </w:p>
          <w:p w:rsidR="009D7C6A" w:rsidRPr="00387759" w:rsidRDefault="009D7C6A" w:rsidP="0025099B">
            <w:pPr>
              <w:pStyle w:val="HTMLunaprijedoblikovano"/>
              <w:rPr>
                <w:rFonts w:ascii="Arial" w:hAnsi="Arial" w:cs="Arial"/>
                <w:sz w:val="22"/>
                <w:szCs w:val="22"/>
                <w:lang w:val="sv-SE"/>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lang w:val="sv-SE"/>
              </w:rPr>
            </w:pPr>
            <w:r w:rsidRPr="00387759">
              <w:rPr>
                <w:rFonts w:ascii="Arial" w:hAnsi="Arial" w:cs="Arial"/>
                <w:sz w:val="22"/>
                <w:szCs w:val="22"/>
                <w:lang w:val="sv-SE"/>
              </w:rPr>
              <w:t>Pedijatrijska farmakoterapija - racionalna uporaba antibiotika</w:t>
            </w:r>
          </w:p>
          <w:p w:rsidR="009D7C6A" w:rsidRPr="00387759" w:rsidRDefault="009D7C6A" w:rsidP="0025099B">
            <w:pPr>
              <w:rPr>
                <w:rFonts w:ascii="Arial" w:hAnsi="Arial" w:cs="Arial"/>
                <w:sz w:val="22"/>
                <w:szCs w:val="22"/>
                <w:lang w:val="sv-SE"/>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bCs/>
                <w:sz w:val="22"/>
                <w:szCs w:val="22"/>
                <w:lang w:val="sv-SE"/>
              </w:rPr>
            </w:pPr>
            <w:r w:rsidRPr="00387759">
              <w:rPr>
                <w:rFonts w:ascii="Arial" w:hAnsi="Arial" w:cs="Arial"/>
                <w:bCs/>
                <w:sz w:val="22"/>
                <w:szCs w:val="22"/>
                <w:lang w:val="sv-SE"/>
              </w:rPr>
              <w:t>Etika pedijatrijske hitne/intenzivne medicine</w:t>
            </w:r>
          </w:p>
          <w:p w:rsidR="009D7C6A" w:rsidRPr="00387759" w:rsidRDefault="009D7C6A" w:rsidP="0025099B">
            <w:pPr>
              <w:rPr>
                <w:rFonts w:ascii="Arial" w:hAnsi="Arial" w:cs="Arial"/>
                <w:bCs/>
                <w:sz w:val="22"/>
                <w:szCs w:val="22"/>
                <w:lang w:val="sv-SE"/>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bottom w:val="single" w:sz="4" w:space="0" w:color="auto"/>
            </w:tcBorders>
          </w:tcPr>
          <w:p w:rsidR="009D7C6A" w:rsidRPr="00387759" w:rsidRDefault="009D7C6A" w:rsidP="0025099B">
            <w:pPr>
              <w:autoSpaceDE w:val="0"/>
              <w:autoSpaceDN w:val="0"/>
              <w:adjustRightInd w:val="0"/>
              <w:rPr>
                <w:rFonts w:ascii="Arial" w:hAnsi="Arial" w:cs="Arial"/>
                <w:bCs/>
                <w:sz w:val="22"/>
                <w:szCs w:val="22"/>
                <w:lang w:val="sv-SE"/>
              </w:rPr>
            </w:pPr>
            <w:r w:rsidRPr="00387759">
              <w:rPr>
                <w:rFonts w:ascii="Arial" w:hAnsi="Arial" w:cs="Arial"/>
                <w:bCs/>
                <w:sz w:val="22"/>
                <w:szCs w:val="22"/>
                <w:lang w:val="sv-SE"/>
              </w:rPr>
              <w:t>Praktični postupci - centralni venski putevi, kirurška preparacija vene</w:t>
            </w: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4121" w:type="dxa"/>
            <w:tcBorders>
              <w:bottom w:val="single" w:sz="4" w:space="0" w:color="auto"/>
            </w:tcBorders>
          </w:tcPr>
          <w:p w:rsidR="009D7C6A" w:rsidRPr="00387759" w:rsidRDefault="009D7C6A" w:rsidP="0025099B">
            <w:pPr>
              <w:rPr>
                <w:rFonts w:ascii="Arial" w:hAnsi="Arial" w:cs="Arial"/>
                <w:sz w:val="22"/>
                <w:szCs w:val="22"/>
                <w:lang w:val="pl-PL"/>
              </w:rPr>
            </w:pPr>
          </w:p>
        </w:tc>
      </w:tr>
      <w:tr w:rsidR="009D7C6A" w:rsidRPr="000C7548" w:rsidTr="00250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jc w:val="center"/>
        </w:trPr>
        <w:tc>
          <w:tcPr>
            <w:tcW w:w="6228"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9D7C6A" w:rsidRDefault="009D7C6A" w:rsidP="0025099B">
            <w:pPr>
              <w:rPr>
                <w:rFonts w:ascii="Arial" w:hAnsi="Arial" w:cs="Arial"/>
                <w:b/>
                <w:bCs/>
                <w:color w:val="000000"/>
                <w:sz w:val="22"/>
                <w:szCs w:val="22"/>
              </w:rPr>
            </w:pPr>
            <w:r w:rsidRPr="000C7548">
              <w:rPr>
                <w:rFonts w:ascii="Arial" w:hAnsi="Arial" w:cs="Arial"/>
                <w:b/>
                <w:bCs/>
                <w:color w:val="000000"/>
                <w:sz w:val="22"/>
                <w:szCs w:val="22"/>
              </w:rPr>
              <w:lastRenderedPageBreak/>
              <w:t>8.6 Medicinska genetika</w:t>
            </w:r>
          </w:p>
          <w:p w:rsidR="009D7C6A" w:rsidRPr="000C7548" w:rsidRDefault="009D7C6A" w:rsidP="0025099B"/>
        </w:tc>
        <w:tc>
          <w:tcPr>
            <w:tcW w:w="1440"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rsidR="009D7C6A" w:rsidRPr="000C7548" w:rsidRDefault="009D7C6A" w:rsidP="0025099B">
            <w:r w:rsidRPr="000C7548">
              <w:rPr>
                <w:rFonts w:ascii="Arial" w:hAnsi="Arial" w:cs="Arial"/>
                <w:sz w:val="22"/>
                <w:szCs w:val="22"/>
              </w:rPr>
              <w:t> </w:t>
            </w:r>
          </w:p>
        </w:tc>
        <w:tc>
          <w:tcPr>
            <w:tcW w:w="1440" w:type="dxa"/>
            <w:tcBorders>
              <w:top w:val="single" w:sz="8" w:space="0" w:color="auto"/>
              <w:left w:val="nil"/>
              <w:bottom w:val="single" w:sz="8" w:space="0" w:color="auto"/>
              <w:right w:val="single" w:sz="8" w:space="0" w:color="auto"/>
            </w:tcBorders>
            <w:shd w:val="clear" w:color="auto" w:fill="C0C0C0"/>
          </w:tcPr>
          <w:p w:rsidR="009D7C6A" w:rsidRPr="000C7548" w:rsidRDefault="009D7C6A" w:rsidP="0025099B"/>
        </w:tc>
        <w:tc>
          <w:tcPr>
            <w:tcW w:w="1440" w:type="dxa"/>
            <w:tcBorders>
              <w:top w:val="single" w:sz="8" w:space="0" w:color="auto"/>
              <w:left w:val="nil"/>
              <w:bottom w:val="single" w:sz="8" w:space="0" w:color="auto"/>
              <w:right w:val="single" w:sz="8" w:space="0" w:color="auto"/>
            </w:tcBorders>
            <w:shd w:val="clear" w:color="auto" w:fill="C0C0C0"/>
          </w:tcPr>
          <w:p w:rsidR="009D7C6A" w:rsidRPr="000C7548" w:rsidRDefault="009D7C6A" w:rsidP="0025099B"/>
        </w:tc>
        <w:tc>
          <w:tcPr>
            <w:tcW w:w="4121"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tcPr>
          <w:p w:rsidR="009D7C6A" w:rsidRPr="000C7548" w:rsidRDefault="009D7C6A" w:rsidP="0025099B">
            <w:r w:rsidRPr="000C7548">
              <w:rPr>
                <w:rFonts w:ascii="Arial" w:hAnsi="Arial" w:cs="Arial"/>
                <w:sz w:val="22"/>
                <w:szCs w:val="22"/>
              </w:rPr>
              <w:t> </w:t>
            </w:r>
          </w:p>
        </w:tc>
      </w:tr>
      <w:tr w:rsidR="009D7C6A" w:rsidRPr="000C7548" w:rsidTr="00250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974"/>
          <w:jc w:val="center"/>
        </w:trPr>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color w:val="000000"/>
                <w:sz w:val="22"/>
                <w:szCs w:val="22"/>
              </w:rPr>
            </w:pPr>
            <w:r w:rsidRPr="000C7548">
              <w:rPr>
                <w:rFonts w:ascii="Arial" w:hAnsi="Arial" w:cs="Arial"/>
                <w:color w:val="000000"/>
                <w:sz w:val="22"/>
                <w:szCs w:val="22"/>
              </w:rPr>
              <w:t>Razumijevanje osnovnih staničnih i molekularnih mehanizama uključenih u nasljeđivanje (organizacija genoma, genske mutacije i njihove posljedice, vrste kromosomskih aberacija i njihove posljedice)</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nil"/>
              <w:left w:val="nil"/>
              <w:bottom w:val="single" w:sz="8" w:space="0" w:color="auto"/>
              <w:right w:val="single" w:sz="8" w:space="0" w:color="auto"/>
            </w:tcBorders>
            <w:shd w:val="clear" w:color="auto" w:fill="B3B3B3"/>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4121"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r>
      <w:tr w:rsidR="009D7C6A" w:rsidRPr="000C7548" w:rsidTr="00250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jc w:val="center"/>
        </w:trPr>
        <w:tc>
          <w:tcPr>
            <w:tcW w:w="62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color w:val="000000"/>
                <w:sz w:val="22"/>
                <w:szCs w:val="22"/>
              </w:rPr>
            </w:pPr>
            <w:r w:rsidRPr="000C7548">
              <w:rPr>
                <w:rFonts w:ascii="Arial" w:hAnsi="Arial" w:cs="Arial"/>
                <w:color w:val="000000"/>
                <w:sz w:val="22"/>
                <w:szCs w:val="22"/>
              </w:rPr>
              <w:t>Vrste nasljednih bolesti i obrasci nasljeđivanja</w:t>
            </w:r>
            <w:r>
              <w:rPr>
                <w:rFonts w:ascii="Arial" w:hAnsi="Arial" w:cs="Arial"/>
                <w:color w:val="000000"/>
                <w:sz w:val="22"/>
                <w:szCs w:val="22"/>
              </w:rPr>
              <w:t xml:space="preserve"> - </w:t>
            </w:r>
            <w:r w:rsidRPr="000C7548">
              <w:rPr>
                <w:rFonts w:ascii="Arial" w:hAnsi="Arial" w:cs="Arial"/>
                <w:color w:val="000000"/>
                <w:sz w:val="22"/>
                <w:szCs w:val="22"/>
              </w:rPr>
              <w:t>kromosomopatije, monogenske bolesti, nemendelski obilici nasljeđivanja</w:t>
            </w:r>
            <w:r>
              <w:rPr>
                <w:rFonts w:ascii="Arial" w:hAnsi="Arial" w:cs="Arial"/>
                <w:color w:val="000000"/>
                <w:sz w:val="22"/>
                <w:szCs w:val="22"/>
              </w:rPr>
              <w:t xml:space="preserve"> (mozaicizam, bolesti tripleta, uniparentna disomija</w:t>
            </w:r>
            <w:r w:rsidRPr="000C7548">
              <w:rPr>
                <w:rFonts w:ascii="Arial" w:hAnsi="Arial" w:cs="Arial"/>
                <w:color w:val="000000"/>
                <w:sz w:val="22"/>
                <w:szCs w:val="22"/>
              </w:rPr>
              <w:t>,</w:t>
            </w:r>
            <w:r>
              <w:rPr>
                <w:rFonts w:ascii="Arial" w:hAnsi="Arial" w:cs="Arial"/>
                <w:color w:val="000000"/>
                <w:sz w:val="22"/>
                <w:szCs w:val="22"/>
              </w:rPr>
              <w:t xml:space="preserve"> epigenetski fenomeni, mitohondrijsko nasljeđivanje), </w:t>
            </w:r>
            <w:r w:rsidRPr="000C7548">
              <w:rPr>
                <w:rFonts w:ascii="Arial" w:hAnsi="Arial" w:cs="Arial"/>
                <w:color w:val="000000"/>
                <w:sz w:val="22"/>
                <w:szCs w:val="22"/>
              </w:rPr>
              <w:t xml:space="preserve"> multifaktorske bolesti</w:t>
            </w: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nil"/>
              <w:left w:val="nil"/>
              <w:bottom w:val="single" w:sz="4" w:space="0" w:color="auto"/>
              <w:right w:val="single" w:sz="8" w:space="0" w:color="auto"/>
            </w:tcBorders>
            <w:shd w:val="clear" w:color="auto" w:fill="B3B3B3"/>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4121" w:type="dxa"/>
            <w:tcBorders>
              <w:top w:val="nil"/>
              <w:left w:val="nil"/>
              <w:bottom w:val="single" w:sz="4"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r>
      <w:tr w:rsidR="009D7C6A" w:rsidRPr="000C7548" w:rsidTr="00250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jc w:val="center"/>
        </w:trPr>
        <w:tc>
          <w:tcPr>
            <w:tcW w:w="6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color w:val="000000"/>
                <w:sz w:val="22"/>
                <w:szCs w:val="22"/>
              </w:rPr>
            </w:pPr>
            <w:r w:rsidRPr="000C7548">
              <w:rPr>
                <w:rFonts w:ascii="Arial" w:hAnsi="Arial" w:cs="Arial"/>
                <w:color w:val="000000"/>
                <w:sz w:val="22"/>
                <w:szCs w:val="22"/>
              </w:rPr>
              <w:t>Osnovni principi genetsko</w:t>
            </w:r>
            <w:r>
              <w:rPr>
                <w:rFonts w:ascii="Arial" w:hAnsi="Arial" w:cs="Arial"/>
                <w:color w:val="000000"/>
                <w:sz w:val="22"/>
                <w:szCs w:val="22"/>
              </w:rPr>
              <w:t>g</w:t>
            </w:r>
            <w:r w:rsidRPr="000C7548">
              <w:rPr>
                <w:rFonts w:ascii="Arial" w:hAnsi="Arial" w:cs="Arial"/>
                <w:color w:val="000000"/>
                <w:sz w:val="22"/>
                <w:szCs w:val="22"/>
              </w:rPr>
              <w:t xml:space="preserve"> savjetovanj</w:t>
            </w:r>
            <w:r>
              <w:rPr>
                <w:rFonts w:ascii="Arial" w:hAnsi="Arial" w:cs="Arial"/>
                <w:color w:val="000000"/>
                <w:sz w:val="22"/>
                <w:szCs w:val="22"/>
              </w:rPr>
              <w:t xml:space="preserve">a -  osobitosti genetičke informacije, tko daje genetičku informaciju, indikacije za genetsko savjetovanje, etički aspekti genetskog informiranja, genetičko testiranje djece </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C0C0C0"/>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4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r>
      <w:tr w:rsidR="009D7C6A" w:rsidRPr="000C7548" w:rsidTr="00250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64"/>
          <w:jc w:val="center"/>
        </w:trPr>
        <w:tc>
          <w:tcPr>
            <w:tcW w:w="62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color w:val="000000"/>
                <w:sz w:val="22"/>
                <w:szCs w:val="22"/>
              </w:rPr>
            </w:pPr>
            <w:r>
              <w:rPr>
                <w:rFonts w:ascii="Arial" w:hAnsi="Arial" w:cs="Arial"/>
                <w:color w:val="000000"/>
                <w:sz w:val="22"/>
                <w:szCs w:val="22"/>
              </w:rPr>
              <w:t>Specifični problemi genetskog savjetovanja (nepenetrantost gena, varijabilnost ekspresije, plejotropija, fenokopija, lokusna i alelna heterogenost, gonadni mozaicizam, konsangvinitet, lažno očinstvo, kasna pojava bolesti)</w:t>
            </w:r>
          </w:p>
        </w:tc>
        <w:tc>
          <w:tcPr>
            <w:tcW w:w="14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single" w:sz="4" w:space="0" w:color="auto"/>
              <w:left w:val="nil"/>
              <w:bottom w:val="single" w:sz="8" w:space="0" w:color="auto"/>
              <w:right w:val="single" w:sz="8" w:space="0" w:color="auto"/>
            </w:tcBorders>
            <w:shd w:val="clear" w:color="auto" w:fill="C0C0C0"/>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412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r>
      <w:tr w:rsidR="009D7C6A" w:rsidRPr="000C7548" w:rsidTr="00250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464"/>
          <w:jc w:val="center"/>
        </w:trPr>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color w:val="000000"/>
                <w:sz w:val="22"/>
                <w:szCs w:val="22"/>
              </w:rPr>
            </w:pPr>
            <w:r w:rsidRPr="000C7548">
              <w:rPr>
                <w:rFonts w:ascii="Arial" w:hAnsi="Arial" w:cs="Arial"/>
                <w:color w:val="000000"/>
                <w:sz w:val="22"/>
                <w:szCs w:val="22"/>
              </w:rPr>
              <w:t>Uzimanje anamneze, sastavljanje i interpretacija obiteljskog stabla</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nil"/>
              <w:left w:val="nil"/>
              <w:bottom w:val="single" w:sz="8" w:space="0" w:color="auto"/>
              <w:right w:val="single" w:sz="8" w:space="0" w:color="auto"/>
            </w:tcBorders>
            <w:shd w:val="clear" w:color="auto" w:fill="B3B3B3"/>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4121"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r>
      <w:tr w:rsidR="009D7C6A" w:rsidRPr="000C7548" w:rsidTr="00250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82"/>
          <w:jc w:val="center"/>
        </w:trPr>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color w:val="000000"/>
                <w:sz w:val="22"/>
                <w:szCs w:val="22"/>
              </w:rPr>
            </w:pPr>
            <w:r w:rsidRPr="000C7548">
              <w:rPr>
                <w:rFonts w:ascii="Arial" w:hAnsi="Arial" w:cs="Arial"/>
                <w:color w:val="000000"/>
                <w:sz w:val="22"/>
                <w:szCs w:val="22"/>
              </w:rPr>
              <w:t>Dismorfologija (upoznavanje s češćim dismorfičkim sindromima, pregled djeteta u kliničkoj genetici, korištenje baza podataka u postavljanju dijagnoze dismorfičnih sindroma)</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nil"/>
              <w:left w:val="nil"/>
              <w:bottom w:val="single" w:sz="8" w:space="0" w:color="auto"/>
              <w:right w:val="single" w:sz="8" w:space="0" w:color="auto"/>
            </w:tcBorders>
            <w:shd w:val="clear" w:color="auto" w:fill="B3B3B3"/>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4121"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r>
      <w:tr w:rsidR="009D7C6A" w:rsidRPr="000C7548" w:rsidTr="00250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82"/>
          <w:jc w:val="center"/>
        </w:trPr>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color w:val="000000"/>
                <w:sz w:val="22"/>
                <w:szCs w:val="22"/>
              </w:rPr>
            </w:pPr>
            <w:r>
              <w:rPr>
                <w:rFonts w:ascii="Arial" w:hAnsi="Arial" w:cs="Arial"/>
                <w:color w:val="000000"/>
                <w:sz w:val="22"/>
                <w:szCs w:val="22"/>
              </w:rPr>
              <w:t>Najčešći kromosomski sindromi – numerički -autosomni gonosomni, strukturni, mikrodelecijski/mikroduplikacijski, rizik ponavljanja, genetski savjet</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nil"/>
              <w:left w:val="nil"/>
              <w:bottom w:val="single" w:sz="8" w:space="0" w:color="auto"/>
              <w:right w:val="single" w:sz="8" w:space="0" w:color="auto"/>
            </w:tcBorders>
            <w:shd w:val="clear" w:color="auto" w:fill="B3B3B3"/>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4121"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r>
      <w:tr w:rsidR="009D7C6A" w:rsidRPr="000C7548" w:rsidTr="00250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818"/>
          <w:jc w:val="center"/>
        </w:trPr>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color w:val="000000"/>
                <w:sz w:val="22"/>
                <w:szCs w:val="22"/>
              </w:rPr>
            </w:pPr>
            <w:r w:rsidRPr="000C7548">
              <w:rPr>
                <w:rFonts w:ascii="Arial" w:hAnsi="Arial" w:cs="Arial"/>
                <w:color w:val="000000"/>
                <w:sz w:val="22"/>
                <w:szCs w:val="22"/>
              </w:rPr>
              <w:t xml:space="preserve">Prepoznavanje kliničkih slika najčešćih </w:t>
            </w:r>
            <w:r>
              <w:rPr>
                <w:rFonts w:ascii="Arial" w:hAnsi="Arial" w:cs="Arial"/>
                <w:color w:val="000000"/>
                <w:sz w:val="22"/>
                <w:szCs w:val="22"/>
              </w:rPr>
              <w:t xml:space="preserve">monogenskih </w:t>
            </w:r>
            <w:r w:rsidRPr="000C7548">
              <w:rPr>
                <w:rFonts w:ascii="Arial" w:hAnsi="Arial" w:cs="Arial"/>
                <w:color w:val="000000"/>
                <w:sz w:val="22"/>
                <w:szCs w:val="22"/>
              </w:rPr>
              <w:t>nasljednih bolesti, način nasljeđivanja, genetička ispitivanja,</w:t>
            </w:r>
            <w:r>
              <w:rPr>
                <w:rFonts w:ascii="Arial" w:hAnsi="Arial" w:cs="Arial"/>
                <w:color w:val="000000"/>
                <w:sz w:val="22"/>
                <w:szCs w:val="22"/>
              </w:rPr>
              <w:t xml:space="preserve"> rizik ponavljanja, </w:t>
            </w:r>
            <w:r w:rsidRPr="000C7548">
              <w:rPr>
                <w:rFonts w:ascii="Arial" w:hAnsi="Arial" w:cs="Arial"/>
                <w:color w:val="000000"/>
                <w:sz w:val="22"/>
                <w:szCs w:val="22"/>
              </w:rPr>
              <w:t xml:space="preserve"> genetski  savjet</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nil"/>
              <w:left w:val="nil"/>
              <w:bottom w:val="single" w:sz="8" w:space="0" w:color="auto"/>
              <w:right w:val="single" w:sz="8" w:space="0" w:color="auto"/>
            </w:tcBorders>
            <w:shd w:val="clear" w:color="auto" w:fill="B3B3B3"/>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4121"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r>
      <w:tr w:rsidR="009D7C6A" w:rsidRPr="000C7548" w:rsidTr="00250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jc w:val="center"/>
        </w:trPr>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color w:val="000000"/>
                <w:sz w:val="22"/>
                <w:szCs w:val="22"/>
              </w:rPr>
            </w:pPr>
            <w:r w:rsidRPr="000C7548">
              <w:rPr>
                <w:rFonts w:ascii="Arial" w:hAnsi="Arial" w:cs="Arial"/>
                <w:color w:val="000000"/>
                <w:sz w:val="22"/>
                <w:szCs w:val="22"/>
              </w:rPr>
              <w:t>Razvojna genetika – urođeni poremećaji razvoja - malformacije, deformacije, displazije, disrupcije, sekvence, asocijacije i sindromi</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nil"/>
              <w:left w:val="nil"/>
              <w:bottom w:val="single" w:sz="8" w:space="0" w:color="auto"/>
              <w:right w:val="single" w:sz="8" w:space="0" w:color="auto"/>
            </w:tcBorders>
            <w:shd w:val="clear" w:color="auto" w:fill="B3B3B3"/>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4121"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r>
      <w:tr w:rsidR="009D7C6A" w:rsidRPr="000C7548" w:rsidTr="00250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jc w:val="center"/>
        </w:trPr>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color w:val="000000"/>
                <w:sz w:val="22"/>
                <w:szCs w:val="22"/>
              </w:rPr>
            </w:pPr>
            <w:r w:rsidRPr="000C7548">
              <w:rPr>
                <w:rFonts w:ascii="Arial" w:hAnsi="Arial" w:cs="Arial"/>
                <w:color w:val="000000"/>
                <w:sz w:val="22"/>
                <w:szCs w:val="22"/>
              </w:rPr>
              <w:lastRenderedPageBreak/>
              <w:t>Fetoembriopatije – utjecaj vanjskih čimbenika na razvoj  embrija/ploda</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nil"/>
              <w:left w:val="nil"/>
              <w:bottom w:val="single" w:sz="8" w:space="0" w:color="auto"/>
              <w:right w:val="single" w:sz="8" w:space="0" w:color="auto"/>
            </w:tcBorders>
            <w:shd w:val="clear" w:color="auto" w:fill="B3B3B3"/>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4121"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r>
      <w:tr w:rsidR="009D7C6A" w:rsidRPr="000C7548" w:rsidTr="00250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jc w:val="center"/>
        </w:trPr>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color w:val="000000"/>
                <w:sz w:val="22"/>
                <w:szCs w:val="22"/>
              </w:rPr>
            </w:pPr>
            <w:r>
              <w:rPr>
                <w:rFonts w:ascii="Arial" w:hAnsi="Arial" w:cs="Arial"/>
                <w:color w:val="000000"/>
                <w:sz w:val="22"/>
                <w:szCs w:val="22"/>
              </w:rPr>
              <w:t>Genetička osnova oštećenja sluha, vida, neurodegenerativnih bolesti, malignih oboljenja, mentalne retardacije, psihičkih poremećaja, autističog spektra poremećaja, poremećaja reprodukcije i spolnog razvoja - algoritmi obrade i genetska informacija</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nil"/>
              <w:left w:val="nil"/>
              <w:bottom w:val="single" w:sz="8" w:space="0" w:color="auto"/>
              <w:right w:val="single" w:sz="8" w:space="0" w:color="auto"/>
            </w:tcBorders>
            <w:shd w:val="clear" w:color="auto" w:fill="B3B3B3"/>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4121"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r>
      <w:tr w:rsidR="009D7C6A" w:rsidRPr="000C7548" w:rsidTr="00250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jc w:val="center"/>
        </w:trPr>
        <w:tc>
          <w:tcPr>
            <w:tcW w:w="62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color w:val="000000"/>
                <w:sz w:val="22"/>
                <w:szCs w:val="22"/>
              </w:rPr>
            </w:pPr>
            <w:r w:rsidRPr="000C7548">
              <w:rPr>
                <w:rFonts w:ascii="Arial" w:hAnsi="Arial" w:cs="Arial"/>
                <w:color w:val="000000"/>
                <w:sz w:val="22"/>
                <w:szCs w:val="22"/>
              </w:rPr>
              <w:t>Citogenetske metode</w:t>
            </w:r>
            <w:r>
              <w:rPr>
                <w:rFonts w:ascii="Arial" w:hAnsi="Arial" w:cs="Arial"/>
                <w:color w:val="000000"/>
                <w:sz w:val="22"/>
                <w:szCs w:val="22"/>
              </w:rPr>
              <w:t xml:space="preserve"> (nomenklatura ISCN, kariotipizacija, tehnike visoke rezolucije, izmjene sestrinskih kromatida, molekularna kariotipizacija- CGH, FISH, MLPA, </w:t>
            </w:r>
            <w:r w:rsidRPr="002D4147">
              <w:rPr>
                <w:rFonts w:ascii="Arial" w:hAnsi="Arial" w:cs="Arial"/>
                <w:i/>
                <w:color w:val="000000"/>
                <w:sz w:val="22"/>
                <w:szCs w:val="22"/>
              </w:rPr>
              <w:t>array</w:t>
            </w:r>
            <w:r>
              <w:rPr>
                <w:rFonts w:ascii="Arial" w:hAnsi="Arial" w:cs="Arial"/>
                <w:color w:val="000000"/>
                <w:sz w:val="22"/>
                <w:szCs w:val="22"/>
              </w:rPr>
              <w:t xml:space="preserve"> CGH), indikacije i  </w:t>
            </w:r>
            <w:r w:rsidRPr="000C7548">
              <w:rPr>
                <w:rFonts w:ascii="Arial" w:hAnsi="Arial" w:cs="Arial"/>
                <w:color w:val="000000"/>
                <w:sz w:val="22"/>
                <w:szCs w:val="22"/>
              </w:rPr>
              <w:t>interpretacija</w:t>
            </w:r>
            <w:r>
              <w:rPr>
                <w:rFonts w:ascii="Arial" w:hAnsi="Arial" w:cs="Arial"/>
                <w:color w:val="000000"/>
                <w:sz w:val="22"/>
                <w:szCs w:val="22"/>
              </w:rPr>
              <w:t xml:space="preserve"> rezultata</w:t>
            </w:r>
          </w:p>
        </w:tc>
        <w:tc>
          <w:tcPr>
            <w:tcW w:w="1440" w:type="dxa"/>
            <w:tcBorders>
              <w:top w:val="nil"/>
              <w:left w:val="nil"/>
              <w:bottom w:val="single" w:sz="4"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single" w:sz="8" w:space="0" w:color="auto"/>
              <w:left w:val="nil"/>
              <w:bottom w:val="single" w:sz="4" w:space="0" w:color="auto"/>
              <w:right w:val="single" w:sz="8" w:space="0" w:color="auto"/>
            </w:tcBorders>
            <w:shd w:val="clear" w:color="auto" w:fill="A6A6A6"/>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nil"/>
              <w:left w:val="nil"/>
              <w:bottom w:val="single" w:sz="4" w:space="0" w:color="auto"/>
              <w:right w:val="single" w:sz="8" w:space="0" w:color="auto"/>
            </w:tcBorders>
            <w:shd w:val="clear" w:color="auto" w:fill="auto"/>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4121" w:type="dxa"/>
            <w:tcBorders>
              <w:top w:val="nil"/>
              <w:left w:val="nil"/>
              <w:bottom w:val="single" w:sz="4"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r>
      <w:tr w:rsidR="009D7C6A" w:rsidRPr="000C7548" w:rsidTr="00250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jc w:val="center"/>
        </w:trPr>
        <w:tc>
          <w:tcPr>
            <w:tcW w:w="6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color w:val="000000"/>
                <w:sz w:val="22"/>
                <w:szCs w:val="22"/>
              </w:rPr>
            </w:pPr>
            <w:r w:rsidRPr="000C7548">
              <w:rPr>
                <w:rFonts w:ascii="Arial" w:hAnsi="Arial" w:cs="Arial"/>
                <w:color w:val="000000"/>
                <w:sz w:val="22"/>
                <w:szCs w:val="22"/>
              </w:rPr>
              <w:t>Metode molekularne genetike</w:t>
            </w:r>
            <w:r>
              <w:rPr>
                <w:rFonts w:ascii="Arial" w:hAnsi="Arial" w:cs="Arial"/>
                <w:color w:val="000000"/>
                <w:sz w:val="22"/>
                <w:szCs w:val="22"/>
              </w:rPr>
              <w:t xml:space="preserve"> (izolacija DNA, RFLP, otisci Southern i Northern, PCR, analize povezanosti, sekvenciranje, hibridizacija na matrici) – </w:t>
            </w:r>
            <w:r w:rsidRPr="000C7548">
              <w:rPr>
                <w:rFonts w:ascii="Arial" w:hAnsi="Arial" w:cs="Arial"/>
                <w:color w:val="000000"/>
                <w:sz w:val="22"/>
                <w:szCs w:val="22"/>
              </w:rPr>
              <w:t>indikacije</w:t>
            </w:r>
            <w:r>
              <w:rPr>
                <w:rFonts w:ascii="Arial" w:hAnsi="Arial" w:cs="Arial"/>
                <w:color w:val="000000"/>
                <w:sz w:val="22"/>
                <w:szCs w:val="22"/>
              </w:rPr>
              <w:t xml:space="preserve"> i </w:t>
            </w:r>
            <w:r w:rsidRPr="000C7548">
              <w:rPr>
                <w:rFonts w:ascii="Arial" w:hAnsi="Arial" w:cs="Arial"/>
                <w:color w:val="000000"/>
                <w:sz w:val="22"/>
                <w:szCs w:val="22"/>
              </w:rPr>
              <w:t>interpretacija</w:t>
            </w:r>
            <w:r>
              <w:rPr>
                <w:rFonts w:ascii="Arial" w:hAnsi="Arial" w:cs="Arial"/>
                <w:color w:val="000000"/>
                <w:sz w:val="22"/>
                <w:szCs w:val="22"/>
              </w:rPr>
              <w:t xml:space="preserve"> rezultata</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4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r>
      <w:tr w:rsidR="009D7C6A" w:rsidRPr="000C7548" w:rsidTr="00250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jc w:val="center"/>
        </w:trPr>
        <w:tc>
          <w:tcPr>
            <w:tcW w:w="62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pPr>
            <w:r w:rsidRPr="000C7548">
              <w:rPr>
                <w:rFonts w:ascii="Arial" w:hAnsi="Arial" w:cs="Arial"/>
                <w:color w:val="000000"/>
                <w:sz w:val="22"/>
                <w:szCs w:val="22"/>
              </w:rPr>
              <w:t>Uzimanje uzoraka za dijagnostiku genskih, kromosomskih, multimalformacijskih sindroma i metaboličkih bolesti, djetetu/ srodnicima</w:t>
            </w:r>
          </w:p>
        </w:tc>
        <w:tc>
          <w:tcPr>
            <w:tcW w:w="14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pPr>
            <w:r w:rsidRPr="000C7548">
              <w:rPr>
                <w:rFonts w:ascii="Arial" w:hAnsi="Arial" w:cs="Arial"/>
                <w:sz w:val="22"/>
                <w:szCs w:val="22"/>
              </w:rPr>
              <w:t> </w:t>
            </w:r>
          </w:p>
        </w:tc>
        <w:tc>
          <w:tcPr>
            <w:tcW w:w="1440" w:type="dxa"/>
            <w:tcBorders>
              <w:top w:val="single" w:sz="4" w:space="0" w:color="auto"/>
              <w:left w:val="nil"/>
              <w:bottom w:val="single" w:sz="8" w:space="0" w:color="auto"/>
              <w:right w:val="single" w:sz="8" w:space="0" w:color="auto"/>
            </w:tcBorders>
            <w:shd w:val="clear" w:color="auto" w:fill="A6A6A6"/>
            <w:tcMar>
              <w:top w:w="0" w:type="dxa"/>
              <w:left w:w="108" w:type="dxa"/>
              <w:bottom w:w="0" w:type="dxa"/>
              <w:right w:w="108" w:type="dxa"/>
            </w:tcMar>
          </w:tcPr>
          <w:p w:rsidR="009D7C6A" w:rsidRPr="000C7548" w:rsidRDefault="009D7C6A" w:rsidP="0025099B">
            <w:pPr>
              <w:spacing w:before="100" w:beforeAutospacing="1" w:after="100" w:afterAutospacing="1"/>
            </w:pPr>
            <w:r w:rsidRPr="000C7548">
              <w:rPr>
                <w:rFonts w:ascii="Arial" w:hAnsi="Arial" w:cs="Arial"/>
                <w:sz w:val="22"/>
                <w:szCs w:val="22"/>
              </w:rPr>
              <w:t> </w:t>
            </w:r>
          </w:p>
        </w:tc>
        <w:tc>
          <w:tcPr>
            <w:tcW w:w="144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D7C6A" w:rsidRPr="000C7548" w:rsidRDefault="009D7C6A" w:rsidP="0025099B">
            <w:pPr>
              <w:spacing w:before="100" w:beforeAutospacing="1" w:after="100" w:afterAutospacing="1"/>
            </w:pPr>
            <w:r w:rsidRPr="000C7548">
              <w:rPr>
                <w:rFonts w:ascii="Arial" w:hAnsi="Arial" w:cs="Arial"/>
                <w:sz w:val="22"/>
                <w:szCs w:val="22"/>
              </w:rPr>
              <w:t> </w:t>
            </w:r>
          </w:p>
        </w:tc>
        <w:tc>
          <w:tcPr>
            <w:tcW w:w="412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D7C6A" w:rsidRPr="000C7548" w:rsidRDefault="009D7C6A" w:rsidP="0025099B">
            <w:pPr>
              <w:spacing w:before="100" w:beforeAutospacing="1" w:after="100" w:afterAutospacing="1"/>
            </w:pPr>
            <w:r w:rsidRPr="000C7548">
              <w:rPr>
                <w:rFonts w:ascii="Arial" w:hAnsi="Arial" w:cs="Arial"/>
                <w:sz w:val="22"/>
                <w:szCs w:val="22"/>
              </w:rPr>
              <w:t> </w:t>
            </w:r>
          </w:p>
        </w:tc>
      </w:tr>
      <w:tr w:rsidR="009D7C6A" w:rsidRPr="000C7548" w:rsidTr="00250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jc w:val="center"/>
        </w:trPr>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color w:val="000000"/>
                <w:sz w:val="22"/>
                <w:szCs w:val="22"/>
              </w:rPr>
            </w:pPr>
            <w:r w:rsidRPr="000C7548">
              <w:rPr>
                <w:rFonts w:ascii="Arial" w:hAnsi="Arial" w:cs="Arial"/>
                <w:color w:val="000000"/>
                <w:sz w:val="22"/>
                <w:szCs w:val="22"/>
              </w:rPr>
              <w:t>Osobitosti i vrste  genetičkih ispitivanja – dijagnostička ispitivanja, presimptomska i predskazujuća ispitivanja, preimplantacijska, prenatalna, metode probira (na razini populacije i na razini obitelji)</w:t>
            </w:r>
            <w:r>
              <w:rPr>
                <w:rFonts w:ascii="Arial" w:hAnsi="Arial" w:cs="Arial"/>
                <w:color w:val="000000"/>
                <w:sz w:val="22"/>
                <w:szCs w:val="22"/>
              </w:rPr>
              <w:t xml:space="preserve"> i otkrivanje nositeljstva</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41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r>
      <w:tr w:rsidR="009D7C6A" w:rsidRPr="000C7548" w:rsidTr="00250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jc w:val="center"/>
        </w:trPr>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color w:val="000000"/>
                <w:sz w:val="22"/>
                <w:szCs w:val="22"/>
              </w:rPr>
            </w:pPr>
            <w:r>
              <w:rPr>
                <w:rFonts w:ascii="Arial" w:hAnsi="Arial" w:cs="Arial"/>
                <w:color w:val="000000"/>
                <w:sz w:val="22"/>
                <w:szCs w:val="22"/>
              </w:rPr>
              <w:t>Prenatalne</w:t>
            </w:r>
            <w:r w:rsidRPr="000C7548">
              <w:rPr>
                <w:rFonts w:ascii="Arial" w:hAnsi="Arial" w:cs="Arial"/>
                <w:color w:val="000000"/>
                <w:sz w:val="22"/>
                <w:szCs w:val="22"/>
              </w:rPr>
              <w:t xml:space="preserve"> dijagnoza  (invazivne i neinvazivne metode, indikacije za PND, biokemijski probir </w:t>
            </w:r>
            <w:r>
              <w:rPr>
                <w:rFonts w:ascii="Arial" w:hAnsi="Arial" w:cs="Arial"/>
                <w:color w:val="000000"/>
                <w:sz w:val="22"/>
                <w:szCs w:val="22"/>
              </w:rPr>
              <w:t>u</w:t>
            </w:r>
            <w:r w:rsidRPr="000C7548">
              <w:rPr>
                <w:rFonts w:ascii="Arial" w:hAnsi="Arial" w:cs="Arial"/>
                <w:color w:val="000000"/>
                <w:sz w:val="22"/>
                <w:szCs w:val="22"/>
              </w:rPr>
              <w:t xml:space="preserve"> 1. i 2. tromjesečju trudnoće, preimplantacijska dijagnostika, organizacija  prentalane skrbi)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41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r>
      <w:tr w:rsidR="009D7C6A" w:rsidRPr="000C7548" w:rsidTr="00250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jc w:val="center"/>
        </w:trPr>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C6A" w:rsidRDefault="009D7C6A" w:rsidP="0025099B">
            <w:pPr>
              <w:rPr>
                <w:rFonts w:ascii="Arial" w:hAnsi="Arial" w:cs="Arial"/>
                <w:color w:val="000000"/>
                <w:sz w:val="22"/>
                <w:szCs w:val="22"/>
              </w:rPr>
            </w:pPr>
            <w:r w:rsidRPr="000C7548">
              <w:rPr>
                <w:rFonts w:ascii="Arial" w:hAnsi="Arial" w:cs="Arial"/>
                <w:color w:val="000000"/>
                <w:sz w:val="22"/>
                <w:szCs w:val="22"/>
              </w:rPr>
              <w:t>Korištenje baza podataka u medicinskoj genetici</w:t>
            </w:r>
          </w:p>
          <w:p w:rsidR="009D7C6A" w:rsidRPr="000C7548" w:rsidRDefault="009D7C6A" w:rsidP="0025099B">
            <w:pPr>
              <w:rPr>
                <w:rFonts w:ascii="Arial" w:hAnsi="Arial" w:cs="Arial"/>
                <w:color w:val="000000"/>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nil"/>
              <w:left w:val="nil"/>
              <w:bottom w:val="single" w:sz="8" w:space="0" w:color="auto"/>
              <w:right w:val="single" w:sz="8" w:space="0" w:color="auto"/>
            </w:tcBorders>
            <w:shd w:val="clear" w:color="auto" w:fill="B3B3B3"/>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4121"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r>
      <w:tr w:rsidR="009D7C6A" w:rsidRPr="000C7548" w:rsidTr="00250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45"/>
          <w:jc w:val="center"/>
        </w:trPr>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C6A" w:rsidRDefault="009D7C6A" w:rsidP="0025099B">
            <w:pPr>
              <w:rPr>
                <w:rFonts w:ascii="Arial" w:hAnsi="Arial" w:cs="Arial"/>
                <w:color w:val="000000"/>
                <w:sz w:val="22"/>
                <w:szCs w:val="22"/>
              </w:rPr>
            </w:pPr>
            <w:r>
              <w:rPr>
                <w:rFonts w:ascii="Arial" w:hAnsi="Arial" w:cs="Arial"/>
                <w:color w:val="000000"/>
                <w:sz w:val="22"/>
                <w:szCs w:val="22"/>
              </w:rPr>
              <w:t xml:space="preserve">Praćenje oboljelih od genetičkih bolesti – stvaranje „medicinskog doma“, preporuke za praćenje najčešćih poremećaja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41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r>
      <w:tr w:rsidR="009D7C6A" w:rsidRPr="000C7548" w:rsidTr="00250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45"/>
          <w:jc w:val="center"/>
        </w:trPr>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C6A" w:rsidRPr="000C7548" w:rsidRDefault="009D7C6A" w:rsidP="0025099B">
            <w:pPr>
              <w:rPr>
                <w:rFonts w:ascii="Arial" w:hAnsi="Arial" w:cs="Arial"/>
                <w:color w:val="000000"/>
                <w:sz w:val="22"/>
                <w:szCs w:val="22"/>
              </w:rPr>
            </w:pPr>
            <w:r>
              <w:rPr>
                <w:rFonts w:ascii="Arial" w:hAnsi="Arial" w:cs="Arial"/>
                <w:color w:val="000000"/>
                <w:sz w:val="22"/>
                <w:szCs w:val="22"/>
              </w:rPr>
              <w:t xml:space="preserve">Mogućnosti liječenja i prevencije  genetičkih bolesti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nil"/>
              <w:left w:val="nil"/>
              <w:bottom w:val="single" w:sz="8" w:space="0" w:color="auto"/>
              <w:right w:val="single" w:sz="8" w:space="0" w:color="auto"/>
            </w:tcBorders>
            <w:shd w:val="clear" w:color="auto" w:fill="B3B3B3"/>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4121"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r>
      <w:tr w:rsidR="009D7C6A" w:rsidRPr="000C7548" w:rsidTr="002509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trHeight w:val="545"/>
          <w:jc w:val="center"/>
        </w:trPr>
        <w:tc>
          <w:tcPr>
            <w:tcW w:w="62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D7C6A" w:rsidRPr="000C7548" w:rsidRDefault="009D7C6A" w:rsidP="0025099B">
            <w:pPr>
              <w:rPr>
                <w:rFonts w:ascii="Arial" w:hAnsi="Arial" w:cs="Arial"/>
                <w:color w:val="000000"/>
                <w:sz w:val="22"/>
                <w:szCs w:val="22"/>
              </w:rPr>
            </w:pPr>
            <w:r w:rsidRPr="000C7548">
              <w:rPr>
                <w:rFonts w:ascii="Arial" w:hAnsi="Arial" w:cs="Arial"/>
                <w:color w:val="000000"/>
                <w:sz w:val="22"/>
                <w:szCs w:val="22"/>
              </w:rPr>
              <w:lastRenderedPageBreak/>
              <w:t>Osnove populacijske genetike i epidemiologije</w:t>
            </w:r>
            <w:r>
              <w:rPr>
                <w:rFonts w:ascii="Arial" w:hAnsi="Arial" w:cs="Arial"/>
                <w:color w:val="000000"/>
                <w:sz w:val="22"/>
                <w:szCs w:val="22"/>
              </w:rPr>
              <w:t xml:space="preserve"> genetičkih bolesti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1440" w:type="dxa"/>
            <w:tcBorders>
              <w:top w:val="nil"/>
              <w:left w:val="nil"/>
              <w:bottom w:val="single" w:sz="8" w:space="0" w:color="auto"/>
              <w:right w:val="single" w:sz="8" w:space="0" w:color="auto"/>
            </w:tcBorders>
            <w:shd w:val="clear" w:color="auto" w:fill="B3B3B3"/>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c>
          <w:tcPr>
            <w:tcW w:w="4121" w:type="dxa"/>
            <w:tcBorders>
              <w:top w:val="nil"/>
              <w:left w:val="nil"/>
              <w:bottom w:val="single" w:sz="8" w:space="0" w:color="auto"/>
              <w:right w:val="single" w:sz="8" w:space="0" w:color="auto"/>
            </w:tcBorders>
            <w:tcMar>
              <w:top w:w="0" w:type="dxa"/>
              <w:left w:w="108" w:type="dxa"/>
              <w:bottom w:w="0" w:type="dxa"/>
              <w:right w:w="108" w:type="dxa"/>
            </w:tcMar>
          </w:tcPr>
          <w:p w:rsidR="009D7C6A" w:rsidRPr="000C7548" w:rsidRDefault="009D7C6A" w:rsidP="0025099B">
            <w:pPr>
              <w:spacing w:before="100" w:beforeAutospacing="1" w:after="100" w:afterAutospacing="1"/>
              <w:rPr>
                <w:rFonts w:ascii="Arial" w:hAnsi="Arial" w:cs="Arial"/>
                <w:sz w:val="22"/>
                <w:szCs w:val="22"/>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b/>
                <w:sz w:val="22"/>
                <w:szCs w:val="22"/>
              </w:rPr>
            </w:pPr>
            <w:r w:rsidRPr="00387759">
              <w:rPr>
                <w:rFonts w:ascii="Arial" w:hAnsi="Arial" w:cs="Arial"/>
                <w:b/>
                <w:sz w:val="22"/>
                <w:szCs w:val="22"/>
              </w:rPr>
              <w:t>8.7 Bolesti metabolizma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lang w:val="pl-PL"/>
              </w:rPr>
            </w:pPr>
            <w:r w:rsidRPr="00387759">
              <w:rPr>
                <w:rFonts w:ascii="Arial" w:hAnsi="Arial" w:cs="Arial"/>
                <w:sz w:val="22"/>
                <w:szCs w:val="22"/>
                <w:lang w:val="pl-PL"/>
              </w:rPr>
              <w:t>Promet vode i elektrolita s poremećajima</w:t>
            </w:r>
          </w:p>
          <w:p w:rsidR="009D7C6A" w:rsidRPr="00387759" w:rsidRDefault="009D7C6A" w:rsidP="0025099B">
            <w:pPr>
              <w:autoSpaceDE w:val="0"/>
              <w:autoSpaceDN w:val="0"/>
              <w:adjustRightInd w:val="0"/>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lang w:val="pl-PL"/>
              </w:rPr>
            </w:pPr>
            <w:r w:rsidRPr="00387759">
              <w:rPr>
                <w:rFonts w:ascii="Arial" w:hAnsi="Arial" w:cs="Arial"/>
                <w:sz w:val="22"/>
                <w:szCs w:val="22"/>
                <w:lang w:val="pl-PL"/>
              </w:rPr>
              <w:t>Promet minerala s poremećajima</w:t>
            </w:r>
          </w:p>
          <w:p w:rsidR="009D7C6A" w:rsidRPr="00387759" w:rsidRDefault="009D7C6A" w:rsidP="0025099B">
            <w:pPr>
              <w:autoSpaceDE w:val="0"/>
              <w:autoSpaceDN w:val="0"/>
              <w:adjustRightInd w:val="0"/>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lang w:val="pl-PL"/>
              </w:rPr>
            </w:pPr>
            <w:r w:rsidRPr="00387759">
              <w:rPr>
                <w:rFonts w:ascii="Arial" w:hAnsi="Arial" w:cs="Arial"/>
                <w:sz w:val="22"/>
                <w:szCs w:val="22"/>
                <w:lang w:val="pl-PL"/>
              </w:rPr>
              <w:t>Acidobazna ravnoteža i poremećaji</w:t>
            </w:r>
          </w:p>
          <w:p w:rsidR="009D7C6A" w:rsidRPr="00387759" w:rsidRDefault="009D7C6A" w:rsidP="0025099B">
            <w:pPr>
              <w:autoSpaceDE w:val="0"/>
              <w:autoSpaceDN w:val="0"/>
              <w:adjustRightInd w:val="0"/>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lang w:val="it-IT"/>
              </w:rPr>
            </w:pPr>
            <w:r w:rsidRPr="00387759">
              <w:rPr>
                <w:rFonts w:ascii="Arial" w:hAnsi="Arial" w:cs="Arial"/>
                <w:sz w:val="22"/>
                <w:szCs w:val="22"/>
                <w:lang w:val="it-IT"/>
              </w:rPr>
              <w:t>Nastanak, osobitosti i značenje nasljednih metaboličkih bolesti</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232E3D" w:rsidRDefault="009D7C6A" w:rsidP="0025099B">
            <w:pPr>
              <w:autoSpaceDE w:val="0"/>
              <w:autoSpaceDN w:val="0"/>
              <w:adjustRightInd w:val="0"/>
              <w:rPr>
                <w:rFonts w:ascii="Arial" w:hAnsi="Arial" w:cs="Arial"/>
                <w:sz w:val="22"/>
                <w:szCs w:val="22"/>
                <w:lang w:val="it-IT"/>
              </w:rPr>
            </w:pPr>
            <w:r w:rsidRPr="00232E3D">
              <w:rPr>
                <w:rFonts w:ascii="Arial" w:hAnsi="Arial" w:cs="Arial"/>
                <w:sz w:val="22"/>
                <w:szCs w:val="22"/>
                <w:lang w:val="it-IT"/>
              </w:rPr>
              <w:t>Patofiziologija, dijagnostika, prevencija i liječenje rahitisa</w:t>
            </w:r>
          </w:p>
          <w:p w:rsidR="009D7C6A" w:rsidRPr="00232E3D" w:rsidRDefault="009D7C6A" w:rsidP="0025099B">
            <w:pPr>
              <w:autoSpaceDE w:val="0"/>
              <w:autoSpaceDN w:val="0"/>
              <w:adjustRightInd w:val="0"/>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lang w:val="pl-PL"/>
              </w:rPr>
            </w:pPr>
            <w:r w:rsidRPr="00387759">
              <w:rPr>
                <w:rFonts w:ascii="Arial" w:hAnsi="Arial" w:cs="Arial"/>
                <w:sz w:val="22"/>
                <w:szCs w:val="22"/>
                <w:lang w:val="pl-PL"/>
              </w:rPr>
              <w:t>Prepoznavanje nasljednih metaboličkih bolesti</w:t>
            </w:r>
          </w:p>
          <w:p w:rsidR="009D7C6A" w:rsidRPr="00387759" w:rsidRDefault="009D7C6A" w:rsidP="0025099B">
            <w:pPr>
              <w:autoSpaceDE w:val="0"/>
              <w:autoSpaceDN w:val="0"/>
              <w:adjustRightInd w:val="0"/>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lang w:val="it-IT"/>
              </w:rPr>
            </w:pPr>
            <w:r w:rsidRPr="00387759">
              <w:rPr>
                <w:rFonts w:ascii="Arial" w:hAnsi="Arial" w:cs="Arial"/>
                <w:sz w:val="22"/>
                <w:szCs w:val="22"/>
                <w:lang w:val="it-IT"/>
              </w:rPr>
              <w:t>Simptomi i znakovi metaboličkih poremećaja u različitoj dobi</w:t>
            </w:r>
          </w:p>
          <w:p w:rsidR="009D7C6A" w:rsidRPr="00387759" w:rsidRDefault="009D7C6A" w:rsidP="0025099B">
            <w:pPr>
              <w:autoSpaceDE w:val="0"/>
              <w:autoSpaceDN w:val="0"/>
              <w:adjustRightInd w:val="0"/>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lang w:val="it-IT"/>
              </w:rPr>
            </w:pPr>
            <w:r w:rsidRPr="00387759">
              <w:rPr>
                <w:rFonts w:ascii="Arial" w:hAnsi="Arial" w:cs="Arial"/>
                <w:sz w:val="22"/>
                <w:szCs w:val="22"/>
                <w:lang w:val="it-IT"/>
              </w:rPr>
              <w:t>Metaboličke bolesti koje akutno ugrožavaju dijete</w:t>
            </w:r>
          </w:p>
          <w:p w:rsidR="009D7C6A" w:rsidRPr="00387759" w:rsidRDefault="009D7C6A" w:rsidP="0025099B">
            <w:pPr>
              <w:autoSpaceDE w:val="0"/>
              <w:autoSpaceDN w:val="0"/>
              <w:adjustRightInd w:val="0"/>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lang w:val="pl-PL"/>
              </w:rPr>
            </w:pPr>
            <w:r w:rsidRPr="00387759">
              <w:rPr>
                <w:rFonts w:ascii="Arial" w:hAnsi="Arial" w:cs="Arial"/>
                <w:sz w:val="22"/>
                <w:szCs w:val="22"/>
                <w:lang w:val="pl-PL"/>
              </w:rPr>
              <w:t>Prehrana u nasljednim metaboličkim bolestima</w:t>
            </w:r>
          </w:p>
          <w:p w:rsidR="009D7C6A" w:rsidRPr="00387759" w:rsidRDefault="009D7C6A" w:rsidP="0025099B">
            <w:pPr>
              <w:autoSpaceDE w:val="0"/>
              <w:autoSpaceDN w:val="0"/>
              <w:adjustRightInd w:val="0"/>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lang w:val="pl-PL"/>
              </w:rPr>
            </w:pPr>
            <w:r w:rsidRPr="00387759">
              <w:rPr>
                <w:rFonts w:ascii="Arial" w:hAnsi="Arial" w:cs="Arial"/>
                <w:sz w:val="22"/>
                <w:szCs w:val="22"/>
                <w:lang w:val="pl-PL"/>
              </w:rPr>
              <w:t>Smisao i provođenje novorođenačkog skrininga</w:t>
            </w:r>
          </w:p>
          <w:p w:rsidR="009D7C6A" w:rsidRPr="00387759" w:rsidRDefault="009D7C6A" w:rsidP="0025099B">
            <w:pPr>
              <w:autoSpaceDE w:val="0"/>
              <w:autoSpaceDN w:val="0"/>
              <w:adjustRightInd w:val="0"/>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lang w:val="it-IT"/>
              </w:rPr>
            </w:pPr>
            <w:r w:rsidRPr="00387759">
              <w:rPr>
                <w:rFonts w:ascii="Arial" w:hAnsi="Arial" w:cs="Arial"/>
                <w:sz w:val="22"/>
                <w:szCs w:val="22"/>
                <w:lang w:val="it-IT"/>
              </w:rPr>
              <w:t>Osnove o svim češćim nasljednim metaboličkim bolestima</w:t>
            </w:r>
          </w:p>
          <w:p w:rsidR="009D7C6A" w:rsidRPr="00387759" w:rsidRDefault="009D7C6A" w:rsidP="0025099B">
            <w:pPr>
              <w:autoSpaceDE w:val="0"/>
              <w:autoSpaceDN w:val="0"/>
              <w:adjustRightInd w:val="0"/>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lang w:val="pl-PL"/>
              </w:rPr>
            </w:pPr>
            <w:r w:rsidRPr="00387759">
              <w:rPr>
                <w:rFonts w:ascii="Arial" w:hAnsi="Arial" w:cs="Arial"/>
                <w:sz w:val="22"/>
                <w:szCs w:val="22"/>
                <w:lang w:val="pl-PL"/>
              </w:rPr>
              <w:t>Indikacije za metaboličke pretrage</w:t>
            </w:r>
          </w:p>
          <w:p w:rsidR="009D7C6A" w:rsidRPr="00387759" w:rsidRDefault="009D7C6A" w:rsidP="0025099B">
            <w:pPr>
              <w:autoSpaceDE w:val="0"/>
              <w:autoSpaceDN w:val="0"/>
              <w:adjustRightInd w:val="0"/>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lang w:val="pl-PL"/>
              </w:rPr>
            </w:pPr>
            <w:r w:rsidRPr="00387759">
              <w:rPr>
                <w:rFonts w:ascii="Arial" w:hAnsi="Arial" w:cs="Arial"/>
                <w:sz w:val="22"/>
                <w:szCs w:val="22"/>
                <w:lang w:val="pl-PL"/>
              </w:rPr>
              <w:t>Interpretacija rezultata najčešćih metaboličkih pretraga</w:t>
            </w:r>
          </w:p>
          <w:p w:rsidR="009D7C6A" w:rsidRPr="00387759" w:rsidRDefault="009D7C6A" w:rsidP="0025099B">
            <w:pPr>
              <w:autoSpaceDE w:val="0"/>
              <w:autoSpaceDN w:val="0"/>
              <w:adjustRightInd w:val="0"/>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lang w:val="pl-PL"/>
              </w:rPr>
            </w:pPr>
            <w:r w:rsidRPr="00387759">
              <w:rPr>
                <w:rFonts w:ascii="Arial" w:hAnsi="Arial" w:cs="Arial"/>
                <w:sz w:val="22"/>
                <w:szCs w:val="22"/>
                <w:lang w:val="pl-PL"/>
              </w:rPr>
              <w:t>Dijagnosticiranje nasljednih metaboličkih poremećaja</w:t>
            </w:r>
          </w:p>
          <w:p w:rsidR="009D7C6A" w:rsidRPr="00387759" w:rsidRDefault="009D7C6A" w:rsidP="0025099B">
            <w:pPr>
              <w:autoSpaceDE w:val="0"/>
              <w:autoSpaceDN w:val="0"/>
              <w:adjustRightInd w:val="0"/>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lang w:val="pl-PL"/>
              </w:rPr>
            </w:pPr>
            <w:r w:rsidRPr="00387759">
              <w:rPr>
                <w:rFonts w:ascii="Arial" w:hAnsi="Arial" w:cs="Arial"/>
                <w:sz w:val="22"/>
                <w:szCs w:val="22"/>
                <w:lang w:val="pl-PL"/>
              </w:rPr>
              <w:t>Liječenje nasljednih metaboličkih poremećaja</w:t>
            </w:r>
          </w:p>
          <w:p w:rsidR="009D7C6A" w:rsidRPr="00387759" w:rsidRDefault="009D7C6A" w:rsidP="0025099B">
            <w:pPr>
              <w:autoSpaceDE w:val="0"/>
              <w:autoSpaceDN w:val="0"/>
              <w:adjustRightInd w:val="0"/>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lang w:val="pl-PL"/>
              </w:rPr>
            </w:pPr>
            <w:r w:rsidRPr="00387759">
              <w:rPr>
                <w:rFonts w:ascii="Arial" w:hAnsi="Arial" w:cs="Arial"/>
                <w:sz w:val="22"/>
                <w:szCs w:val="22"/>
                <w:lang w:val="pl-PL"/>
              </w:rPr>
              <w:lastRenderedPageBreak/>
              <w:t>Klinički pristup hipoglikemijii</w:t>
            </w:r>
          </w:p>
          <w:p w:rsidR="009D7C6A" w:rsidRPr="00387759" w:rsidRDefault="009D7C6A" w:rsidP="0025099B">
            <w:pPr>
              <w:autoSpaceDE w:val="0"/>
              <w:autoSpaceDN w:val="0"/>
              <w:adjustRightInd w:val="0"/>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lang w:val="pl-PL"/>
              </w:rPr>
            </w:pPr>
            <w:r w:rsidRPr="00387759">
              <w:rPr>
                <w:rFonts w:ascii="Arial" w:hAnsi="Arial" w:cs="Arial"/>
                <w:sz w:val="22"/>
                <w:szCs w:val="22"/>
                <w:lang w:val="pl-PL"/>
              </w:rPr>
              <w:t>Klinički pristup hiperlaktatemiji</w:t>
            </w:r>
          </w:p>
          <w:p w:rsidR="009D7C6A" w:rsidRPr="00387759" w:rsidRDefault="009D7C6A" w:rsidP="0025099B">
            <w:pPr>
              <w:autoSpaceDE w:val="0"/>
              <w:autoSpaceDN w:val="0"/>
              <w:adjustRightInd w:val="0"/>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lang w:val="pl-PL"/>
              </w:rPr>
            </w:pPr>
            <w:r w:rsidRPr="00387759">
              <w:rPr>
                <w:rFonts w:ascii="Arial" w:hAnsi="Arial" w:cs="Arial"/>
                <w:sz w:val="22"/>
                <w:szCs w:val="22"/>
                <w:lang w:val="pl-PL"/>
              </w:rPr>
              <w:t>Klinički pristup hiperamonijemiji</w:t>
            </w:r>
          </w:p>
          <w:p w:rsidR="009D7C6A" w:rsidRPr="00387759" w:rsidRDefault="009D7C6A" w:rsidP="0025099B">
            <w:pPr>
              <w:autoSpaceDE w:val="0"/>
              <w:autoSpaceDN w:val="0"/>
              <w:adjustRightInd w:val="0"/>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lang w:val="pl-PL"/>
              </w:rPr>
            </w:pPr>
            <w:r w:rsidRPr="00387759">
              <w:rPr>
                <w:rFonts w:ascii="Arial" w:hAnsi="Arial" w:cs="Arial"/>
                <w:sz w:val="22"/>
                <w:szCs w:val="22"/>
                <w:lang w:val="pl-PL"/>
              </w:rPr>
              <w:t>Klinički pristup hipo- i hiperketonemiji</w:t>
            </w:r>
          </w:p>
          <w:p w:rsidR="009D7C6A" w:rsidRPr="00387759" w:rsidRDefault="009D7C6A" w:rsidP="0025099B">
            <w:pPr>
              <w:autoSpaceDE w:val="0"/>
              <w:autoSpaceDN w:val="0"/>
              <w:adjustRightInd w:val="0"/>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772B43"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Specifične laboratorijske i druge pretrage za otrkivanje metaboličkih poremećaja (razumijevanje, indikacije, organizacija, uzimanje i transport uzoraka, interpretacija)</w:t>
            </w:r>
          </w:p>
        </w:tc>
        <w:tc>
          <w:tcPr>
            <w:tcW w:w="1440" w:type="dxa"/>
          </w:tcPr>
          <w:p w:rsidR="009D7C6A" w:rsidRPr="00772B43" w:rsidRDefault="009D7C6A" w:rsidP="0025099B">
            <w:pPr>
              <w:rPr>
                <w:rFonts w:ascii="Arial" w:hAnsi="Arial" w:cs="Arial"/>
                <w:sz w:val="22"/>
                <w:szCs w:val="22"/>
                <w:lang w:val="it-IT"/>
              </w:rPr>
            </w:pPr>
          </w:p>
        </w:tc>
        <w:tc>
          <w:tcPr>
            <w:tcW w:w="1440" w:type="dxa"/>
            <w:shd w:val="clear" w:color="auto" w:fill="B3B3B3"/>
          </w:tcPr>
          <w:p w:rsidR="009D7C6A" w:rsidRPr="00772B43" w:rsidRDefault="009D7C6A" w:rsidP="0025099B">
            <w:pPr>
              <w:rPr>
                <w:rFonts w:ascii="Arial" w:hAnsi="Arial" w:cs="Arial"/>
                <w:sz w:val="22"/>
                <w:szCs w:val="22"/>
                <w:lang w:val="it-IT"/>
              </w:rPr>
            </w:pPr>
          </w:p>
        </w:tc>
        <w:tc>
          <w:tcPr>
            <w:tcW w:w="1440" w:type="dxa"/>
            <w:tcBorders>
              <w:bottom w:val="single" w:sz="4" w:space="0" w:color="auto"/>
            </w:tcBorders>
            <w:shd w:val="clear" w:color="auto" w:fill="auto"/>
          </w:tcPr>
          <w:p w:rsidR="009D7C6A" w:rsidRPr="00772B43" w:rsidRDefault="009D7C6A" w:rsidP="0025099B">
            <w:pPr>
              <w:rPr>
                <w:rFonts w:ascii="Arial" w:hAnsi="Arial" w:cs="Arial"/>
                <w:sz w:val="22"/>
                <w:szCs w:val="22"/>
                <w:lang w:val="it-IT"/>
              </w:rPr>
            </w:pPr>
          </w:p>
        </w:tc>
        <w:tc>
          <w:tcPr>
            <w:tcW w:w="4121" w:type="dxa"/>
          </w:tcPr>
          <w:p w:rsidR="009D7C6A" w:rsidRPr="00772B43" w:rsidRDefault="009D7C6A" w:rsidP="0025099B">
            <w:pPr>
              <w:rPr>
                <w:rFonts w:ascii="Arial" w:hAnsi="Arial" w:cs="Arial"/>
                <w:sz w:val="22"/>
                <w:szCs w:val="22"/>
                <w:lang w:val="it-IT"/>
              </w:rPr>
            </w:pPr>
          </w:p>
        </w:tc>
      </w:tr>
      <w:tr w:rsidR="009D7C6A" w:rsidRPr="00772B43"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Temeljno zbrinjavanje djece s češim metaboličkim poremećajima</w:t>
            </w:r>
          </w:p>
        </w:tc>
        <w:tc>
          <w:tcPr>
            <w:tcW w:w="1440" w:type="dxa"/>
            <w:tcBorders>
              <w:top w:val="single" w:sz="4" w:space="0" w:color="auto"/>
              <w:left w:val="single" w:sz="4" w:space="0" w:color="auto"/>
              <w:bottom w:val="single" w:sz="4" w:space="0" w:color="auto"/>
              <w:right w:val="single" w:sz="4" w:space="0" w:color="auto"/>
            </w:tcBorders>
          </w:tcPr>
          <w:p w:rsidR="009D7C6A" w:rsidRPr="00772B43"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772B43"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772B43"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772B43"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Posebne dijete za metaboličke bolesti</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Eliminacija toksičnih metabolita</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1440" w:type="dxa"/>
            <w:shd w:val="clear" w:color="auto" w:fill="auto"/>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Prenatalna dijagnostika</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1440" w:type="dxa"/>
            <w:shd w:val="clear" w:color="auto" w:fill="auto"/>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Pomoć obitelji s nasljednim metaboličkim bolestima</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1440" w:type="dxa"/>
            <w:shd w:val="clear" w:color="auto" w:fill="auto"/>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bottom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Opskrba specifičnim lijekovima</w:t>
            </w:r>
          </w:p>
          <w:p w:rsidR="009D7C6A" w:rsidRPr="00387759" w:rsidRDefault="009D7C6A" w:rsidP="0025099B">
            <w:pPr>
              <w:rPr>
                <w:rFonts w:ascii="Arial" w:hAnsi="Arial" w:cs="Arial"/>
                <w:sz w:val="22"/>
                <w:szCs w:val="22"/>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4121" w:type="dxa"/>
            <w:tcBorders>
              <w:bottom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autoSpaceDE w:val="0"/>
              <w:autoSpaceDN w:val="0"/>
              <w:adjustRightInd w:val="0"/>
              <w:rPr>
                <w:rFonts w:ascii="Arial" w:hAnsi="Arial" w:cs="Arial"/>
                <w:b/>
                <w:sz w:val="22"/>
                <w:szCs w:val="22"/>
              </w:rPr>
            </w:pPr>
            <w:r w:rsidRPr="00387759">
              <w:rPr>
                <w:rFonts w:ascii="Arial" w:hAnsi="Arial" w:cs="Arial"/>
                <w:b/>
                <w:sz w:val="22"/>
                <w:szCs w:val="22"/>
              </w:rPr>
              <w:t>8.8 Pulmologija</w:t>
            </w:r>
          </w:p>
          <w:p w:rsidR="009D7C6A" w:rsidRPr="00387759" w:rsidRDefault="009D7C6A" w:rsidP="0025099B">
            <w:pPr>
              <w:autoSpaceDE w:val="0"/>
              <w:autoSpaceDN w:val="0"/>
              <w:adjustRightInd w:val="0"/>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Osnove fiziologije respiratornog sustava (ventilacija, perfuzija, izmjena plinova, plućni volumeni i kapaciteti, plinovi u krvi)</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Anatomija respiratornog sustava uključujući važnije anomalije</w:t>
            </w:r>
          </w:p>
          <w:p w:rsidR="009D7C6A" w:rsidRPr="00387759" w:rsidRDefault="009D7C6A" w:rsidP="0025099B">
            <w:pPr>
              <w:rPr>
                <w:rFonts w:ascii="Arial" w:hAnsi="Arial" w:cs="Arial"/>
                <w:sz w:val="22"/>
                <w:szCs w:val="22"/>
              </w:rPr>
            </w:pPr>
            <w:r w:rsidRPr="00387759">
              <w:rPr>
                <w:rFonts w:ascii="Arial" w:hAnsi="Arial" w:cs="Arial"/>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Mehanički i imunološki poremećaji respiratornog sustava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Prepoznavanje važnih respiratornih simptoma i znakova respiratornog zatajenja</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Screening i dijagnoza cistične fibroze</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Patofiziologija i dijagnoza respiratornih alergija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Hiperreaktivnosti dišnih putova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Utjecaj pušenja i zagađenja zraka na respiratorne poremećaje</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Indikacije za dijagnostičke pretrage uključujući slikovne, ocjenu plućne funkcije i bronhoskopiju</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Prepoznavanje simptome respiratornih bolesti uključujući i relevantne tehnike dijagnostičkih pretraga</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Interpretacija rezultata učinjenih slikovnih prikaza, acidobaznog  statusa i testova plućne funkcije</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Izvođenje i tumačenje tuberkulinskog testa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Interpretaciju nalaza znojnog testa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Propisivanje i tumačenje značenja kratkoročne i dugoročne terapije</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Znanje o razvoju, strukturi i funkciji respiratornog trakta kod mlađe i starije djece i adolescenata</w:t>
            </w: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Znanje iz etiologije i patogeneze svih akutnih i kroničnih bolesti respiratornog trakta kod mlađe i starije djece te adolescenata</w:t>
            </w:r>
          </w:p>
        </w:tc>
        <w:tc>
          <w:tcPr>
            <w:tcW w:w="1440" w:type="dxa"/>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bottom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Znanje o različitim specijalističkim dijagnostičkim metodama u ispitivanju respiratornog trakta pacijenata na pedijatriji</w:t>
            </w: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4121" w:type="dxa"/>
            <w:tcBorders>
              <w:bottom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Poznavanje prevalencije i epidemiologije respiratornih poremećaja u pedijatriji uključujući i dugoročne prognoze o kroničnim bolestima u zreloj dobi</w:t>
            </w:r>
          </w:p>
        </w:tc>
        <w:tc>
          <w:tcPr>
            <w:tcW w:w="1440" w:type="dxa"/>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Dopunsko znanje i stručnost iz područja infektivnih bolesti, alergologije kliničke imunologije, otorinolaringologije te farmakologije dječje dobi</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Znanje o organizacijskim aspektima zaštite kod kroničnih respiratornih bolesti, uključujući i program rehabilitacije, kao i odgovarajući psihosocijalni aspekt</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lastRenderedPageBreak/>
              <w:t>Usvojene didaktičke vještine za prenošenje specijalističkog znanja na različite ciljne grupe</w:t>
            </w: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Posjedovanje dopunskih vještina odgovarajućih specijalističkih dijagnostičkih i terapeutskih metoda ( posebno iz područja alergologije i kliničke imunologije, infektivnih bolesti, otorinolaringologije)</w:t>
            </w: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b/>
                <w:sz w:val="22"/>
                <w:szCs w:val="22"/>
              </w:rPr>
            </w:pPr>
            <w:r w:rsidRPr="00387759">
              <w:rPr>
                <w:rFonts w:ascii="Arial" w:hAnsi="Arial" w:cs="Arial"/>
                <w:b/>
                <w:sz w:val="22"/>
                <w:szCs w:val="22"/>
              </w:rPr>
              <w:t>8.9 Reumatologija i autoimune bolesti</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r>
      <w:tr w:rsidR="009D7C6A" w:rsidRPr="00387759" w:rsidTr="0025099B">
        <w:trPr>
          <w:trHeight w:val="572"/>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Anamneza i status reumatološkog bolesnika</w:t>
            </w:r>
          </w:p>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r w:rsidRPr="00387759">
              <w:rPr>
                <w:rFonts w:ascii="Arial" w:hAnsi="Arial" w:cs="Arial"/>
                <w:sz w:val="22"/>
                <w:szCs w:val="22"/>
                <w:lang w:val="it-IT"/>
              </w:rPr>
              <w:t>Interpretacija općih laboratorijskih nalaza</w:t>
            </w:r>
            <w:r w:rsidRPr="00387759">
              <w:rPr>
                <w:rFonts w:ascii="Arial" w:hAnsi="Arial" w:cs="Arial"/>
                <w:sz w:val="22"/>
                <w:szCs w:val="22"/>
              </w:rPr>
              <w:t xml:space="preserve"> kod reumatološkog bolesnika</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r w:rsidRPr="00387759">
              <w:rPr>
                <w:rFonts w:ascii="Arial" w:hAnsi="Arial" w:cs="Arial"/>
                <w:sz w:val="22"/>
                <w:szCs w:val="22"/>
              </w:rPr>
              <w:t>Pregled djeteta s juvenilnim dermatomiozitisom i sistemnim eritemskim lupusom</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r w:rsidRPr="00387759">
              <w:rPr>
                <w:rFonts w:ascii="Arial" w:hAnsi="Arial" w:cs="Arial"/>
                <w:sz w:val="22"/>
                <w:szCs w:val="22"/>
              </w:rPr>
              <w:t>Samostalno izvođenje reumatološkog pregleda od vlasišta do nožnog palca</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Interpretacija bioptata koljenog zgloba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Punkcija koljena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 xml:space="preserve">Pregled zglobova ultrazvukom </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 xml:space="preserve">Fizikalne vježbe kod djeteta s kroničnim artritisom  </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Biopsija kože kod djeteta sa sistemnom bolesti</w:t>
            </w:r>
          </w:p>
          <w:p w:rsidR="009D7C6A" w:rsidRPr="00387759" w:rsidRDefault="009D7C6A" w:rsidP="0025099B">
            <w:pPr>
              <w:rPr>
                <w:rFonts w:ascii="Arial" w:hAnsi="Arial" w:cs="Arial"/>
                <w:sz w:val="22"/>
                <w:szCs w:val="22"/>
                <w:lang w:val="sv-SE"/>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sv-SE"/>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sv-S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sv-SE"/>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sv-SE"/>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Biopsija mišića kod djeteta s juvenilnim dermatomiozitisom</w:t>
            </w:r>
          </w:p>
          <w:p w:rsidR="009D7C6A" w:rsidRPr="00387759" w:rsidRDefault="009D7C6A" w:rsidP="0025099B">
            <w:pPr>
              <w:rPr>
                <w:rFonts w:ascii="Arial" w:hAnsi="Arial" w:cs="Arial"/>
                <w:sz w:val="22"/>
                <w:szCs w:val="22"/>
                <w:lang w:val="sv-SE"/>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sv-SE"/>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sv-SE"/>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sv-SE"/>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sv-SE"/>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Interpretacija biomikroskopskog nalaza na oku u djeteta s JIA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Interpretacija patoloških promjena na zglobovima kod djece s JIA</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b/>
                <w:sz w:val="22"/>
                <w:szCs w:val="22"/>
              </w:rPr>
            </w:pPr>
            <w:r w:rsidRPr="00387759">
              <w:rPr>
                <w:rFonts w:ascii="Arial" w:hAnsi="Arial" w:cs="Arial"/>
                <w:b/>
                <w:sz w:val="22"/>
                <w:szCs w:val="22"/>
              </w:rPr>
              <w:t>8.10 Alergologija i klinička imunologija</w:t>
            </w:r>
          </w:p>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r>
      <w:tr w:rsidR="009D7C6A" w:rsidRPr="00772B43"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pStyle w:val="aNormal"/>
              <w:spacing w:before="0" w:after="0"/>
              <w:rPr>
                <w:lang w:val="hr-HR"/>
              </w:rPr>
            </w:pPr>
            <w:r w:rsidRPr="00387759">
              <w:rPr>
                <w:lang w:val="hr-HR"/>
              </w:rPr>
              <w:lastRenderedPageBreak/>
              <w:t>Znati ordinirati osnovno kronično liječenje alergijskih bolesti dišnog sustava i podesiti ga u konzultaciji s užim specijalistom alergologije i kliničke imunologije</w:t>
            </w:r>
          </w:p>
        </w:tc>
        <w:tc>
          <w:tcPr>
            <w:tcW w:w="1440" w:type="dxa"/>
            <w:tcBorders>
              <w:top w:val="single" w:sz="4" w:space="0" w:color="auto"/>
              <w:left w:val="single" w:sz="4" w:space="0" w:color="auto"/>
              <w:bottom w:val="single" w:sz="4" w:space="0" w:color="auto"/>
              <w:right w:val="single" w:sz="4" w:space="0" w:color="auto"/>
            </w:tcBorders>
          </w:tcPr>
          <w:p w:rsidR="009D7C6A" w:rsidRPr="00772B43"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772B43"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772B43"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772B43" w:rsidRDefault="009D7C6A" w:rsidP="0025099B">
            <w:pPr>
              <w:rPr>
                <w:rFonts w:ascii="Arial" w:hAnsi="Arial" w:cs="Arial"/>
                <w:sz w:val="22"/>
                <w:szCs w:val="22"/>
                <w:lang w:val="it-IT"/>
              </w:rPr>
            </w:pPr>
          </w:p>
        </w:tc>
      </w:tr>
      <w:tr w:rsidR="009D7C6A" w:rsidRPr="00772B43" w:rsidTr="0025099B">
        <w:trPr>
          <w:jc w:val="center"/>
        </w:trPr>
        <w:tc>
          <w:tcPr>
            <w:tcW w:w="6228" w:type="dxa"/>
          </w:tcPr>
          <w:p w:rsidR="009D7C6A" w:rsidRPr="00772B43" w:rsidRDefault="009D7C6A" w:rsidP="0025099B">
            <w:pPr>
              <w:pStyle w:val="aNormal"/>
              <w:spacing w:before="0" w:after="0"/>
              <w:rPr>
                <w:lang w:val="it-IT"/>
              </w:rPr>
            </w:pPr>
            <w:r w:rsidRPr="00387759">
              <w:rPr>
                <w:lang w:val="hr-HR"/>
              </w:rPr>
              <w:t>Samostalno ordinirati mjere prevencije i ekspozicijske profilakse atopijskih bolesti</w:t>
            </w:r>
          </w:p>
        </w:tc>
        <w:tc>
          <w:tcPr>
            <w:tcW w:w="1440" w:type="dxa"/>
          </w:tcPr>
          <w:p w:rsidR="009D7C6A" w:rsidRPr="00772B43" w:rsidRDefault="009D7C6A" w:rsidP="0025099B">
            <w:pPr>
              <w:rPr>
                <w:rFonts w:ascii="Arial" w:hAnsi="Arial" w:cs="Arial"/>
                <w:sz w:val="22"/>
                <w:szCs w:val="22"/>
                <w:lang w:val="it-IT"/>
              </w:rPr>
            </w:pPr>
          </w:p>
        </w:tc>
        <w:tc>
          <w:tcPr>
            <w:tcW w:w="1440" w:type="dxa"/>
          </w:tcPr>
          <w:p w:rsidR="009D7C6A" w:rsidRPr="00772B43" w:rsidRDefault="009D7C6A" w:rsidP="0025099B">
            <w:pPr>
              <w:rPr>
                <w:rFonts w:ascii="Arial" w:hAnsi="Arial" w:cs="Arial"/>
                <w:sz w:val="22"/>
                <w:szCs w:val="22"/>
                <w:lang w:val="it-IT"/>
              </w:rPr>
            </w:pPr>
          </w:p>
        </w:tc>
        <w:tc>
          <w:tcPr>
            <w:tcW w:w="1440" w:type="dxa"/>
            <w:shd w:val="clear" w:color="auto" w:fill="B3B3B3"/>
          </w:tcPr>
          <w:p w:rsidR="009D7C6A" w:rsidRPr="00772B43" w:rsidRDefault="009D7C6A" w:rsidP="0025099B">
            <w:pPr>
              <w:rPr>
                <w:rFonts w:ascii="Arial" w:hAnsi="Arial" w:cs="Arial"/>
                <w:sz w:val="22"/>
                <w:szCs w:val="22"/>
                <w:lang w:val="it-IT"/>
              </w:rPr>
            </w:pPr>
          </w:p>
        </w:tc>
        <w:tc>
          <w:tcPr>
            <w:tcW w:w="4121" w:type="dxa"/>
          </w:tcPr>
          <w:p w:rsidR="009D7C6A" w:rsidRPr="00772B43" w:rsidRDefault="009D7C6A" w:rsidP="0025099B">
            <w:pPr>
              <w:rPr>
                <w:rFonts w:ascii="Arial" w:hAnsi="Arial" w:cs="Arial"/>
                <w:sz w:val="22"/>
                <w:szCs w:val="22"/>
                <w:lang w:val="it-IT"/>
              </w:rPr>
            </w:pPr>
          </w:p>
        </w:tc>
      </w:tr>
      <w:tr w:rsidR="009D7C6A" w:rsidRPr="00772B43" w:rsidTr="0025099B">
        <w:trPr>
          <w:jc w:val="center"/>
        </w:trPr>
        <w:tc>
          <w:tcPr>
            <w:tcW w:w="6228" w:type="dxa"/>
          </w:tcPr>
          <w:p w:rsidR="009D7C6A" w:rsidRPr="00387759" w:rsidRDefault="009D7C6A" w:rsidP="0025099B">
            <w:pPr>
              <w:pStyle w:val="aNormal"/>
              <w:spacing w:before="0" w:after="0"/>
              <w:rPr>
                <w:lang w:val="hr-HR"/>
              </w:rPr>
            </w:pPr>
            <w:r w:rsidRPr="00387759">
              <w:rPr>
                <w:lang w:val="hr-HR"/>
              </w:rPr>
              <w:t>Poznavati i provoditi njegu i liječenje atopijskog dermatitisa i nutritivne alergije</w:t>
            </w:r>
          </w:p>
        </w:tc>
        <w:tc>
          <w:tcPr>
            <w:tcW w:w="1440" w:type="dxa"/>
          </w:tcPr>
          <w:p w:rsidR="009D7C6A" w:rsidRPr="00772B43" w:rsidRDefault="009D7C6A" w:rsidP="0025099B">
            <w:pPr>
              <w:rPr>
                <w:rFonts w:ascii="Arial" w:hAnsi="Arial" w:cs="Arial"/>
                <w:sz w:val="22"/>
                <w:szCs w:val="22"/>
                <w:lang w:val="it-IT"/>
              </w:rPr>
            </w:pPr>
          </w:p>
        </w:tc>
        <w:tc>
          <w:tcPr>
            <w:tcW w:w="1440" w:type="dxa"/>
          </w:tcPr>
          <w:p w:rsidR="009D7C6A" w:rsidRPr="00772B43" w:rsidRDefault="009D7C6A" w:rsidP="0025099B">
            <w:pPr>
              <w:rPr>
                <w:rFonts w:ascii="Arial" w:hAnsi="Arial" w:cs="Arial"/>
                <w:sz w:val="22"/>
                <w:szCs w:val="22"/>
                <w:lang w:val="it-IT"/>
              </w:rPr>
            </w:pPr>
          </w:p>
        </w:tc>
        <w:tc>
          <w:tcPr>
            <w:tcW w:w="1440" w:type="dxa"/>
            <w:shd w:val="clear" w:color="auto" w:fill="B3B3B3"/>
          </w:tcPr>
          <w:p w:rsidR="009D7C6A" w:rsidRPr="00772B43" w:rsidRDefault="009D7C6A" w:rsidP="0025099B">
            <w:pPr>
              <w:rPr>
                <w:rFonts w:ascii="Arial" w:hAnsi="Arial" w:cs="Arial"/>
                <w:sz w:val="22"/>
                <w:szCs w:val="22"/>
                <w:lang w:val="it-IT"/>
              </w:rPr>
            </w:pPr>
          </w:p>
        </w:tc>
        <w:tc>
          <w:tcPr>
            <w:tcW w:w="4121" w:type="dxa"/>
          </w:tcPr>
          <w:p w:rsidR="009D7C6A" w:rsidRPr="00772B43" w:rsidRDefault="009D7C6A" w:rsidP="0025099B">
            <w:pPr>
              <w:rPr>
                <w:rFonts w:ascii="Arial" w:hAnsi="Arial" w:cs="Arial"/>
                <w:sz w:val="22"/>
                <w:szCs w:val="22"/>
                <w:lang w:val="it-IT"/>
              </w:rPr>
            </w:pPr>
          </w:p>
        </w:tc>
      </w:tr>
      <w:tr w:rsidR="009D7C6A" w:rsidRPr="00387759" w:rsidTr="0025099B">
        <w:trPr>
          <w:jc w:val="center"/>
        </w:trPr>
        <w:tc>
          <w:tcPr>
            <w:tcW w:w="6228" w:type="dxa"/>
            <w:tcBorders>
              <w:bottom w:val="single" w:sz="4" w:space="0" w:color="auto"/>
            </w:tcBorders>
          </w:tcPr>
          <w:p w:rsidR="009D7C6A" w:rsidRPr="00387759" w:rsidRDefault="009D7C6A" w:rsidP="0025099B">
            <w:pPr>
              <w:pStyle w:val="aNormal"/>
              <w:spacing w:before="0" w:after="0"/>
              <w:rPr>
                <w:lang w:val="hr-HR"/>
              </w:rPr>
            </w:pPr>
            <w:r w:rsidRPr="00387759">
              <w:rPr>
                <w:lang w:val="hr-HR"/>
              </w:rPr>
              <w:t>Liječiti akutnu astmu i urtikariju</w:t>
            </w:r>
          </w:p>
          <w:p w:rsidR="009D7C6A" w:rsidRPr="00387759" w:rsidRDefault="009D7C6A" w:rsidP="0025099B">
            <w:pPr>
              <w:pStyle w:val="aNormal"/>
              <w:spacing w:before="0" w:after="0"/>
              <w:rPr>
                <w:lang w:val="sv-SE"/>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bottom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pStyle w:val="aNormal"/>
              <w:spacing w:before="0" w:after="0"/>
              <w:rPr>
                <w:lang w:val="hr-HR"/>
              </w:rPr>
            </w:pPr>
            <w:r w:rsidRPr="00387759">
              <w:rPr>
                <w:lang w:val="hr-HR"/>
              </w:rPr>
              <w:t>Prepoznati alergije na lijekove i otrov opnokrilaca i rješavati problem u suradnji s užim specijalistom</w:t>
            </w: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pStyle w:val="aNormal"/>
              <w:spacing w:before="0" w:after="0"/>
              <w:rPr>
                <w:lang w:val="hr-HR"/>
              </w:rPr>
            </w:pPr>
            <w:r w:rsidRPr="00387759">
              <w:rPr>
                <w:lang w:val="hr-HR"/>
              </w:rPr>
              <w:t>Poznavati nujspojave cijepljenja i razlikovati specifične, vremenski povezane i alergijske nuspojave cijepljenja</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pStyle w:val="aNormal"/>
              <w:spacing w:before="0" w:after="0"/>
              <w:rPr>
                <w:lang w:val="hr-HR"/>
              </w:rPr>
            </w:pPr>
            <w:r w:rsidRPr="00387759">
              <w:rPr>
                <w:lang w:val="hr-HR"/>
              </w:rPr>
              <w:t>Poznavati načela imunoterapije alergijskh bolesti</w:t>
            </w:r>
          </w:p>
          <w:p w:rsidR="009D7C6A" w:rsidRPr="00387759" w:rsidRDefault="009D7C6A" w:rsidP="0025099B">
            <w:pPr>
              <w:pStyle w:val="aNormal"/>
              <w:spacing w:before="0" w:after="0"/>
              <w:rPr>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232E3D" w:rsidTr="0025099B">
        <w:trPr>
          <w:jc w:val="center"/>
        </w:trPr>
        <w:tc>
          <w:tcPr>
            <w:tcW w:w="6228" w:type="dxa"/>
          </w:tcPr>
          <w:p w:rsidR="009D7C6A" w:rsidRPr="00387759" w:rsidRDefault="009D7C6A" w:rsidP="0025099B">
            <w:pPr>
              <w:pStyle w:val="aNormal"/>
              <w:spacing w:before="0" w:after="0"/>
              <w:rPr>
                <w:lang w:val="hr-HR"/>
              </w:rPr>
            </w:pPr>
            <w:r w:rsidRPr="00387759">
              <w:rPr>
                <w:lang w:val="hr-HR"/>
              </w:rPr>
              <w:t>Poznavati interakcije alergijskih bolesti i njihovog liječenja s drugim bolestima, medicinskim intervencijama ili stilom života (npr. Cijepljenjem, zaraznim bolestima, bavljenjem sportom i profesionalnom orijentacijom)</w:t>
            </w:r>
          </w:p>
        </w:tc>
        <w:tc>
          <w:tcPr>
            <w:tcW w:w="1440" w:type="dxa"/>
          </w:tcPr>
          <w:p w:rsidR="009D7C6A" w:rsidRPr="00232E3D" w:rsidRDefault="009D7C6A" w:rsidP="0025099B">
            <w:pPr>
              <w:rPr>
                <w:rFonts w:ascii="Arial" w:hAnsi="Arial" w:cs="Arial"/>
                <w:sz w:val="22"/>
                <w:szCs w:val="22"/>
                <w:lang w:val="it-IT"/>
              </w:rPr>
            </w:pPr>
          </w:p>
        </w:tc>
        <w:tc>
          <w:tcPr>
            <w:tcW w:w="1440" w:type="dxa"/>
          </w:tcPr>
          <w:p w:rsidR="009D7C6A" w:rsidRPr="00232E3D" w:rsidRDefault="009D7C6A" w:rsidP="0025099B">
            <w:pPr>
              <w:rPr>
                <w:rFonts w:ascii="Arial" w:hAnsi="Arial" w:cs="Arial"/>
                <w:sz w:val="22"/>
                <w:szCs w:val="22"/>
                <w:lang w:val="it-IT"/>
              </w:rPr>
            </w:pPr>
          </w:p>
        </w:tc>
        <w:tc>
          <w:tcPr>
            <w:tcW w:w="1440" w:type="dxa"/>
            <w:shd w:val="clear" w:color="auto" w:fill="B3B3B3"/>
          </w:tcPr>
          <w:p w:rsidR="009D7C6A" w:rsidRPr="00232E3D" w:rsidRDefault="009D7C6A" w:rsidP="0025099B">
            <w:pPr>
              <w:rPr>
                <w:rFonts w:ascii="Arial" w:hAnsi="Arial" w:cs="Arial"/>
                <w:sz w:val="22"/>
                <w:szCs w:val="22"/>
                <w:lang w:val="it-IT"/>
              </w:rPr>
            </w:pPr>
          </w:p>
        </w:tc>
        <w:tc>
          <w:tcPr>
            <w:tcW w:w="4121" w:type="dxa"/>
          </w:tcPr>
          <w:p w:rsidR="009D7C6A" w:rsidRPr="00232E3D" w:rsidRDefault="009D7C6A" w:rsidP="0025099B">
            <w:pPr>
              <w:rPr>
                <w:rFonts w:ascii="Arial" w:hAnsi="Arial" w:cs="Arial"/>
                <w:sz w:val="22"/>
                <w:szCs w:val="22"/>
                <w:lang w:val="it-IT"/>
              </w:rPr>
            </w:pPr>
          </w:p>
        </w:tc>
      </w:tr>
      <w:tr w:rsidR="009D7C6A" w:rsidRPr="00232E3D" w:rsidTr="0025099B">
        <w:trPr>
          <w:jc w:val="center"/>
        </w:trPr>
        <w:tc>
          <w:tcPr>
            <w:tcW w:w="6228" w:type="dxa"/>
          </w:tcPr>
          <w:p w:rsidR="009D7C6A" w:rsidRPr="00387759" w:rsidRDefault="009D7C6A" w:rsidP="0025099B">
            <w:pPr>
              <w:pStyle w:val="aNormal"/>
              <w:spacing w:before="0" w:after="0"/>
              <w:rPr>
                <w:lang w:val="hr-HR"/>
              </w:rPr>
            </w:pPr>
            <w:r w:rsidRPr="00387759">
              <w:rPr>
                <w:lang w:val="hr-HR"/>
              </w:rPr>
              <w:t>Poznavati indikacije za supstitucijsko liječenje intravenskim gamaglobulinom (IVIG) i provoditi supstituciju u konzultaciji s ili po preporuci užeg specijaliste</w:t>
            </w:r>
          </w:p>
        </w:tc>
        <w:tc>
          <w:tcPr>
            <w:tcW w:w="1440" w:type="dxa"/>
          </w:tcPr>
          <w:p w:rsidR="009D7C6A" w:rsidRPr="00232E3D" w:rsidRDefault="009D7C6A" w:rsidP="0025099B">
            <w:pPr>
              <w:rPr>
                <w:rFonts w:ascii="Arial" w:hAnsi="Arial" w:cs="Arial"/>
                <w:sz w:val="22"/>
                <w:szCs w:val="22"/>
                <w:lang w:val="it-IT"/>
              </w:rPr>
            </w:pPr>
          </w:p>
        </w:tc>
        <w:tc>
          <w:tcPr>
            <w:tcW w:w="1440" w:type="dxa"/>
          </w:tcPr>
          <w:p w:rsidR="009D7C6A" w:rsidRPr="00232E3D" w:rsidRDefault="009D7C6A" w:rsidP="0025099B">
            <w:pPr>
              <w:rPr>
                <w:rFonts w:ascii="Arial" w:hAnsi="Arial" w:cs="Arial"/>
                <w:sz w:val="22"/>
                <w:szCs w:val="22"/>
                <w:lang w:val="it-IT"/>
              </w:rPr>
            </w:pPr>
          </w:p>
        </w:tc>
        <w:tc>
          <w:tcPr>
            <w:tcW w:w="1440" w:type="dxa"/>
            <w:shd w:val="clear" w:color="auto" w:fill="B3B3B3"/>
          </w:tcPr>
          <w:p w:rsidR="009D7C6A" w:rsidRPr="00232E3D" w:rsidRDefault="009D7C6A" w:rsidP="0025099B">
            <w:pPr>
              <w:rPr>
                <w:rFonts w:ascii="Arial" w:hAnsi="Arial" w:cs="Arial"/>
                <w:sz w:val="22"/>
                <w:szCs w:val="22"/>
                <w:lang w:val="it-IT"/>
              </w:rPr>
            </w:pPr>
          </w:p>
        </w:tc>
        <w:tc>
          <w:tcPr>
            <w:tcW w:w="4121" w:type="dxa"/>
          </w:tcPr>
          <w:p w:rsidR="009D7C6A" w:rsidRPr="00232E3D"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pStyle w:val="aNormal"/>
              <w:spacing w:before="0" w:after="0"/>
              <w:rPr>
                <w:lang w:val="hr-HR"/>
              </w:rPr>
            </w:pPr>
            <w:r w:rsidRPr="00387759">
              <w:rPr>
                <w:lang w:val="hr-HR"/>
              </w:rPr>
              <w:t>Poznavati indikacije za imunomodulacijsku primjenu IVIG-a</w:t>
            </w:r>
          </w:p>
          <w:p w:rsidR="009D7C6A" w:rsidRPr="00387759" w:rsidRDefault="009D7C6A" w:rsidP="0025099B">
            <w:pPr>
              <w:pStyle w:val="aNormal"/>
              <w:spacing w:before="0" w:after="0"/>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pStyle w:val="aNormal"/>
              <w:spacing w:before="0" w:after="0"/>
              <w:rPr>
                <w:lang w:val="hr-HR"/>
              </w:rPr>
            </w:pPr>
            <w:r w:rsidRPr="00387759">
              <w:rPr>
                <w:lang w:val="hr-HR"/>
              </w:rPr>
              <w:t>Poznavati indikacije i ulogu cijepljenja u hospitalnim uvjetima i u hospitaliziranih bolesnika</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pStyle w:val="aNormal"/>
              <w:spacing w:before="0" w:after="0"/>
              <w:rPr>
                <w:lang w:val="hr-HR"/>
              </w:rPr>
            </w:pPr>
            <w:r w:rsidRPr="00387759">
              <w:rPr>
                <w:lang w:val="hr-HR"/>
              </w:rPr>
              <w:t>Poznavati načela liječenja presađivanjem stanica koštane srži</w:t>
            </w: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232E3D" w:rsidRDefault="009D7C6A" w:rsidP="0025099B">
            <w:pPr>
              <w:pStyle w:val="Odlomakpopisa1"/>
              <w:ind w:left="0"/>
              <w:rPr>
                <w:rFonts w:ascii="Arial" w:hAnsi="Arial" w:cs="Arial"/>
                <w:lang w:val="pl-PL"/>
              </w:rPr>
            </w:pPr>
            <w:r w:rsidRPr="00232E3D">
              <w:rPr>
                <w:rFonts w:ascii="Arial" w:hAnsi="Arial" w:cs="Arial"/>
                <w:lang w:val="pl-PL"/>
              </w:rPr>
              <w:t xml:space="preserve">Poznavati načela genetičkog savjetovanja u primarnim imunodeficijencijama </w:t>
            </w: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pStyle w:val="aNormal"/>
              <w:spacing w:before="0" w:after="0"/>
              <w:rPr>
                <w:b/>
              </w:rPr>
            </w:pPr>
            <w:r w:rsidRPr="00387759">
              <w:rPr>
                <w:b/>
              </w:rPr>
              <w:t>8.11 Hematologiija i onkologija</w:t>
            </w:r>
          </w:p>
          <w:p w:rsidR="009D7C6A" w:rsidRPr="00387759" w:rsidRDefault="009D7C6A" w:rsidP="0025099B">
            <w:pPr>
              <w:pStyle w:val="aNormal"/>
              <w:spacing w:before="0" w:after="0"/>
              <w:rPr>
                <w:lang w:val="hr-HR"/>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Postupak s djetetom pri izvođenju lumbalne punkcije</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lastRenderedPageBreak/>
              <w:t>postupak s djetetom pri izvođenju punkcije koštane srži</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Pregled krvnog razmaza</w:t>
            </w:r>
          </w:p>
          <w:p w:rsidR="009D7C6A" w:rsidRPr="00387759" w:rsidRDefault="009D7C6A" w:rsidP="0025099B">
            <w:pPr>
              <w:autoSpaceDE w:val="0"/>
              <w:autoSpaceDN w:val="0"/>
              <w:adjustRightInd w:val="0"/>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Pregled razmaza koštane srži</w:t>
            </w:r>
          </w:p>
          <w:p w:rsidR="009D7C6A" w:rsidRPr="00387759" w:rsidRDefault="009D7C6A" w:rsidP="0025099B">
            <w:pPr>
              <w:autoSpaceDE w:val="0"/>
              <w:autoSpaceDN w:val="0"/>
              <w:adjustRightInd w:val="0"/>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Pregled punktata limfnog čvora</w:t>
            </w:r>
          </w:p>
          <w:p w:rsidR="009D7C6A" w:rsidRPr="00387759" w:rsidRDefault="009D7C6A" w:rsidP="0025099B">
            <w:pPr>
              <w:autoSpaceDE w:val="0"/>
              <w:autoSpaceDN w:val="0"/>
              <w:adjustRightInd w:val="0"/>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b/>
                <w:sz w:val="22"/>
                <w:szCs w:val="22"/>
              </w:rPr>
            </w:pPr>
            <w:r w:rsidRPr="00387759">
              <w:rPr>
                <w:rFonts w:ascii="Arial" w:hAnsi="Arial" w:cs="Arial"/>
                <w:b/>
                <w:sz w:val="22"/>
                <w:szCs w:val="22"/>
              </w:rPr>
              <w:t>8.12 Nefrologija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 xml:space="preserve">Postavljanje vrećice sakupljača mokraće u djece </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 xml:space="preserve">Mjerenje povišenog arterijskog tlaka u djece različitog uzrasta te interpretiranje nalaza pomoću nomograma za dob, spol i visinu  </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Kateteriziranje mokraćnog mjehura djeteta</w:t>
            </w:r>
          </w:p>
          <w:p w:rsidR="009D7C6A" w:rsidRPr="00387759" w:rsidRDefault="009D7C6A" w:rsidP="0025099B">
            <w:pPr>
              <w:rPr>
                <w:rFonts w:ascii="Arial" w:hAnsi="Arial" w:cs="Arial"/>
                <w:sz w:val="22"/>
                <w:szCs w:val="22"/>
                <w:lang w:val="sv-SE"/>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r w:rsidRPr="00387759">
              <w:rPr>
                <w:rFonts w:ascii="Arial" w:hAnsi="Arial" w:cs="Arial"/>
                <w:sz w:val="22"/>
                <w:szCs w:val="22"/>
              </w:rPr>
              <w:t>Određivanje funkcionalnog kapaciteta mokraćnog mjehura djeteta temeljem bilježenja broja mokrenja i izmokrenih količina</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Ultrazvučno mjerenje veličine oba bubrega, debljine bubrežnog parenhima, širine pijelona i prikaz dobro punjenog mokraćnog mjehura</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Interpretiranje nalaza (10)  MCUG obzirom na stupanj vezikoureteralnog refluksa</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 xml:space="preserve">Postupak izvođenja MCUG ili direktne radionuklidne cistografije ili ultrazvučne cistografije </w:t>
            </w: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Postupak cistoskopije u djece</w:t>
            </w:r>
          </w:p>
          <w:p w:rsidR="009D7C6A" w:rsidRPr="00387759" w:rsidRDefault="009D7C6A" w:rsidP="0025099B">
            <w:pPr>
              <w:autoSpaceDE w:val="0"/>
              <w:autoSpaceDN w:val="0"/>
              <w:adjustRightInd w:val="0"/>
              <w:rPr>
                <w:rFonts w:ascii="Arial" w:hAnsi="Arial" w:cs="Arial"/>
                <w:sz w:val="22"/>
                <w:szCs w:val="22"/>
                <w:lang w:val="sv-SE"/>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Postupak urodinamskog ispitivanja u djece</w:t>
            </w:r>
          </w:p>
          <w:p w:rsidR="009D7C6A" w:rsidRPr="00387759" w:rsidRDefault="009D7C6A" w:rsidP="0025099B">
            <w:pPr>
              <w:rPr>
                <w:rFonts w:ascii="Arial" w:hAnsi="Arial" w:cs="Arial"/>
                <w:sz w:val="22"/>
                <w:szCs w:val="22"/>
                <w:lang w:val="sv-SE"/>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b/>
                <w:bCs/>
                <w:sz w:val="22"/>
                <w:szCs w:val="22"/>
                <w:lang w:val="it-IT"/>
              </w:rPr>
            </w:pPr>
            <w:r w:rsidRPr="00387759">
              <w:rPr>
                <w:rFonts w:ascii="Arial" w:hAnsi="Arial" w:cs="Arial"/>
                <w:sz w:val="22"/>
                <w:szCs w:val="22"/>
              </w:rPr>
              <w:t>Postupak s djetetom pri izvođenju CT ili MR bubrega i mokraćnog sustava</w:t>
            </w: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lang w:val="it-IT"/>
              </w:rPr>
            </w:pPr>
            <w:r w:rsidRPr="00387759">
              <w:rPr>
                <w:rFonts w:ascii="Arial" w:hAnsi="Arial" w:cs="Arial"/>
                <w:sz w:val="22"/>
                <w:szCs w:val="22"/>
              </w:rPr>
              <w:t>Postupak s djetetom pri izvođenju biopsije bubrega</w:t>
            </w:r>
            <w:r w:rsidRPr="00387759">
              <w:rPr>
                <w:rFonts w:ascii="Arial" w:hAnsi="Arial" w:cs="Arial"/>
                <w:sz w:val="22"/>
                <w:szCs w:val="22"/>
                <w:lang w:val="it-IT"/>
              </w:rPr>
              <w:t xml:space="preserve"> </w:t>
            </w:r>
          </w:p>
          <w:p w:rsidR="009D7C6A" w:rsidRPr="00387759" w:rsidRDefault="009D7C6A" w:rsidP="0025099B">
            <w:pPr>
              <w:autoSpaceDE w:val="0"/>
              <w:autoSpaceDN w:val="0"/>
              <w:adjustRightInd w:val="0"/>
              <w:rPr>
                <w:rFonts w:ascii="Arial" w:hAnsi="Arial" w:cs="Arial"/>
                <w:b/>
                <w:bCs/>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lastRenderedPageBreak/>
              <w:t>Postupak izmjene vrećica pri izvođenju peritonejske dijalize</w:t>
            </w:r>
          </w:p>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Izačunati glomerulsku filtraciju (GFR) pomoću Schwartz-ove formule</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b/>
                <w:sz w:val="22"/>
                <w:szCs w:val="22"/>
              </w:rPr>
            </w:pPr>
            <w:r w:rsidRPr="00387759">
              <w:rPr>
                <w:rFonts w:ascii="Arial" w:hAnsi="Arial" w:cs="Arial"/>
                <w:b/>
                <w:sz w:val="22"/>
                <w:szCs w:val="22"/>
              </w:rPr>
              <w:t>8.13 Gastroenterologija i prehrana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Prepoznavanje i interpretacija vodećih simptoma probavnog sustava, posebno u sklopu općeg stanja djeteta</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Procjena stupnja dehidracije</w:t>
            </w:r>
          </w:p>
          <w:p w:rsidR="009D7C6A" w:rsidRPr="00387759" w:rsidRDefault="009D7C6A" w:rsidP="0025099B">
            <w:pPr>
              <w:rPr>
                <w:rFonts w:ascii="Arial" w:hAnsi="Arial" w:cs="Arial"/>
                <w:sz w:val="22"/>
                <w:szCs w:val="22"/>
                <w:lang w:val="nb-NO"/>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jc w:val="both"/>
              <w:rPr>
                <w:rFonts w:ascii="Arial" w:hAnsi="Arial" w:cs="Arial"/>
                <w:sz w:val="22"/>
                <w:szCs w:val="22"/>
              </w:rPr>
            </w:pPr>
            <w:r w:rsidRPr="00387759">
              <w:rPr>
                <w:rFonts w:ascii="Arial" w:hAnsi="Arial" w:cs="Arial"/>
                <w:sz w:val="22"/>
                <w:szCs w:val="22"/>
              </w:rPr>
              <w:t>Klinički pregled abdomena uključujući i digitorektalni pregled</w:t>
            </w:r>
          </w:p>
          <w:p w:rsidR="009D7C6A" w:rsidRPr="00387759" w:rsidRDefault="009D7C6A" w:rsidP="0025099B">
            <w:pPr>
              <w:jc w:val="both"/>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r w:rsidRPr="00387759">
              <w:rPr>
                <w:rFonts w:ascii="Arial" w:hAnsi="Arial" w:cs="Arial"/>
                <w:sz w:val="22"/>
                <w:szCs w:val="22"/>
              </w:rPr>
              <w:t>Interpretacija dijagnostičkih metoda u svezi probavnog sustava uključujući i jetru (analiza stolice, biokemijske pretrage, biopsije, ultrazvuk, kontrastne pretrage)</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Primjena klizmi</w:t>
            </w:r>
          </w:p>
          <w:p w:rsidR="009D7C6A" w:rsidRPr="00387759" w:rsidRDefault="009D7C6A" w:rsidP="0025099B">
            <w:pPr>
              <w:rPr>
                <w:rFonts w:ascii="Arial" w:hAnsi="Arial" w:cs="Arial"/>
                <w:sz w:val="22"/>
                <w:szCs w:val="22"/>
                <w:lang w:val="nb-NO"/>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Postavljanje nazogastrične sonde</w:t>
            </w:r>
          </w:p>
          <w:p w:rsidR="009D7C6A" w:rsidRPr="00387759" w:rsidRDefault="009D7C6A" w:rsidP="0025099B">
            <w:pPr>
              <w:rPr>
                <w:rFonts w:ascii="Arial" w:hAnsi="Arial" w:cs="Arial"/>
                <w:sz w:val="22"/>
                <w:szCs w:val="22"/>
                <w:lang w:val="nb-NO"/>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r w:rsidRPr="00387759">
              <w:rPr>
                <w:rFonts w:ascii="Arial" w:hAnsi="Arial" w:cs="Arial"/>
                <w:sz w:val="22"/>
                <w:szCs w:val="22"/>
                <w:lang w:val="it-IT"/>
              </w:rPr>
              <w:t>I</w:t>
            </w:r>
            <w:r w:rsidRPr="00387759">
              <w:rPr>
                <w:rFonts w:ascii="Arial" w:hAnsi="Arial" w:cs="Arial"/>
                <w:sz w:val="22"/>
                <w:szCs w:val="22"/>
              </w:rPr>
              <w:t>zrada plana rehidracije s korekcijom temeljnih elektrolitnih i acidobaznih poremećaja</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lang w:val="it-IT"/>
              </w:rPr>
            </w:pPr>
            <w:r w:rsidRPr="00387759">
              <w:rPr>
                <w:rFonts w:ascii="Arial" w:hAnsi="Arial" w:cs="Arial"/>
                <w:sz w:val="22"/>
                <w:szCs w:val="22"/>
              </w:rPr>
              <w:t>Procjena nutritivnog statusa uporabom antropometrijskih, kliničkih i laboratoriskih metoda</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Praćenje nutritivnog stausa uporabom tablica i krivulja</w:t>
            </w:r>
          </w:p>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772B43"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Poznavanje dijagnostičkih i terapijskih algoritama akutnog i kroničnog proljeva, opstipacije, abdominalne boli, tumora u abdomenu, ileusa, žutice, hepatomegalije, povišenje transaminaza</w:t>
            </w:r>
          </w:p>
        </w:tc>
        <w:tc>
          <w:tcPr>
            <w:tcW w:w="1440" w:type="dxa"/>
          </w:tcPr>
          <w:p w:rsidR="009D7C6A" w:rsidRPr="00772B43" w:rsidRDefault="009D7C6A" w:rsidP="0025099B">
            <w:pPr>
              <w:rPr>
                <w:rFonts w:ascii="Arial" w:hAnsi="Arial" w:cs="Arial"/>
                <w:sz w:val="22"/>
                <w:szCs w:val="22"/>
                <w:lang w:val="it-IT"/>
              </w:rPr>
            </w:pPr>
          </w:p>
        </w:tc>
        <w:tc>
          <w:tcPr>
            <w:tcW w:w="1440" w:type="dxa"/>
            <w:tcBorders>
              <w:bottom w:val="single" w:sz="4" w:space="0" w:color="auto"/>
            </w:tcBorders>
          </w:tcPr>
          <w:p w:rsidR="009D7C6A" w:rsidRPr="00772B43" w:rsidRDefault="009D7C6A" w:rsidP="0025099B">
            <w:pPr>
              <w:rPr>
                <w:rFonts w:ascii="Arial" w:hAnsi="Arial" w:cs="Arial"/>
                <w:sz w:val="22"/>
                <w:szCs w:val="22"/>
                <w:lang w:val="it-IT"/>
              </w:rPr>
            </w:pPr>
          </w:p>
        </w:tc>
        <w:tc>
          <w:tcPr>
            <w:tcW w:w="1440" w:type="dxa"/>
            <w:shd w:val="clear" w:color="auto" w:fill="B3B3B3"/>
          </w:tcPr>
          <w:p w:rsidR="009D7C6A" w:rsidRPr="00772B43" w:rsidRDefault="009D7C6A" w:rsidP="0025099B">
            <w:pPr>
              <w:rPr>
                <w:rFonts w:ascii="Arial" w:hAnsi="Arial" w:cs="Arial"/>
                <w:sz w:val="22"/>
                <w:szCs w:val="22"/>
                <w:lang w:val="it-IT"/>
              </w:rPr>
            </w:pPr>
          </w:p>
        </w:tc>
        <w:tc>
          <w:tcPr>
            <w:tcW w:w="4121" w:type="dxa"/>
          </w:tcPr>
          <w:p w:rsidR="009D7C6A" w:rsidRPr="00772B43" w:rsidRDefault="009D7C6A" w:rsidP="0025099B">
            <w:pPr>
              <w:rPr>
                <w:rFonts w:ascii="Arial" w:hAnsi="Arial" w:cs="Arial"/>
                <w:sz w:val="22"/>
                <w:szCs w:val="22"/>
                <w:lang w:val="it-IT"/>
              </w:rPr>
            </w:pPr>
          </w:p>
        </w:tc>
      </w:tr>
      <w:tr w:rsidR="009D7C6A" w:rsidRPr="00772B43"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Izvođenje funkcionalnih testova (digestije, apsorpcije, funkcije jetre)</w:t>
            </w:r>
          </w:p>
        </w:tc>
        <w:tc>
          <w:tcPr>
            <w:tcW w:w="1440" w:type="dxa"/>
            <w:tcBorders>
              <w:top w:val="single" w:sz="4" w:space="0" w:color="auto"/>
              <w:left w:val="single" w:sz="4" w:space="0" w:color="auto"/>
              <w:bottom w:val="single" w:sz="4" w:space="0" w:color="auto"/>
              <w:right w:val="single" w:sz="4" w:space="0" w:color="auto"/>
            </w:tcBorders>
          </w:tcPr>
          <w:p w:rsidR="009D7C6A" w:rsidRPr="00772B43"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772B43"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772B43"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772B43"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Izvođenje biopsije sluznice crijeva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Izvođenje ultrazvuka abdomena</w:t>
            </w:r>
          </w:p>
          <w:p w:rsidR="009D7C6A" w:rsidRPr="00387759" w:rsidRDefault="009D7C6A" w:rsidP="0025099B">
            <w:pPr>
              <w:rPr>
                <w:rFonts w:ascii="Arial" w:hAnsi="Arial" w:cs="Arial"/>
                <w:sz w:val="22"/>
                <w:szCs w:val="22"/>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1440" w:type="dxa"/>
            <w:shd w:val="clear" w:color="auto" w:fill="auto"/>
          </w:tcPr>
          <w:p w:rsidR="009D7C6A" w:rsidRPr="00387759" w:rsidRDefault="009D7C6A" w:rsidP="0025099B">
            <w:pPr>
              <w:rPr>
                <w:rFonts w:ascii="Arial" w:hAnsi="Arial" w:cs="Arial"/>
                <w:sz w:val="22"/>
                <w:szCs w:val="22"/>
                <w:lang w:val="pl-PL"/>
              </w:rPr>
            </w:pPr>
          </w:p>
        </w:tc>
        <w:tc>
          <w:tcPr>
            <w:tcW w:w="1440" w:type="dxa"/>
            <w:shd w:val="clear" w:color="auto" w:fill="auto"/>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jc w:val="both"/>
              <w:rPr>
                <w:rFonts w:ascii="Arial" w:hAnsi="Arial" w:cs="Arial"/>
                <w:sz w:val="22"/>
                <w:szCs w:val="22"/>
              </w:rPr>
            </w:pPr>
            <w:r w:rsidRPr="00387759">
              <w:rPr>
                <w:rFonts w:ascii="Arial" w:hAnsi="Arial" w:cs="Arial"/>
                <w:sz w:val="22"/>
                <w:szCs w:val="22"/>
              </w:rPr>
              <w:lastRenderedPageBreak/>
              <w:t>Indikacije za endoskopske pretrage probavnog sustava</w:t>
            </w:r>
          </w:p>
          <w:p w:rsidR="009D7C6A" w:rsidRPr="00387759" w:rsidRDefault="009D7C6A" w:rsidP="0025099B">
            <w:pPr>
              <w:jc w:val="both"/>
              <w:rPr>
                <w:rFonts w:ascii="Arial" w:hAnsi="Arial" w:cs="Arial"/>
                <w:sz w:val="22"/>
                <w:szCs w:val="22"/>
              </w:rPr>
            </w:pPr>
          </w:p>
        </w:tc>
        <w:tc>
          <w:tcPr>
            <w:tcW w:w="1440" w:type="dxa"/>
            <w:shd w:val="clear" w:color="auto" w:fill="B3B3B3"/>
          </w:tcPr>
          <w:p w:rsidR="009D7C6A" w:rsidRPr="00387759" w:rsidRDefault="009D7C6A" w:rsidP="0025099B">
            <w:pPr>
              <w:rPr>
                <w:rFonts w:ascii="Arial" w:hAnsi="Arial" w:cs="Arial"/>
                <w:sz w:val="22"/>
                <w:szCs w:val="22"/>
                <w:lang w:val="nb-NO"/>
              </w:rPr>
            </w:pPr>
          </w:p>
        </w:tc>
        <w:tc>
          <w:tcPr>
            <w:tcW w:w="1440" w:type="dxa"/>
            <w:shd w:val="clear" w:color="auto" w:fill="auto"/>
          </w:tcPr>
          <w:p w:rsidR="009D7C6A" w:rsidRPr="00387759" w:rsidRDefault="009D7C6A" w:rsidP="0025099B">
            <w:pPr>
              <w:rPr>
                <w:rFonts w:ascii="Arial" w:hAnsi="Arial" w:cs="Arial"/>
                <w:sz w:val="22"/>
                <w:szCs w:val="22"/>
                <w:lang w:val="nb-NO"/>
              </w:rPr>
            </w:pPr>
          </w:p>
        </w:tc>
        <w:tc>
          <w:tcPr>
            <w:tcW w:w="1440" w:type="dxa"/>
            <w:tcBorders>
              <w:bottom w:val="single" w:sz="4" w:space="0" w:color="auto"/>
            </w:tcBorders>
            <w:shd w:val="clear" w:color="auto" w:fill="auto"/>
          </w:tcPr>
          <w:p w:rsidR="009D7C6A" w:rsidRPr="00387759" w:rsidRDefault="009D7C6A" w:rsidP="0025099B">
            <w:pPr>
              <w:rPr>
                <w:rFonts w:ascii="Arial" w:hAnsi="Arial" w:cs="Arial"/>
                <w:sz w:val="22"/>
                <w:szCs w:val="22"/>
                <w:lang w:val="nb-NO"/>
              </w:rPr>
            </w:pPr>
          </w:p>
        </w:tc>
        <w:tc>
          <w:tcPr>
            <w:tcW w:w="4121" w:type="dxa"/>
          </w:tcPr>
          <w:p w:rsidR="009D7C6A" w:rsidRPr="00387759" w:rsidRDefault="009D7C6A" w:rsidP="0025099B">
            <w:pPr>
              <w:rPr>
                <w:rFonts w:ascii="Arial" w:hAnsi="Arial" w:cs="Arial"/>
                <w:sz w:val="22"/>
                <w:szCs w:val="22"/>
                <w:lang w:val="nb-NO"/>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Indikacije za biopsiju jetre</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bottom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Principi enteralne prehrane</w:t>
            </w:r>
          </w:p>
          <w:p w:rsidR="009D7C6A" w:rsidRPr="00387759" w:rsidRDefault="009D7C6A" w:rsidP="0025099B">
            <w:pPr>
              <w:rPr>
                <w:rFonts w:ascii="Arial" w:hAnsi="Arial" w:cs="Arial"/>
                <w:sz w:val="22"/>
                <w:szCs w:val="22"/>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bottom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Propisivanje dijetne prehrane za najčešće specifične bolesti probavnog sustava</w:t>
            </w: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Indikacije za transplantaciju jetre</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rPr>
              <w:t>Indikacije za uvođenje potpune parenteralne prehrane</w:t>
            </w:r>
          </w:p>
          <w:p w:rsidR="009D7C6A" w:rsidRPr="00387759" w:rsidRDefault="009D7C6A" w:rsidP="0025099B">
            <w:pPr>
              <w:autoSpaceDE w:val="0"/>
              <w:autoSpaceDN w:val="0"/>
              <w:adjustRightInd w:val="0"/>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rPr>
            </w:pPr>
            <w:r w:rsidRPr="00387759">
              <w:rPr>
                <w:rFonts w:ascii="Arial" w:hAnsi="Arial" w:cs="Arial"/>
                <w:b/>
                <w:sz w:val="22"/>
                <w:szCs w:val="22"/>
              </w:rPr>
              <w:t>8.14 Patologija dojenačke dobi s uvodom u kliničku pedijatriju</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 xml:space="preserve">Organizacija boravka dojenčadi i djece u bolnici. Smještaj roditelja. Organizacija dojenja u bolnici. Rješavanje specifičnih problema dojenačke dobi. </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Komunikacija s roditeljima hospitaliziranog djeteta</w:t>
            </w:r>
          </w:p>
          <w:p w:rsidR="009D7C6A" w:rsidRPr="00387759" w:rsidRDefault="009D7C6A" w:rsidP="0025099B">
            <w:pPr>
              <w:rPr>
                <w:rFonts w:ascii="Arial" w:hAnsi="Arial" w:cs="Arial"/>
                <w:sz w:val="22"/>
                <w:szCs w:val="22"/>
                <w:lang w:val="nb-NO"/>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Anamneza. Pregled dojenčeta i djeteta.</w:t>
            </w:r>
          </w:p>
          <w:p w:rsidR="009D7C6A" w:rsidRPr="00387759" w:rsidRDefault="009D7C6A" w:rsidP="0025099B">
            <w:pPr>
              <w:rPr>
                <w:rFonts w:ascii="Arial" w:hAnsi="Arial" w:cs="Arial"/>
                <w:sz w:val="22"/>
                <w:szCs w:val="22"/>
              </w:rPr>
            </w:pPr>
            <w:r w:rsidRPr="00387759">
              <w:rPr>
                <w:rFonts w:ascii="Arial" w:hAnsi="Arial" w:cs="Arial"/>
                <w:sz w:val="22"/>
                <w:szCs w:val="22"/>
              </w:rPr>
              <w:t>Procjena psihomotornog razvoja dojenčadi</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r w:rsidRPr="00387759">
              <w:rPr>
                <w:rFonts w:ascii="Arial" w:hAnsi="Arial" w:cs="Arial"/>
                <w:sz w:val="22"/>
                <w:szCs w:val="22"/>
              </w:rPr>
              <w:t>Procjena zdravlja, ugroženosti dojenčeta. Indikacije za bolničko liječenje.</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nb-NO"/>
              </w:rPr>
            </w:pPr>
            <w:r w:rsidRPr="00387759">
              <w:rPr>
                <w:rFonts w:ascii="Arial" w:hAnsi="Arial" w:cs="Arial"/>
                <w:sz w:val="22"/>
                <w:szCs w:val="22"/>
              </w:rPr>
              <w:t>Reakcije djeteta na bolnicu. Zaštita djeteta u bolnici. Nadzor dojenčadi.</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lang w:val="nb-NO"/>
              </w:rPr>
              <w:t xml:space="preserve">Pristup problemu i rješavanje- </w:t>
            </w:r>
            <w:r w:rsidRPr="00387759">
              <w:rPr>
                <w:rFonts w:ascii="Arial" w:hAnsi="Arial" w:cs="Arial"/>
                <w:sz w:val="22"/>
                <w:szCs w:val="22"/>
              </w:rPr>
              <w:t>Febrilno dojenče.</w:t>
            </w:r>
          </w:p>
          <w:p w:rsidR="009D7C6A" w:rsidRPr="00387759" w:rsidRDefault="009D7C6A" w:rsidP="0025099B">
            <w:pPr>
              <w:rPr>
                <w:rFonts w:ascii="Arial" w:hAnsi="Arial" w:cs="Arial"/>
                <w:sz w:val="22"/>
                <w:szCs w:val="22"/>
                <w:lang w:val="nb-NO"/>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nb-NO"/>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nb-NO"/>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nb-NO"/>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nb-NO"/>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lang w:val="nb-NO"/>
              </w:rPr>
              <w:t xml:space="preserve">Pristup problemu i rješavanje- </w:t>
            </w:r>
            <w:r w:rsidRPr="00387759">
              <w:rPr>
                <w:rFonts w:ascii="Arial" w:hAnsi="Arial" w:cs="Arial"/>
                <w:sz w:val="22"/>
                <w:szCs w:val="22"/>
              </w:rPr>
              <w:t>Dojenče koje ne napreduje</w:t>
            </w:r>
          </w:p>
          <w:p w:rsidR="009D7C6A" w:rsidRPr="00387759" w:rsidRDefault="009D7C6A" w:rsidP="0025099B">
            <w:pPr>
              <w:rPr>
                <w:rFonts w:ascii="Arial" w:hAnsi="Arial" w:cs="Arial"/>
                <w:sz w:val="22"/>
                <w:szCs w:val="22"/>
                <w:lang w:val="nb-NO"/>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nb-NO"/>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nb-NO"/>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nb-NO"/>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nb-NO"/>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lang w:val="nb-NO"/>
              </w:rPr>
            </w:pPr>
            <w:r w:rsidRPr="00387759">
              <w:rPr>
                <w:rFonts w:ascii="Arial" w:hAnsi="Arial" w:cs="Arial"/>
                <w:sz w:val="22"/>
                <w:szCs w:val="22"/>
                <w:lang w:val="nb-NO"/>
              </w:rPr>
              <w:t xml:space="preserve">Pristup problemu i rješavanje- </w:t>
            </w:r>
            <w:r w:rsidRPr="00387759">
              <w:rPr>
                <w:rFonts w:ascii="Arial" w:hAnsi="Arial" w:cs="Arial"/>
                <w:sz w:val="22"/>
                <w:szCs w:val="22"/>
              </w:rPr>
              <w:t>Sindrom (izbjegnute) iznenadne dojenačke smrti</w:t>
            </w: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lang w:val="nb-NO"/>
              </w:rPr>
              <w:t xml:space="preserve">Pristup problemu i rješavanje- </w:t>
            </w:r>
            <w:r w:rsidRPr="00387759">
              <w:rPr>
                <w:rFonts w:ascii="Arial" w:hAnsi="Arial" w:cs="Arial"/>
                <w:sz w:val="22"/>
                <w:szCs w:val="22"/>
              </w:rPr>
              <w:t>Apneje</w:t>
            </w:r>
          </w:p>
          <w:p w:rsidR="009D7C6A" w:rsidRPr="00387759" w:rsidRDefault="009D7C6A" w:rsidP="0025099B">
            <w:pPr>
              <w:autoSpaceDE w:val="0"/>
              <w:autoSpaceDN w:val="0"/>
              <w:adjustRightInd w:val="0"/>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lang w:val="it-IT"/>
              </w:rPr>
              <w:t xml:space="preserve">Pristup problemu i rješavanje- </w:t>
            </w:r>
            <w:r w:rsidRPr="00387759">
              <w:rPr>
                <w:rFonts w:ascii="Arial" w:hAnsi="Arial" w:cs="Arial"/>
                <w:sz w:val="22"/>
                <w:szCs w:val="22"/>
              </w:rPr>
              <w:t>Konvulzije u dojenčadi</w:t>
            </w:r>
          </w:p>
          <w:p w:rsidR="009D7C6A" w:rsidRPr="00387759" w:rsidRDefault="009D7C6A" w:rsidP="0025099B">
            <w:pPr>
              <w:autoSpaceDE w:val="0"/>
              <w:autoSpaceDN w:val="0"/>
              <w:adjustRightInd w:val="0"/>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lang w:val="nb-NO"/>
              </w:rPr>
              <w:lastRenderedPageBreak/>
              <w:t xml:space="preserve">Pristup problemu i rješavanje- </w:t>
            </w:r>
            <w:r w:rsidRPr="00387759">
              <w:rPr>
                <w:rFonts w:ascii="Arial" w:hAnsi="Arial" w:cs="Arial"/>
                <w:sz w:val="22"/>
                <w:szCs w:val="22"/>
              </w:rPr>
              <w:t>Žutica</w:t>
            </w:r>
          </w:p>
          <w:p w:rsidR="009D7C6A" w:rsidRPr="00387759" w:rsidRDefault="009D7C6A" w:rsidP="0025099B">
            <w:pPr>
              <w:autoSpaceDE w:val="0"/>
              <w:autoSpaceDN w:val="0"/>
              <w:adjustRightInd w:val="0"/>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autoSpaceDE w:val="0"/>
              <w:autoSpaceDN w:val="0"/>
              <w:adjustRightInd w:val="0"/>
              <w:rPr>
                <w:rFonts w:ascii="Arial" w:hAnsi="Arial" w:cs="Arial"/>
                <w:sz w:val="22"/>
                <w:szCs w:val="22"/>
              </w:rPr>
            </w:pPr>
            <w:r w:rsidRPr="00387759">
              <w:rPr>
                <w:rFonts w:ascii="Arial" w:hAnsi="Arial" w:cs="Arial"/>
                <w:sz w:val="22"/>
                <w:szCs w:val="22"/>
                <w:lang w:val="nb-NO"/>
              </w:rPr>
              <w:t>Pristup problemu i rješavanje -</w:t>
            </w:r>
            <w:r w:rsidRPr="00387759">
              <w:rPr>
                <w:rFonts w:ascii="Arial" w:hAnsi="Arial" w:cs="Arial"/>
                <w:sz w:val="22"/>
                <w:szCs w:val="22"/>
              </w:rPr>
              <w:t>Mlohavo dojenče</w:t>
            </w:r>
          </w:p>
          <w:p w:rsidR="009D7C6A" w:rsidRPr="00387759" w:rsidRDefault="009D7C6A" w:rsidP="0025099B">
            <w:pPr>
              <w:autoSpaceDE w:val="0"/>
              <w:autoSpaceDN w:val="0"/>
              <w:adjustRightInd w:val="0"/>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Specifičnosti laboratorijskih nalaza u dojenačkoj dobi</w:t>
            </w:r>
          </w:p>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b/>
                <w:sz w:val="22"/>
                <w:szCs w:val="22"/>
              </w:rPr>
            </w:pPr>
            <w:r w:rsidRPr="00387759">
              <w:rPr>
                <w:rFonts w:ascii="Arial" w:hAnsi="Arial" w:cs="Arial"/>
                <w:b/>
                <w:sz w:val="22"/>
                <w:szCs w:val="22"/>
              </w:rPr>
              <w:t>8.15 Laboratorij</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shd w:val="clear" w:color="auto" w:fill="C0C0C0"/>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Uzimanje venskog uzorka krvi</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Uzimanje arterijskog uzorka krvi</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Brojenje krvnih stanica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Uporaba glukometra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Postavljanje indikacija za pojedine pretrage</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Interpretacija biokemijskih nalaza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shd w:val="clear" w:color="auto" w:fill="C0C0C0"/>
          </w:tcPr>
          <w:p w:rsidR="009D7C6A" w:rsidRPr="00387759" w:rsidRDefault="009D7C6A" w:rsidP="0025099B">
            <w:pPr>
              <w:rPr>
                <w:rFonts w:ascii="Arial" w:hAnsi="Arial" w:cs="Arial"/>
                <w:b/>
                <w:sz w:val="22"/>
                <w:szCs w:val="22"/>
              </w:rPr>
            </w:pPr>
            <w:r w:rsidRPr="00387759">
              <w:rPr>
                <w:rFonts w:ascii="Arial" w:hAnsi="Arial" w:cs="Arial"/>
                <w:b/>
                <w:sz w:val="22"/>
                <w:szCs w:val="22"/>
              </w:rPr>
              <w:t>8.16 Slikovna dijagnostika</w:t>
            </w:r>
          </w:p>
          <w:p w:rsidR="009D7C6A" w:rsidRPr="00387759" w:rsidRDefault="009D7C6A" w:rsidP="0025099B">
            <w:pPr>
              <w:rPr>
                <w:rFonts w:ascii="Arial" w:hAnsi="Arial" w:cs="Arial"/>
                <w:sz w:val="22"/>
                <w:szCs w:val="22"/>
              </w:rPr>
            </w:pPr>
          </w:p>
        </w:tc>
        <w:tc>
          <w:tcPr>
            <w:tcW w:w="1440" w:type="dxa"/>
            <w:shd w:val="clear" w:color="auto" w:fill="C0C0C0"/>
          </w:tcPr>
          <w:p w:rsidR="009D7C6A" w:rsidRPr="00387759" w:rsidRDefault="009D7C6A" w:rsidP="0025099B">
            <w:pPr>
              <w:rPr>
                <w:rFonts w:ascii="Arial" w:hAnsi="Arial" w:cs="Arial"/>
                <w:sz w:val="22"/>
                <w:szCs w:val="22"/>
                <w:lang w:val="pl-PL"/>
              </w:rPr>
            </w:pPr>
          </w:p>
        </w:tc>
        <w:tc>
          <w:tcPr>
            <w:tcW w:w="1440" w:type="dxa"/>
            <w:shd w:val="clear" w:color="auto" w:fill="C0C0C0"/>
          </w:tcPr>
          <w:p w:rsidR="009D7C6A" w:rsidRPr="00387759" w:rsidRDefault="009D7C6A" w:rsidP="0025099B">
            <w:pPr>
              <w:rPr>
                <w:rFonts w:ascii="Arial" w:hAnsi="Arial" w:cs="Arial"/>
                <w:sz w:val="22"/>
                <w:szCs w:val="22"/>
                <w:lang w:val="pl-PL"/>
              </w:rPr>
            </w:pPr>
          </w:p>
        </w:tc>
        <w:tc>
          <w:tcPr>
            <w:tcW w:w="1440" w:type="dxa"/>
            <w:shd w:val="clear" w:color="auto" w:fill="C0C0C0"/>
          </w:tcPr>
          <w:p w:rsidR="009D7C6A" w:rsidRPr="00387759" w:rsidRDefault="009D7C6A" w:rsidP="0025099B">
            <w:pPr>
              <w:rPr>
                <w:rFonts w:ascii="Arial" w:hAnsi="Arial" w:cs="Arial"/>
                <w:sz w:val="22"/>
                <w:szCs w:val="22"/>
                <w:lang w:val="pl-PL"/>
              </w:rPr>
            </w:pPr>
          </w:p>
        </w:tc>
        <w:tc>
          <w:tcPr>
            <w:tcW w:w="4121" w:type="dxa"/>
            <w:shd w:val="clear" w:color="auto" w:fill="C0C0C0"/>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Zaštita od zračenja</w:t>
            </w:r>
          </w:p>
          <w:p w:rsidR="009D7C6A" w:rsidRPr="00387759" w:rsidRDefault="009D7C6A" w:rsidP="0025099B">
            <w:pPr>
              <w:rPr>
                <w:rFonts w:ascii="Arial" w:hAnsi="Arial" w:cs="Arial"/>
                <w:sz w:val="22"/>
                <w:szCs w:val="22"/>
              </w:rPr>
            </w:pPr>
          </w:p>
        </w:tc>
        <w:tc>
          <w:tcPr>
            <w:tcW w:w="1440" w:type="dxa"/>
          </w:tcPr>
          <w:p w:rsidR="009D7C6A" w:rsidRPr="00387759" w:rsidRDefault="009D7C6A" w:rsidP="0025099B">
            <w:pPr>
              <w:rPr>
                <w:rFonts w:ascii="Arial" w:hAnsi="Arial" w:cs="Arial"/>
                <w:sz w:val="22"/>
                <w:szCs w:val="22"/>
                <w:lang w:val="pl-PL"/>
              </w:rPr>
            </w:pPr>
          </w:p>
        </w:tc>
        <w:tc>
          <w:tcPr>
            <w:tcW w:w="1440" w:type="dxa"/>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Borders>
              <w:bottom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 xml:space="preserve">Tumačenje i izvođenje konvencionalnih RTG pregleda </w:t>
            </w:r>
          </w:p>
          <w:p w:rsidR="009D7C6A" w:rsidRPr="00387759" w:rsidRDefault="009D7C6A" w:rsidP="0025099B">
            <w:pPr>
              <w:rPr>
                <w:rFonts w:ascii="Arial" w:hAnsi="Arial" w:cs="Arial"/>
                <w:sz w:val="22"/>
                <w:szCs w:val="22"/>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tcPr>
          <w:p w:rsidR="009D7C6A" w:rsidRPr="00387759" w:rsidRDefault="009D7C6A" w:rsidP="0025099B">
            <w:pPr>
              <w:rPr>
                <w:rFonts w:ascii="Arial" w:hAnsi="Arial" w:cs="Arial"/>
                <w:sz w:val="22"/>
                <w:szCs w:val="22"/>
                <w:lang w:val="pl-PL"/>
              </w:rPr>
            </w:pPr>
          </w:p>
        </w:tc>
        <w:tc>
          <w:tcPr>
            <w:tcW w:w="1440" w:type="dxa"/>
            <w:tcBorders>
              <w:bottom w:val="single" w:sz="4" w:space="0" w:color="auto"/>
            </w:tcBorders>
            <w:shd w:val="clear" w:color="auto" w:fill="B3B3B3"/>
          </w:tcPr>
          <w:p w:rsidR="009D7C6A" w:rsidRPr="00387759" w:rsidRDefault="009D7C6A" w:rsidP="0025099B">
            <w:pPr>
              <w:rPr>
                <w:rFonts w:ascii="Arial" w:hAnsi="Arial" w:cs="Arial"/>
                <w:sz w:val="22"/>
                <w:szCs w:val="22"/>
                <w:lang w:val="pl-PL"/>
              </w:rPr>
            </w:pPr>
          </w:p>
        </w:tc>
        <w:tc>
          <w:tcPr>
            <w:tcW w:w="4121" w:type="dxa"/>
            <w:tcBorders>
              <w:bottom w:val="single" w:sz="4" w:space="0" w:color="auto"/>
            </w:tcBorders>
          </w:tcPr>
          <w:p w:rsidR="009D7C6A" w:rsidRPr="00387759" w:rsidRDefault="009D7C6A" w:rsidP="0025099B">
            <w:pPr>
              <w:rPr>
                <w:rFonts w:ascii="Arial" w:hAnsi="Arial" w:cs="Arial"/>
                <w:sz w:val="22"/>
                <w:szCs w:val="22"/>
                <w:lang w:val="pl-PL"/>
              </w:rPr>
            </w:pPr>
          </w:p>
        </w:tc>
      </w:tr>
      <w:tr w:rsidR="009D7C6A" w:rsidRPr="00387759" w:rsidTr="0025099B">
        <w:trPr>
          <w:jc w:val="center"/>
        </w:trPr>
        <w:tc>
          <w:tcPr>
            <w:tcW w:w="6228" w:type="dxa"/>
          </w:tcPr>
          <w:p w:rsidR="009D7C6A" w:rsidRPr="00387759" w:rsidRDefault="009D7C6A" w:rsidP="0025099B">
            <w:pPr>
              <w:rPr>
                <w:rFonts w:ascii="Arial" w:hAnsi="Arial" w:cs="Arial"/>
                <w:sz w:val="22"/>
                <w:szCs w:val="22"/>
              </w:rPr>
            </w:pPr>
            <w:r w:rsidRPr="00387759">
              <w:rPr>
                <w:rFonts w:ascii="Arial" w:hAnsi="Arial" w:cs="Arial"/>
                <w:sz w:val="22"/>
                <w:szCs w:val="22"/>
              </w:rPr>
              <w:t>UZV dijagnostika: osnovna znanja</w:t>
            </w:r>
          </w:p>
          <w:p w:rsidR="009D7C6A" w:rsidRPr="00387759" w:rsidRDefault="009D7C6A" w:rsidP="0025099B">
            <w:pPr>
              <w:rPr>
                <w:rFonts w:ascii="Arial" w:hAnsi="Arial" w:cs="Arial"/>
                <w:sz w:val="22"/>
                <w:szCs w:val="22"/>
              </w:rPr>
            </w:pPr>
          </w:p>
        </w:tc>
        <w:tc>
          <w:tcPr>
            <w:tcW w:w="1440" w:type="dxa"/>
            <w:shd w:val="clear" w:color="auto" w:fill="B3B3B3"/>
          </w:tcPr>
          <w:p w:rsidR="009D7C6A" w:rsidRPr="00387759" w:rsidRDefault="009D7C6A" w:rsidP="0025099B">
            <w:pPr>
              <w:rPr>
                <w:rFonts w:ascii="Arial" w:hAnsi="Arial" w:cs="Arial"/>
                <w:sz w:val="22"/>
                <w:szCs w:val="22"/>
                <w:lang w:val="it-IT"/>
              </w:rPr>
            </w:pPr>
          </w:p>
        </w:tc>
        <w:tc>
          <w:tcPr>
            <w:tcW w:w="1440" w:type="dxa"/>
            <w:shd w:val="clear" w:color="auto" w:fill="auto"/>
          </w:tcPr>
          <w:p w:rsidR="009D7C6A" w:rsidRPr="00387759" w:rsidRDefault="009D7C6A" w:rsidP="0025099B">
            <w:pPr>
              <w:rPr>
                <w:rFonts w:ascii="Arial" w:hAnsi="Arial" w:cs="Arial"/>
                <w:sz w:val="22"/>
                <w:szCs w:val="22"/>
                <w:lang w:val="it-IT"/>
              </w:rPr>
            </w:pPr>
          </w:p>
        </w:tc>
        <w:tc>
          <w:tcPr>
            <w:tcW w:w="1440" w:type="dxa"/>
            <w:shd w:val="clear" w:color="auto" w:fill="auto"/>
          </w:tcPr>
          <w:p w:rsidR="009D7C6A" w:rsidRPr="00387759" w:rsidRDefault="009D7C6A" w:rsidP="0025099B">
            <w:pPr>
              <w:rPr>
                <w:rFonts w:ascii="Arial" w:hAnsi="Arial" w:cs="Arial"/>
                <w:sz w:val="22"/>
                <w:szCs w:val="22"/>
                <w:lang w:val="it-IT"/>
              </w:rPr>
            </w:pPr>
          </w:p>
        </w:tc>
        <w:tc>
          <w:tcPr>
            <w:tcW w:w="4121" w:type="dxa"/>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Osnovno poznavanje ostalih radioloških metoda: CT, MRI, MRI spektroskopija, DSA i DSA- intervencije</w:t>
            </w: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r w:rsidR="009D7C6A" w:rsidRPr="00387759" w:rsidTr="0025099B">
        <w:trPr>
          <w:jc w:val="center"/>
        </w:trPr>
        <w:tc>
          <w:tcPr>
            <w:tcW w:w="6228"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rPr>
            </w:pPr>
            <w:r w:rsidRPr="00387759">
              <w:rPr>
                <w:rFonts w:ascii="Arial" w:hAnsi="Arial" w:cs="Arial"/>
                <w:sz w:val="22"/>
                <w:szCs w:val="22"/>
              </w:rPr>
              <w:t>Scintigrafija</w:t>
            </w:r>
          </w:p>
          <w:p w:rsidR="009D7C6A" w:rsidRPr="00387759" w:rsidRDefault="009D7C6A" w:rsidP="0025099B">
            <w:pP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B3B3B3"/>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9D7C6A" w:rsidRPr="00387759" w:rsidRDefault="009D7C6A" w:rsidP="0025099B">
            <w:pPr>
              <w:rPr>
                <w:rFonts w:ascii="Arial" w:hAnsi="Arial" w:cs="Arial"/>
                <w:sz w:val="22"/>
                <w:szCs w:val="22"/>
                <w:lang w:val="it-IT"/>
              </w:rPr>
            </w:pPr>
          </w:p>
        </w:tc>
        <w:tc>
          <w:tcPr>
            <w:tcW w:w="4121" w:type="dxa"/>
            <w:tcBorders>
              <w:top w:val="single" w:sz="4" w:space="0" w:color="auto"/>
              <w:left w:val="single" w:sz="4" w:space="0" w:color="auto"/>
              <w:bottom w:val="single" w:sz="4" w:space="0" w:color="auto"/>
              <w:right w:val="single" w:sz="4" w:space="0" w:color="auto"/>
            </w:tcBorders>
          </w:tcPr>
          <w:p w:rsidR="009D7C6A" w:rsidRPr="00387759" w:rsidRDefault="009D7C6A" w:rsidP="0025099B">
            <w:pPr>
              <w:rPr>
                <w:rFonts w:ascii="Arial" w:hAnsi="Arial" w:cs="Arial"/>
                <w:sz w:val="22"/>
                <w:szCs w:val="22"/>
                <w:lang w:val="it-IT"/>
              </w:rPr>
            </w:pPr>
          </w:p>
        </w:tc>
      </w:tr>
    </w:tbl>
    <w:p w:rsidR="009D7C6A" w:rsidRPr="00387759" w:rsidRDefault="009D7C6A" w:rsidP="009D7C6A">
      <w:pPr>
        <w:autoSpaceDE w:val="0"/>
        <w:autoSpaceDN w:val="0"/>
        <w:adjustRightInd w:val="0"/>
        <w:rPr>
          <w:rFonts w:ascii="Arial" w:hAnsi="Arial" w:cs="Arial"/>
          <w:b/>
          <w:sz w:val="22"/>
          <w:szCs w:val="22"/>
        </w:rPr>
      </w:pPr>
    </w:p>
    <w:p w:rsidR="009D7C6A" w:rsidRDefault="009D7C6A" w:rsidP="009D7C6A">
      <w:pPr>
        <w:autoSpaceDE w:val="0"/>
        <w:autoSpaceDN w:val="0"/>
        <w:adjustRightInd w:val="0"/>
        <w:rPr>
          <w:rFonts w:ascii="Arial" w:hAnsi="Arial" w:cs="Arial"/>
          <w:b/>
          <w:sz w:val="22"/>
          <w:szCs w:val="22"/>
        </w:rPr>
      </w:pPr>
    </w:p>
    <w:p w:rsidR="009D7C6A" w:rsidRDefault="009D7C6A" w:rsidP="009D7C6A">
      <w:pPr>
        <w:autoSpaceDE w:val="0"/>
        <w:autoSpaceDN w:val="0"/>
        <w:adjustRightInd w:val="0"/>
        <w:rPr>
          <w:rFonts w:ascii="Arial" w:hAnsi="Arial" w:cs="Arial"/>
          <w:b/>
          <w:sz w:val="22"/>
          <w:szCs w:val="22"/>
        </w:rPr>
      </w:pPr>
    </w:p>
    <w:p w:rsidR="009D7C6A" w:rsidRDefault="009D7C6A" w:rsidP="009D7C6A">
      <w:pPr>
        <w:autoSpaceDE w:val="0"/>
        <w:autoSpaceDN w:val="0"/>
        <w:adjustRightInd w:val="0"/>
        <w:rPr>
          <w:rFonts w:ascii="Arial" w:hAnsi="Arial" w:cs="Arial"/>
          <w:b/>
          <w:sz w:val="22"/>
          <w:szCs w:val="22"/>
        </w:rPr>
      </w:pPr>
    </w:p>
    <w:p w:rsidR="009D7C6A" w:rsidRDefault="009D7C6A" w:rsidP="009D7C6A">
      <w:pPr>
        <w:autoSpaceDE w:val="0"/>
        <w:autoSpaceDN w:val="0"/>
        <w:adjustRightInd w:val="0"/>
        <w:rPr>
          <w:rFonts w:ascii="Arial" w:hAnsi="Arial" w:cs="Arial"/>
          <w:b/>
          <w:sz w:val="22"/>
          <w:szCs w:val="22"/>
        </w:rPr>
      </w:pPr>
    </w:p>
    <w:p w:rsidR="009D7C6A" w:rsidRDefault="009D7C6A" w:rsidP="009D7C6A">
      <w:pPr>
        <w:autoSpaceDE w:val="0"/>
        <w:autoSpaceDN w:val="0"/>
        <w:adjustRightInd w:val="0"/>
        <w:rPr>
          <w:rFonts w:ascii="Arial" w:hAnsi="Arial" w:cs="Arial"/>
          <w:b/>
          <w:sz w:val="22"/>
          <w:szCs w:val="22"/>
        </w:rPr>
      </w:pPr>
    </w:p>
    <w:p w:rsidR="009D7C6A" w:rsidRDefault="009D7C6A" w:rsidP="009D7C6A">
      <w:pPr>
        <w:autoSpaceDE w:val="0"/>
        <w:autoSpaceDN w:val="0"/>
        <w:adjustRightInd w:val="0"/>
        <w:rPr>
          <w:rFonts w:ascii="Arial" w:hAnsi="Arial" w:cs="Arial"/>
          <w:b/>
          <w:sz w:val="22"/>
          <w:szCs w:val="22"/>
        </w:rPr>
      </w:pPr>
    </w:p>
    <w:p w:rsidR="009D7C6A" w:rsidRDefault="009D7C6A" w:rsidP="009D7C6A">
      <w:pPr>
        <w:autoSpaceDE w:val="0"/>
        <w:autoSpaceDN w:val="0"/>
        <w:adjustRightInd w:val="0"/>
        <w:rPr>
          <w:rFonts w:ascii="Arial" w:hAnsi="Arial" w:cs="Arial"/>
          <w:b/>
          <w:sz w:val="22"/>
          <w:szCs w:val="22"/>
        </w:rPr>
      </w:pPr>
    </w:p>
    <w:p w:rsidR="009D7C6A" w:rsidRDefault="009D7C6A" w:rsidP="009D7C6A">
      <w:pPr>
        <w:autoSpaceDE w:val="0"/>
        <w:autoSpaceDN w:val="0"/>
        <w:adjustRightInd w:val="0"/>
        <w:rPr>
          <w:rFonts w:ascii="Arial" w:hAnsi="Arial" w:cs="Arial"/>
          <w:b/>
          <w:sz w:val="22"/>
          <w:szCs w:val="22"/>
        </w:rPr>
      </w:pPr>
    </w:p>
    <w:p w:rsidR="009D7C6A" w:rsidRDefault="009D7C6A" w:rsidP="009D7C6A">
      <w:pPr>
        <w:autoSpaceDE w:val="0"/>
        <w:autoSpaceDN w:val="0"/>
        <w:adjustRightInd w:val="0"/>
        <w:rPr>
          <w:rFonts w:ascii="Arial" w:hAnsi="Arial" w:cs="Arial"/>
          <w:b/>
          <w:sz w:val="22"/>
          <w:szCs w:val="22"/>
        </w:rPr>
      </w:pPr>
    </w:p>
    <w:p w:rsidR="009D7C6A" w:rsidRDefault="009D7C6A" w:rsidP="009D7C6A">
      <w:pPr>
        <w:autoSpaceDE w:val="0"/>
        <w:autoSpaceDN w:val="0"/>
        <w:adjustRightInd w:val="0"/>
        <w:rPr>
          <w:rFonts w:ascii="Arial" w:hAnsi="Arial" w:cs="Arial"/>
          <w:b/>
          <w:sz w:val="22"/>
          <w:szCs w:val="22"/>
        </w:rPr>
      </w:pPr>
    </w:p>
    <w:p w:rsidR="009D7C6A" w:rsidRDefault="009D7C6A" w:rsidP="009D7C6A">
      <w:pPr>
        <w:autoSpaceDE w:val="0"/>
        <w:autoSpaceDN w:val="0"/>
        <w:adjustRightInd w:val="0"/>
        <w:rPr>
          <w:rFonts w:ascii="Arial" w:hAnsi="Arial" w:cs="Arial"/>
          <w:b/>
          <w:sz w:val="22"/>
          <w:szCs w:val="22"/>
        </w:rPr>
      </w:pPr>
    </w:p>
    <w:p w:rsidR="009D7C6A" w:rsidRDefault="009D7C6A" w:rsidP="009D7C6A">
      <w:pPr>
        <w:autoSpaceDE w:val="0"/>
        <w:autoSpaceDN w:val="0"/>
        <w:adjustRightInd w:val="0"/>
        <w:rPr>
          <w:rFonts w:ascii="Arial" w:hAnsi="Arial" w:cs="Arial"/>
          <w:b/>
          <w:sz w:val="22"/>
          <w:szCs w:val="22"/>
        </w:rPr>
      </w:pPr>
    </w:p>
    <w:p w:rsidR="009D7C6A" w:rsidRDefault="009D7C6A" w:rsidP="009D7C6A">
      <w:pPr>
        <w:autoSpaceDE w:val="0"/>
        <w:autoSpaceDN w:val="0"/>
        <w:adjustRightInd w:val="0"/>
        <w:rPr>
          <w:rFonts w:ascii="Arial" w:hAnsi="Arial" w:cs="Arial"/>
          <w:b/>
          <w:sz w:val="22"/>
          <w:szCs w:val="22"/>
        </w:rPr>
      </w:pPr>
    </w:p>
    <w:p w:rsidR="009D7C6A" w:rsidRDefault="009D7C6A" w:rsidP="009D7C6A">
      <w:pPr>
        <w:autoSpaceDE w:val="0"/>
        <w:autoSpaceDN w:val="0"/>
        <w:adjustRightInd w:val="0"/>
        <w:rPr>
          <w:rFonts w:ascii="Arial" w:hAnsi="Arial" w:cs="Arial"/>
          <w:b/>
          <w:sz w:val="22"/>
          <w:szCs w:val="22"/>
        </w:rPr>
      </w:pPr>
    </w:p>
    <w:p w:rsidR="009D7C6A" w:rsidRDefault="009D7C6A" w:rsidP="009D7C6A">
      <w:pPr>
        <w:autoSpaceDE w:val="0"/>
        <w:autoSpaceDN w:val="0"/>
        <w:adjustRightInd w:val="0"/>
        <w:rPr>
          <w:rFonts w:ascii="Arial" w:hAnsi="Arial" w:cs="Arial"/>
          <w:b/>
          <w:sz w:val="22"/>
          <w:szCs w:val="22"/>
        </w:rPr>
      </w:pPr>
    </w:p>
    <w:p w:rsidR="009D7C6A" w:rsidRDefault="009D7C6A" w:rsidP="009D7C6A">
      <w:pPr>
        <w:autoSpaceDE w:val="0"/>
        <w:autoSpaceDN w:val="0"/>
        <w:adjustRightInd w:val="0"/>
        <w:rPr>
          <w:rFonts w:ascii="Arial" w:hAnsi="Arial" w:cs="Arial"/>
          <w:b/>
          <w:sz w:val="22"/>
          <w:szCs w:val="22"/>
        </w:rPr>
      </w:pPr>
    </w:p>
    <w:p w:rsidR="009D7C6A" w:rsidRDefault="009D7C6A" w:rsidP="009D7C6A">
      <w:pPr>
        <w:autoSpaceDE w:val="0"/>
        <w:autoSpaceDN w:val="0"/>
        <w:adjustRightInd w:val="0"/>
        <w:rPr>
          <w:rFonts w:ascii="Arial" w:hAnsi="Arial" w:cs="Arial"/>
          <w:b/>
          <w:sz w:val="22"/>
          <w:szCs w:val="22"/>
        </w:rPr>
      </w:pPr>
    </w:p>
    <w:p w:rsidR="00401EDC" w:rsidRDefault="00401EDC"/>
    <w:sectPr w:rsidR="00401EDC" w:rsidSect="009D7C6A">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CD2" w:rsidRDefault="00B42CD2" w:rsidP="00443995">
      <w:r>
        <w:separator/>
      </w:r>
    </w:p>
  </w:endnote>
  <w:endnote w:type="continuationSeparator" w:id="0">
    <w:p w:rsidR="00B42CD2" w:rsidRDefault="00B42CD2" w:rsidP="0044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MT Black">
    <w:altName w:val="Arial Black"/>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Pro-Light">
    <w:altName w:val="Arial Unicode MS"/>
    <w:panose1 w:val="00000000000000000000"/>
    <w:charset w:val="81"/>
    <w:family w:val="swiss"/>
    <w:notTrueType/>
    <w:pitch w:val="default"/>
    <w:sig w:usb0="00000001" w:usb1="09060000" w:usb2="00000010" w:usb3="00000000" w:csb0="00080000" w:csb1="00000000"/>
  </w:font>
  <w:font w:name="MyriadPro-Sem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95" w:rsidRDefault="0044399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371993"/>
      <w:docPartObj>
        <w:docPartGallery w:val="Page Numbers (Bottom of Page)"/>
        <w:docPartUnique/>
      </w:docPartObj>
    </w:sdtPr>
    <w:sdtContent>
      <w:bookmarkStart w:id="0" w:name="_GoBack" w:displacedByCustomXml="prev"/>
      <w:bookmarkEnd w:id="0" w:displacedByCustomXml="prev"/>
      <w:p w:rsidR="00443995" w:rsidRDefault="00443995">
        <w:pPr>
          <w:pStyle w:val="Podnoje"/>
          <w:jc w:val="right"/>
        </w:pPr>
        <w:r>
          <w:fldChar w:fldCharType="begin"/>
        </w:r>
        <w:r>
          <w:instrText>PAGE   \* MERGEFORMAT</w:instrText>
        </w:r>
        <w:r>
          <w:fldChar w:fldCharType="separate"/>
        </w:r>
        <w:r>
          <w:rPr>
            <w:noProof/>
          </w:rPr>
          <w:t>1</w:t>
        </w:r>
        <w:r>
          <w:fldChar w:fldCharType="end"/>
        </w:r>
      </w:p>
    </w:sdtContent>
  </w:sdt>
  <w:p w:rsidR="00443995" w:rsidRDefault="00443995">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95" w:rsidRDefault="0044399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CD2" w:rsidRDefault="00B42CD2" w:rsidP="00443995">
      <w:r>
        <w:separator/>
      </w:r>
    </w:p>
  </w:footnote>
  <w:footnote w:type="continuationSeparator" w:id="0">
    <w:p w:rsidR="00B42CD2" w:rsidRDefault="00B42CD2" w:rsidP="00443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95" w:rsidRDefault="0044399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95" w:rsidRDefault="00443995">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995" w:rsidRDefault="0044399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FA6980"/>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pStyle w:val="PersonalInfo"/>
      <w:lvlText w:val="*"/>
      <w:lvlJc w:val="left"/>
    </w:lvl>
  </w:abstractNum>
  <w:abstractNum w:abstractNumId="2" w15:restartNumberingAfterBreak="0">
    <w:nsid w:val="031035CF"/>
    <w:multiLevelType w:val="hybridMultilevel"/>
    <w:tmpl w:val="F0BC162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E14373B"/>
    <w:multiLevelType w:val="hybridMultilevel"/>
    <w:tmpl w:val="0BD06A6E"/>
    <w:lvl w:ilvl="0" w:tplc="878EB9F8">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74B57"/>
    <w:multiLevelType w:val="multilevel"/>
    <w:tmpl w:val="D446256E"/>
    <w:lvl w:ilvl="0">
      <w:start w:val="1"/>
      <w:numFmt w:val="bullet"/>
      <w:pStyle w:val="terapija"/>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bullet"/>
      <w:lvlText w:val=""/>
      <w:lvlJc w:val="left"/>
      <w:pPr>
        <w:tabs>
          <w:tab w:val="num" w:pos="3240"/>
        </w:tabs>
        <w:ind w:left="3240" w:hanging="360"/>
      </w:pPr>
      <w:rPr>
        <w:rFonts w:ascii="Symbol" w:hAnsi="Symbol"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E5F7456"/>
    <w:multiLevelType w:val="hybridMultilevel"/>
    <w:tmpl w:val="B4DAB568"/>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6" w15:restartNumberingAfterBreak="0">
    <w:nsid w:val="142C19C5"/>
    <w:multiLevelType w:val="hybridMultilevel"/>
    <w:tmpl w:val="8FA4EC1E"/>
    <w:lvl w:ilvl="0" w:tplc="878EB9F8">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95E81"/>
    <w:multiLevelType w:val="hybridMultilevel"/>
    <w:tmpl w:val="F99EDAD0"/>
    <w:lvl w:ilvl="0" w:tplc="2CC882C4">
      <w:start w:val="1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803ED"/>
    <w:multiLevelType w:val="hybridMultilevel"/>
    <w:tmpl w:val="93B6122C"/>
    <w:lvl w:ilvl="0" w:tplc="59F6A9D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A82B99"/>
    <w:multiLevelType w:val="hybridMultilevel"/>
    <w:tmpl w:val="7AE65B6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3209E9"/>
    <w:multiLevelType w:val="hybridMultilevel"/>
    <w:tmpl w:val="A7804334"/>
    <w:lvl w:ilvl="0" w:tplc="041A0001">
      <w:start w:val="1"/>
      <w:numFmt w:val="bullet"/>
      <w:lvlText w:val=""/>
      <w:lvlJc w:val="left"/>
      <w:pPr>
        <w:tabs>
          <w:tab w:val="num" w:pos="2160"/>
        </w:tabs>
        <w:ind w:left="2160" w:hanging="360"/>
      </w:pPr>
      <w:rPr>
        <w:rFonts w:ascii="Symbol" w:hAnsi="Symbol"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26D86674"/>
    <w:multiLevelType w:val="hybridMultilevel"/>
    <w:tmpl w:val="8638B6E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98D3935"/>
    <w:multiLevelType w:val="hybridMultilevel"/>
    <w:tmpl w:val="E5601438"/>
    <w:lvl w:ilvl="0" w:tplc="041A0001">
      <w:start w:val="1"/>
      <w:numFmt w:val="bullet"/>
      <w:lvlText w:val=""/>
      <w:lvlJc w:val="left"/>
      <w:pPr>
        <w:tabs>
          <w:tab w:val="num" w:pos="581"/>
        </w:tabs>
        <w:ind w:left="581" w:hanging="360"/>
      </w:pPr>
      <w:rPr>
        <w:rFonts w:ascii="Symbol" w:hAnsi="Symbol" w:hint="default"/>
      </w:rPr>
    </w:lvl>
    <w:lvl w:ilvl="1" w:tplc="041A0003" w:tentative="1">
      <w:start w:val="1"/>
      <w:numFmt w:val="bullet"/>
      <w:lvlText w:val="o"/>
      <w:lvlJc w:val="left"/>
      <w:pPr>
        <w:tabs>
          <w:tab w:val="num" w:pos="1301"/>
        </w:tabs>
        <w:ind w:left="1301" w:hanging="360"/>
      </w:pPr>
      <w:rPr>
        <w:rFonts w:ascii="Courier New" w:hAnsi="Courier New" w:cs="Courier New" w:hint="default"/>
      </w:rPr>
    </w:lvl>
    <w:lvl w:ilvl="2" w:tplc="041A0005" w:tentative="1">
      <w:start w:val="1"/>
      <w:numFmt w:val="bullet"/>
      <w:lvlText w:val=""/>
      <w:lvlJc w:val="left"/>
      <w:pPr>
        <w:tabs>
          <w:tab w:val="num" w:pos="2021"/>
        </w:tabs>
        <w:ind w:left="2021" w:hanging="360"/>
      </w:pPr>
      <w:rPr>
        <w:rFonts w:ascii="Wingdings" w:hAnsi="Wingdings" w:hint="default"/>
      </w:rPr>
    </w:lvl>
    <w:lvl w:ilvl="3" w:tplc="041A0001" w:tentative="1">
      <w:start w:val="1"/>
      <w:numFmt w:val="bullet"/>
      <w:lvlText w:val=""/>
      <w:lvlJc w:val="left"/>
      <w:pPr>
        <w:tabs>
          <w:tab w:val="num" w:pos="2741"/>
        </w:tabs>
        <w:ind w:left="2741" w:hanging="360"/>
      </w:pPr>
      <w:rPr>
        <w:rFonts w:ascii="Symbol" w:hAnsi="Symbol" w:hint="default"/>
      </w:rPr>
    </w:lvl>
    <w:lvl w:ilvl="4" w:tplc="041A0003" w:tentative="1">
      <w:start w:val="1"/>
      <w:numFmt w:val="bullet"/>
      <w:lvlText w:val="o"/>
      <w:lvlJc w:val="left"/>
      <w:pPr>
        <w:tabs>
          <w:tab w:val="num" w:pos="3461"/>
        </w:tabs>
        <w:ind w:left="3461" w:hanging="360"/>
      </w:pPr>
      <w:rPr>
        <w:rFonts w:ascii="Courier New" w:hAnsi="Courier New" w:cs="Courier New" w:hint="default"/>
      </w:rPr>
    </w:lvl>
    <w:lvl w:ilvl="5" w:tplc="041A0005" w:tentative="1">
      <w:start w:val="1"/>
      <w:numFmt w:val="bullet"/>
      <w:lvlText w:val=""/>
      <w:lvlJc w:val="left"/>
      <w:pPr>
        <w:tabs>
          <w:tab w:val="num" w:pos="4181"/>
        </w:tabs>
        <w:ind w:left="4181" w:hanging="360"/>
      </w:pPr>
      <w:rPr>
        <w:rFonts w:ascii="Wingdings" w:hAnsi="Wingdings" w:hint="default"/>
      </w:rPr>
    </w:lvl>
    <w:lvl w:ilvl="6" w:tplc="041A0001" w:tentative="1">
      <w:start w:val="1"/>
      <w:numFmt w:val="bullet"/>
      <w:lvlText w:val=""/>
      <w:lvlJc w:val="left"/>
      <w:pPr>
        <w:tabs>
          <w:tab w:val="num" w:pos="4901"/>
        </w:tabs>
        <w:ind w:left="4901" w:hanging="360"/>
      </w:pPr>
      <w:rPr>
        <w:rFonts w:ascii="Symbol" w:hAnsi="Symbol" w:hint="default"/>
      </w:rPr>
    </w:lvl>
    <w:lvl w:ilvl="7" w:tplc="041A0003" w:tentative="1">
      <w:start w:val="1"/>
      <w:numFmt w:val="bullet"/>
      <w:lvlText w:val="o"/>
      <w:lvlJc w:val="left"/>
      <w:pPr>
        <w:tabs>
          <w:tab w:val="num" w:pos="5621"/>
        </w:tabs>
        <w:ind w:left="5621" w:hanging="360"/>
      </w:pPr>
      <w:rPr>
        <w:rFonts w:ascii="Courier New" w:hAnsi="Courier New" w:cs="Courier New" w:hint="default"/>
      </w:rPr>
    </w:lvl>
    <w:lvl w:ilvl="8" w:tplc="041A0005" w:tentative="1">
      <w:start w:val="1"/>
      <w:numFmt w:val="bullet"/>
      <w:lvlText w:val=""/>
      <w:lvlJc w:val="left"/>
      <w:pPr>
        <w:tabs>
          <w:tab w:val="num" w:pos="6341"/>
        </w:tabs>
        <w:ind w:left="6341" w:hanging="360"/>
      </w:pPr>
      <w:rPr>
        <w:rFonts w:ascii="Wingdings" w:hAnsi="Wingdings" w:hint="default"/>
      </w:rPr>
    </w:lvl>
  </w:abstractNum>
  <w:abstractNum w:abstractNumId="13" w15:restartNumberingAfterBreak="0">
    <w:nsid w:val="2AAA6AF0"/>
    <w:multiLevelType w:val="hybridMultilevel"/>
    <w:tmpl w:val="8C260C92"/>
    <w:lvl w:ilvl="0" w:tplc="041A000F">
      <w:start w:val="1"/>
      <w:numFmt w:val="decimal"/>
      <w:pStyle w:val="glavni"/>
      <w:lvlText w:val="%1."/>
      <w:lvlJc w:val="left"/>
      <w:pPr>
        <w:tabs>
          <w:tab w:val="num" w:pos="720"/>
        </w:tabs>
        <w:ind w:left="720" w:hanging="360"/>
      </w:pPr>
      <w:rPr>
        <w:rFonts w:hint="default"/>
      </w:rPr>
    </w:lvl>
    <w:lvl w:ilvl="1" w:tplc="041A0019" w:tentative="1">
      <w:start w:val="1"/>
      <w:numFmt w:val="lowerLetter"/>
      <w:pStyle w:val="sporedni"/>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2D8455EE"/>
    <w:multiLevelType w:val="multilevel"/>
    <w:tmpl w:val="1B525D82"/>
    <w:lvl w:ilvl="0">
      <w:start w:val="1"/>
      <w:numFmt w:val="decimal"/>
      <w:lvlText w:val="%1."/>
      <w:lvlJc w:val="left"/>
      <w:pPr>
        <w:tabs>
          <w:tab w:val="num" w:pos="720"/>
        </w:tabs>
        <w:ind w:left="720" w:hanging="360"/>
      </w:pPr>
      <w:rPr>
        <w:rFonts w:hint="default"/>
      </w:rPr>
    </w:lvl>
    <w:lvl w:ilvl="1">
      <w:start w:val="9"/>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15:restartNumberingAfterBreak="0">
    <w:nsid w:val="2D944F0E"/>
    <w:multiLevelType w:val="hybridMultilevel"/>
    <w:tmpl w:val="2C96F87E"/>
    <w:lvl w:ilvl="0" w:tplc="041A0001">
      <w:start w:val="1"/>
      <w:numFmt w:val="bullet"/>
      <w:lvlText w:val=""/>
      <w:lvlJc w:val="left"/>
      <w:pPr>
        <w:tabs>
          <w:tab w:val="num" w:pos="2160"/>
        </w:tabs>
        <w:ind w:left="2160" w:hanging="360"/>
      </w:pPr>
      <w:rPr>
        <w:rFonts w:ascii="Symbol" w:hAnsi="Symbol"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2E9372F5"/>
    <w:multiLevelType w:val="hybridMultilevel"/>
    <w:tmpl w:val="16F29D46"/>
    <w:lvl w:ilvl="0" w:tplc="041A0017">
      <w:start w:val="1"/>
      <w:numFmt w:val="lowerLetter"/>
      <w:lvlText w:val="%1)"/>
      <w:lvlJc w:val="left"/>
      <w:pPr>
        <w:ind w:left="720" w:hanging="360"/>
      </w:pPr>
    </w:lvl>
    <w:lvl w:ilvl="1" w:tplc="1FB007E2">
      <w:start w:val="8"/>
      <w:numFmt w:val="decimal"/>
      <w:lvlText w:val="%2."/>
      <w:lvlJc w:val="left"/>
      <w:pPr>
        <w:tabs>
          <w:tab w:val="num" w:pos="1440"/>
        </w:tabs>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2D3603F"/>
    <w:multiLevelType w:val="hybridMultilevel"/>
    <w:tmpl w:val="3916671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2F87629"/>
    <w:multiLevelType w:val="hybridMultilevel"/>
    <w:tmpl w:val="D83C0DCE"/>
    <w:lvl w:ilvl="0" w:tplc="878EB9F8">
      <w:start w:val="3"/>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133A6D"/>
    <w:multiLevelType w:val="hybridMultilevel"/>
    <w:tmpl w:val="498C0B0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5145AEE"/>
    <w:multiLevelType w:val="hybridMultilevel"/>
    <w:tmpl w:val="428ED3E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CC72DC2"/>
    <w:multiLevelType w:val="hybridMultilevel"/>
    <w:tmpl w:val="394C6C9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EBA6D24"/>
    <w:multiLevelType w:val="hybridMultilevel"/>
    <w:tmpl w:val="772EBB1E"/>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E65538"/>
    <w:multiLevelType w:val="hybridMultilevel"/>
    <w:tmpl w:val="38E2A12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4A15FF6"/>
    <w:multiLevelType w:val="hybridMultilevel"/>
    <w:tmpl w:val="C770C500"/>
    <w:lvl w:ilvl="0" w:tplc="041A0001">
      <w:start w:val="1"/>
      <w:numFmt w:val="bullet"/>
      <w:lvlText w:val=""/>
      <w:lvlJc w:val="left"/>
      <w:pPr>
        <w:tabs>
          <w:tab w:val="num" w:pos="2160"/>
        </w:tabs>
        <w:ind w:left="2160" w:hanging="360"/>
      </w:pPr>
      <w:rPr>
        <w:rFonts w:ascii="Symbol" w:hAnsi="Symbol" w:hint="default"/>
      </w:rPr>
    </w:lvl>
    <w:lvl w:ilvl="1" w:tplc="041A000F">
      <w:start w:val="1"/>
      <w:numFmt w:val="decimal"/>
      <w:lvlText w:val="%2."/>
      <w:lvlJc w:val="left"/>
      <w:pPr>
        <w:tabs>
          <w:tab w:val="num" w:pos="2880"/>
        </w:tabs>
        <w:ind w:left="2880" w:hanging="360"/>
      </w:pPr>
      <w:rPr>
        <w:rFonts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59E1626D"/>
    <w:multiLevelType w:val="hybridMultilevel"/>
    <w:tmpl w:val="293A0434"/>
    <w:lvl w:ilvl="0" w:tplc="04090017">
      <w:start w:val="1"/>
      <w:numFmt w:val="lowerLetter"/>
      <w:lvlText w:val="%1)"/>
      <w:lvlJc w:val="left"/>
      <w:pPr>
        <w:tabs>
          <w:tab w:val="num" w:pos="360"/>
        </w:tabs>
        <w:ind w:left="360" w:hanging="360"/>
      </w:pPr>
      <w:rPr>
        <w:rFonts w:hint="default"/>
      </w:rPr>
    </w:lvl>
    <w:lvl w:ilvl="1" w:tplc="824638B4">
      <w:numFmt w:val="bullet"/>
      <w:lvlText w:val="-"/>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B8B3854"/>
    <w:multiLevelType w:val="hybridMultilevel"/>
    <w:tmpl w:val="A6580006"/>
    <w:lvl w:ilvl="0" w:tplc="7E7E07FC">
      <w:start w:val="1"/>
      <w:numFmt w:val="decimal"/>
      <w:lvlText w:val="%1."/>
      <w:lvlJc w:val="left"/>
      <w:pPr>
        <w:ind w:left="735" w:hanging="375"/>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95C4AAE"/>
    <w:multiLevelType w:val="hybridMultilevel"/>
    <w:tmpl w:val="6002811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A627A5E"/>
    <w:multiLevelType w:val="hybridMultilevel"/>
    <w:tmpl w:val="6BDEBA2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37C3FE6"/>
    <w:multiLevelType w:val="hybridMultilevel"/>
    <w:tmpl w:val="159C4D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4CB5B8E"/>
    <w:multiLevelType w:val="hybridMultilevel"/>
    <w:tmpl w:val="56F8D8AA"/>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B64530"/>
    <w:multiLevelType w:val="hybridMultilevel"/>
    <w:tmpl w:val="E4A08EA6"/>
    <w:lvl w:ilvl="0" w:tplc="C1542976">
      <w:numFmt w:val="bullet"/>
      <w:lvlText w:val="-"/>
      <w:lvlJc w:val="left"/>
      <w:pPr>
        <w:tabs>
          <w:tab w:val="num" w:pos="660"/>
        </w:tabs>
        <w:ind w:left="66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2" w15:restartNumberingAfterBreak="0">
    <w:nsid w:val="798F2C9E"/>
    <w:multiLevelType w:val="hybridMultilevel"/>
    <w:tmpl w:val="D1CE8D8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CA50CC6"/>
    <w:multiLevelType w:val="hybridMultilevel"/>
    <w:tmpl w:val="615A2C82"/>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15:restartNumberingAfterBreak="0">
    <w:nsid w:val="7F4F488B"/>
    <w:multiLevelType w:val="hybridMultilevel"/>
    <w:tmpl w:val="A48AB30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3"/>
  </w:num>
  <w:num w:numId="2">
    <w:abstractNumId w:val="24"/>
  </w:num>
  <w:num w:numId="3">
    <w:abstractNumId w:val="15"/>
  </w:num>
  <w:num w:numId="4">
    <w:abstractNumId w:val="10"/>
  </w:num>
  <w:num w:numId="5">
    <w:abstractNumId w:val="4"/>
  </w:num>
  <w:num w:numId="6">
    <w:abstractNumId w:val="25"/>
  </w:num>
  <w:num w:numId="7">
    <w:abstractNumId w:val="0"/>
  </w:num>
  <w:num w:numId="8">
    <w:abstractNumId w:val="32"/>
  </w:num>
  <w:num w:numId="9">
    <w:abstractNumId w:val="11"/>
  </w:num>
  <w:num w:numId="10">
    <w:abstractNumId w:val="23"/>
  </w:num>
  <w:num w:numId="11">
    <w:abstractNumId w:val="28"/>
  </w:num>
  <w:num w:numId="12">
    <w:abstractNumId w:val="9"/>
  </w:num>
  <w:num w:numId="13">
    <w:abstractNumId w:val="20"/>
  </w:num>
  <w:num w:numId="14">
    <w:abstractNumId w:val="8"/>
  </w:num>
  <w:num w:numId="15">
    <w:abstractNumId w:val="17"/>
  </w:num>
  <w:num w:numId="16">
    <w:abstractNumId w:val="19"/>
  </w:num>
  <w:num w:numId="17">
    <w:abstractNumId w:val="27"/>
  </w:num>
  <w:num w:numId="18">
    <w:abstractNumId w:val="21"/>
  </w:num>
  <w:num w:numId="19">
    <w:abstractNumId w:val="16"/>
  </w:num>
  <w:num w:numId="20">
    <w:abstractNumId w:val="29"/>
  </w:num>
  <w:num w:numId="21">
    <w:abstractNumId w:val="18"/>
  </w:num>
  <w:num w:numId="22">
    <w:abstractNumId w:val="3"/>
  </w:num>
  <w:num w:numId="23">
    <w:abstractNumId w:val="6"/>
  </w:num>
  <w:num w:numId="24">
    <w:abstractNumId w:val="14"/>
  </w:num>
  <w:num w:numId="25">
    <w:abstractNumId w:val="7"/>
  </w:num>
  <w:num w:numId="26">
    <w:abstractNumId w:val="30"/>
  </w:num>
  <w:num w:numId="27">
    <w:abstractNumId w:val="22"/>
  </w:num>
  <w:num w:numId="28">
    <w:abstractNumId w:val="12"/>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4"/>
  </w:num>
  <w:num w:numId="32">
    <w:abstractNumId w:val="5"/>
  </w:num>
  <w:num w:numId="33">
    <w:abstractNumId w:val="33"/>
  </w:num>
  <w:num w:numId="34">
    <w:abstractNumId w:val="2"/>
  </w:num>
  <w:num w:numId="35">
    <w:abstractNumId w:val="1"/>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6A"/>
    <w:rsid w:val="00401EDC"/>
    <w:rsid w:val="00443995"/>
    <w:rsid w:val="004F1C8A"/>
    <w:rsid w:val="009D7C6A"/>
    <w:rsid w:val="00B42CD2"/>
    <w:rsid w:val="00E466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0A7852E-D0B0-4764-8378-0D9D6910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C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9D7C6A"/>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9D7C6A"/>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9D7C6A"/>
    <w:pPr>
      <w:keepNext/>
      <w:outlineLvl w:val="2"/>
    </w:pPr>
    <w:rPr>
      <w:i/>
      <w:szCs w:val="20"/>
      <w:lang w:val="en-US" w:eastAsia="en-US"/>
    </w:rPr>
  </w:style>
  <w:style w:type="paragraph" w:styleId="Naslov4">
    <w:name w:val="heading 4"/>
    <w:basedOn w:val="Normal"/>
    <w:next w:val="Normal"/>
    <w:link w:val="Naslov4Char"/>
    <w:qFormat/>
    <w:rsid w:val="009D7C6A"/>
    <w:pPr>
      <w:keepNext/>
      <w:spacing w:before="240" w:after="60"/>
      <w:outlineLvl w:val="3"/>
    </w:pPr>
    <w:rPr>
      <w:b/>
      <w:bCs/>
      <w:sz w:val="28"/>
      <w:szCs w:val="28"/>
    </w:rPr>
  </w:style>
  <w:style w:type="paragraph" w:styleId="Naslov5">
    <w:name w:val="heading 5"/>
    <w:basedOn w:val="Normal"/>
    <w:next w:val="Normal"/>
    <w:link w:val="Naslov5Char"/>
    <w:qFormat/>
    <w:rsid w:val="009D7C6A"/>
    <w:pPr>
      <w:spacing w:before="240" w:after="60"/>
      <w:outlineLvl w:val="4"/>
    </w:pPr>
    <w:rPr>
      <w:b/>
      <w:bCs/>
      <w:i/>
      <w:iCs/>
      <w:sz w:val="26"/>
      <w:szCs w:val="26"/>
      <w:lang w:eastAsia="en-US"/>
    </w:rPr>
  </w:style>
  <w:style w:type="paragraph" w:styleId="Naslov6">
    <w:name w:val="heading 6"/>
    <w:basedOn w:val="Normal"/>
    <w:next w:val="Normal"/>
    <w:link w:val="Naslov6Char"/>
    <w:qFormat/>
    <w:rsid w:val="009D7C6A"/>
    <w:pPr>
      <w:spacing w:before="240" w:after="60"/>
      <w:outlineLvl w:val="5"/>
    </w:pPr>
    <w:rPr>
      <w:b/>
      <w:bCs/>
      <w:sz w:val="22"/>
      <w:szCs w:val="22"/>
      <w:lang w:eastAsia="en-US"/>
    </w:rPr>
  </w:style>
  <w:style w:type="paragraph" w:styleId="Naslov7">
    <w:name w:val="heading 7"/>
    <w:basedOn w:val="Normal"/>
    <w:next w:val="Normal"/>
    <w:link w:val="Naslov7Char"/>
    <w:qFormat/>
    <w:rsid w:val="009D7C6A"/>
    <w:pPr>
      <w:keepNext/>
      <w:jc w:val="center"/>
      <w:outlineLvl w:val="6"/>
    </w:pPr>
    <w:rPr>
      <w:b/>
      <w:lang w:eastAsia="en-US"/>
    </w:rPr>
  </w:style>
  <w:style w:type="paragraph" w:styleId="Naslov8">
    <w:name w:val="heading 8"/>
    <w:basedOn w:val="Normal"/>
    <w:next w:val="Normal"/>
    <w:link w:val="Naslov8Char"/>
    <w:qFormat/>
    <w:rsid w:val="009D7C6A"/>
    <w:pPr>
      <w:spacing w:before="240" w:after="60"/>
      <w:outlineLvl w:val="7"/>
    </w:pPr>
    <w:rPr>
      <w:i/>
      <w:iCs/>
      <w:lang w:eastAsia="en-US"/>
    </w:rPr>
  </w:style>
  <w:style w:type="paragraph" w:styleId="Naslov9">
    <w:name w:val="heading 9"/>
    <w:basedOn w:val="Normal"/>
    <w:next w:val="Normal"/>
    <w:link w:val="Naslov9Char"/>
    <w:qFormat/>
    <w:rsid w:val="009D7C6A"/>
    <w:pPr>
      <w:spacing w:before="240" w:after="60"/>
      <w:outlineLvl w:val="8"/>
    </w:pPr>
    <w:rPr>
      <w:rFonts w:ascii="Arial" w:hAnsi="Arial" w:cs="Arial"/>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D7C6A"/>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9D7C6A"/>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9D7C6A"/>
    <w:rPr>
      <w:rFonts w:ascii="Times New Roman" w:eastAsia="Times New Roman" w:hAnsi="Times New Roman" w:cs="Times New Roman"/>
      <w:i/>
      <w:sz w:val="24"/>
      <w:szCs w:val="20"/>
      <w:lang w:val="en-US"/>
    </w:rPr>
  </w:style>
  <w:style w:type="character" w:customStyle="1" w:styleId="Naslov4Char">
    <w:name w:val="Naslov 4 Char"/>
    <w:basedOn w:val="Zadanifontodlomka"/>
    <w:link w:val="Naslov4"/>
    <w:rsid w:val="009D7C6A"/>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9D7C6A"/>
    <w:rPr>
      <w:rFonts w:ascii="Times New Roman" w:eastAsia="Times New Roman" w:hAnsi="Times New Roman" w:cs="Times New Roman"/>
      <w:b/>
      <w:bCs/>
      <w:i/>
      <w:iCs/>
      <w:sz w:val="26"/>
      <w:szCs w:val="26"/>
    </w:rPr>
  </w:style>
  <w:style w:type="character" w:customStyle="1" w:styleId="Naslov6Char">
    <w:name w:val="Naslov 6 Char"/>
    <w:basedOn w:val="Zadanifontodlomka"/>
    <w:link w:val="Naslov6"/>
    <w:rsid w:val="009D7C6A"/>
    <w:rPr>
      <w:rFonts w:ascii="Times New Roman" w:eastAsia="Times New Roman" w:hAnsi="Times New Roman" w:cs="Times New Roman"/>
      <w:b/>
      <w:bCs/>
    </w:rPr>
  </w:style>
  <w:style w:type="character" w:customStyle="1" w:styleId="Naslov7Char">
    <w:name w:val="Naslov 7 Char"/>
    <w:basedOn w:val="Zadanifontodlomka"/>
    <w:link w:val="Naslov7"/>
    <w:rsid w:val="009D7C6A"/>
    <w:rPr>
      <w:rFonts w:ascii="Times New Roman" w:eastAsia="Times New Roman" w:hAnsi="Times New Roman" w:cs="Times New Roman"/>
      <w:b/>
      <w:sz w:val="24"/>
      <w:szCs w:val="24"/>
    </w:rPr>
  </w:style>
  <w:style w:type="character" w:customStyle="1" w:styleId="Naslov8Char">
    <w:name w:val="Naslov 8 Char"/>
    <w:basedOn w:val="Zadanifontodlomka"/>
    <w:link w:val="Naslov8"/>
    <w:rsid w:val="009D7C6A"/>
    <w:rPr>
      <w:rFonts w:ascii="Times New Roman" w:eastAsia="Times New Roman" w:hAnsi="Times New Roman" w:cs="Times New Roman"/>
      <w:i/>
      <w:iCs/>
      <w:sz w:val="24"/>
      <w:szCs w:val="24"/>
    </w:rPr>
  </w:style>
  <w:style w:type="character" w:customStyle="1" w:styleId="Naslov9Char">
    <w:name w:val="Naslov 9 Char"/>
    <w:basedOn w:val="Zadanifontodlomka"/>
    <w:link w:val="Naslov9"/>
    <w:rsid w:val="009D7C6A"/>
    <w:rPr>
      <w:rFonts w:ascii="Arial" w:eastAsia="Times New Roman" w:hAnsi="Arial" w:cs="Arial"/>
    </w:rPr>
  </w:style>
  <w:style w:type="paragraph" w:styleId="StandardWeb">
    <w:name w:val="Normal (Web)"/>
    <w:basedOn w:val="Normal"/>
    <w:rsid w:val="009D7C6A"/>
    <w:pPr>
      <w:spacing w:before="100" w:beforeAutospacing="1" w:after="100" w:afterAutospacing="1"/>
    </w:pPr>
  </w:style>
  <w:style w:type="paragraph" w:customStyle="1" w:styleId="esegmentp">
    <w:name w:val="esegment_p"/>
    <w:basedOn w:val="Normal"/>
    <w:rsid w:val="009D7C6A"/>
    <w:pPr>
      <w:suppressAutoHyphens/>
      <w:spacing w:before="280" w:after="280"/>
    </w:pPr>
    <w:rPr>
      <w:lang w:eastAsia="ar-SA"/>
    </w:rPr>
  </w:style>
  <w:style w:type="paragraph" w:styleId="Tekstbalonia">
    <w:name w:val="Balloon Text"/>
    <w:basedOn w:val="Normal"/>
    <w:link w:val="TekstbaloniaChar"/>
    <w:semiHidden/>
    <w:rsid w:val="009D7C6A"/>
    <w:rPr>
      <w:rFonts w:ascii="Tahoma" w:hAnsi="Tahoma" w:cs="Tahoma"/>
      <w:sz w:val="16"/>
      <w:szCs w:val="16"/>
    </w:rPr>
  </w:style>
  <w:style w:type="character" w:customStyle="1" w:styleId="TekstbaloniaChar">
    <w:name w:val="Tekst balončića Char"/>
    <w:basedOn w:val="Zadanifontodlomka"/>
    <w:link w:val="Tekstbalonia"/>
    <w:semiHidden/>
    <w:rsid w:val="009D7C6A"/>
    <w:rPr>
      <w:rFonts w:ascii="Tahoma" w:eastAsia="Times New Roman" w:hAnsi="Tahoma" w:cs="Tahoma"/>
      <w:sz w:val="16"/>
      <w:szCs w:val="16"/>
      <w:lang w:eastAsia="hr-HR"/>
    </w:rPr>
  </w:style>
  <w:style w:type="paragraph" w:styleId="Podnoje">
    <w:name w:val="footer"/>
    <w:basedOn w:val="Normal"/>
    <w:link w:val="PodnojeChar"/>
    <w:uiPriority w:val="99"/>
    <w:rsid w:val="009D7C6A"/>
    <w:pPr>
      <w:tabs>
        <w:tab w:val="center" w:pos="4536"/>
        <w:tab w:val="right" w:pos="9072"/>
      </w:tabs>
    </w:pPr>
  </w:style>
  <w:style w:type="character" w:customStyle="1" w:styleId="PodnojeChar">
    <w:name w:val="Podnožje Char"/>
    <w:basedOn w:val="Zadanifontodlomka"/>
    <w:link w:val="Podnoje"/>
    <w:uiPriority w:val="99"/>
    <w:rsid w:val="009D7C6A"/>
    <w:rPr>
      <w:rFonts w:ascii="Times New Roman" w:eastAsia="Times New Roman" w:hAnsi="Times New Roman" w:cs="Times New Roman"/>
      <w:sz w:val="24"/>
      <w:szCs w:val="24"/>
      <w:lang w:eastAsia="hr-HR"/>
    </w:rPr>
  </w:style>
  <w:style w:type="character" w:styleId="Brojstranice">
    <w:name w:val="page number"/>
    <w:basedOn w:val="Zadanifontodlomka"/>
    <w:rsid w:val="009D7C6A"/>
  </w:style>
  <w:style w:type="character" w:styleId="Hiperveza">
    <w:name w:val="Hyperlink"/>
    <w:rsid w:val="009D7C6A"/>
    <w:rPr>
      <w:color w:val="0000FF"/>
      <w:u w:val="single"/>
    </w:rPr>
  </w:style>
  <w:style w:type="paragraph" w:styleId="Zaglavlje">
    <w:name w:val="header"/>
    <w:aliases w:val=" Char, Char1"/>
    <w:basedOn w:val="Normal"/>
    <w:link w:val="ZaglavljeChar"/>
    <w:rsid w:val="009D7C6A"/>
    <w:pPr>
      <w:tabs>
        <w:tab w:val="center" w:pos="4536"/>
        <w:tab w:val="right" w:pos="9072"/>
      </w:tabs>
    </w:pPr>
  </w:style>
  <w:style w:type="character" w:customStyle="1" w:styleId="ZaglavljeChar">
    <w:name w:val="Zaglavlje Char"/>
    <w:aliases w:val=" Char Char, Char1 Char1"/>
    <w:basedOn w:val="Zadanifontodlomka"/>
    <w:link w:val="Zaglavlje"/>
    <w:rsid w:val="009D7C6A"/>
    <w:rPr>
      <w:rFonts w:ascii="Times New Roman" w:eastAsia="Times New Roman" w:hAnsi="Times New Roman" w:cs="Times New Roman"/>
      <w:sz w:val="24"/>
      <w:szCs w:val="24"/>
      <w:lang w:eastAsia="hr-HR"/>
    </w:rPr>
  </w:style>
  <w:style w:type="paragraph" w:customStyle="1" w:styleId="aNaslov">
    <w:name w:val="aNaslov"/>
    <w:basedOn w:val="Normal"/>
    <w:rsid w:val="009D7C6A"/>
    <w:pPr>
      <w:tabs>
        <w:tab w:val="left" w:leader="dot" w:pos="9072"/>
      </w:tabs>
      <w:spacing w:before="180" w:after="60"/>
    </w:pPr>
    <w:rPr>
      <w:rFonts w:ascii="Arial" w:hAnsi="Arial" w:cs="Arial"/>
      <w:b/>
      <w:bCs/>
      <w:sz w:val="22"/>
      <w:szCs w:val="22"/>
      <w:lang w:val="pl-PL" w:eastAsia="en-US"/>
    </w:rPr>
  </w:style>
  <w:style w:type="paragraph" w:customStyle="1" w:styleId="aNormal">
    <w:name w:val="aNormal"/>
    <w:basedOn w:val="Normal"/>
    <w:link w:val="aNormalChar"/>
    <w:rsid w:val="009D7C6A"/>
    <w:pPr>
      <w:tabs>
        <w:tab w:val="left" w:leader="dot" w:pos="9072"/>
      </w:tabs>
      <w:spacing w:before="180" w:after="60"/>
    </w:pPr>
    <w:rPr>
      <w:rFonts w:ascii="Arial" w:hAnsi="Arial" w:cs="Arial"/>
      <w:sz w:val="22"/>
      <w:szCs w:val="22"/>
      <w:lang w:val="pl-PL" w:eastAsia="en-US"/>
    </w:rPr>
  </w:style>
  <w:style w:type="paragraph" w:customStyle="1" w:styleId="Odlomakpopisa1">
    <w:name w:val="Odlomak popisa1"/>
    <w:basedOn w:val="Normal"/>
    <w:qFormat/>
    <w:rsid w:val="009D7C6A"/>
    <w:pPr>
      <w:spacing w:after="200" w:line="276" w:lineRule="auto"/>
      <w:ind w:left="720"/>
      <w:contextualSpacing/>
    </w:pPr>
    <w:rPr>
      <w:rFonts w:ascii="Calibri" w:eastAsia="Calibri" w:hAnsi="Calibri"/>
      <w:sz w:val="22"/>
      <w:szCs w:val="22"/>
      <w:lang w:val="en-US" w:eastAsia="en-US"/>
    </w:rPr>
  </w:style>
  <w:style w:type="paragraph" w:styleId="Uvuenotijeloteksta">
    <w:name w:val="Body Text Indent"/>
    <w:aliases w:val=" Char1 Char, Char1 Char Char"/>
    <w:basedOn w:val="Normal"/>
    <w:link w:val="UvuenotijelotekstaChar"/>
    <w:rsid w:val="009D7C6A"/>
    <w:pPr>
      <w:spacing w:after="120"/>
      <w:ind w:left="283"/>
    </w:pPr>
  </w:style>
  <w:style w:type="character" w:customStyle="1" w:styleId="UvuenotijelotekstaChar">
    <w:name w:val="Uvučeno tijelo teksta Char"/>
    <w:aliases w:val=" Char1 Char Char1, Char1 Char Char Char"/>
    <w:basedOn w:val="Zadanifontodlomka"/>
    <w:link w:val="Uvuenotijeloteksta"/>
    <w:rsid w:val="009D7C6A"/>
    <w:rPr>
      <w:rFonts w:ascii="Times New Roman" w:eastAsia="Times New Roman" w:hAnsi="Times New Roman" w:cs="Times New Roman"/>
      <w:sz w:val="24"/>
      <w:szCs w:val="24"/>
      <w:lang w:eastAsia="hr-HR"/>
    </w:rPr>
  </w:style>
  <w:style w:type="paragraph" w:styleId="Tijeloteksta">
    <w:name w:val="Body Text"/>
    <w:aliases w:val="  uvlaka 2, uvlaka 3"/>
    <w:basedOn w:val="Normal"/>
    <w:link w:val="TijelotekstaChar"/>
    <w:rsid w:val="009D7C6A"/>
    <w:pPr>
      <w:spacing w:after="120"/>
    </w:pPr>
  </w:style>
  <w:style w:type="character" w:customStyle="1" w:styleId="TijelotekstaChar">
    <w:name w:val="Tijelo teksta Char"/>
    <w:aliases w:val="  uvlaka 2 Char, uvlaka 3 Char"/>
    <w:basedOn w:val="Zadanifontodlomka"/>
    <w:link w:val="Tijeloteksta"/>
    <w:rsid w:val="009D7C6A"/>
    <w:rPr>
      <w:rFonts w:ascii="Times New Roman" w:eastAsia="Times New Roman" w:hAnsi="Times New Roman" w:cs="Times New Roman"/>
      <w:sz w:val="24"/>
      <w:szCs w:val="24"/>
      <w:lang w:eastAsia="hr-HR"/>
    </w:rPr>
  </w:style>
  <w:style w:type="paragraph" w:customStyle="1" w:styleId="bUpute">
    <w:name w:val="bUpute"/>
    <w:basedOn w:val="Normal"/>
    <w:rsid w:val="009D7C6A"/>
    <w:pPr>
      <w:ind w:left="1080"/>
    </w:pPr>
    <w:rPr>
      <w:i/>
      <w:color w:val="FF0000"/>
      <w:lang w:eastAsia="en-US"/>
    </w:rPr>
  </w:style>
  <w:style w:type="paragraph" w:customStyle="1" w:styleId="aNaslovcentar">
    <w:name w:val="aNaslovcentar"/>
    <w:basedOn w:val="Normal"/>
    <w:rsid w:val="009D7C6A"/>
    <w:pPr>
      <w:tabs>
        <w:tab w:val="left" w:leader="dot" w:pos="9072"/>
      </w:tabs>
      <w:spacing w:after="600"/>
    </w:pPr>
    <w:rPr>
      <w:rFonts w:ascii="Arial MT Black" w:hAnsi="Arial MT Black" w:cs="Arial"/>
      <w:sz w:val="28"/>
      <w:szCs w:val="28"/>
      <w:lang w:eastAsia="en-US"/>
    </w:rPr>
  </w:style>
  <w:style w:type="character" w:styleId="Naglaeno">
    <w:name w:val="Strong"/>
    <w:qFormat/>
    <w:rsid w:val="009D7C6A"/>
    <w:rPr>
      <w:b/>
      <w:bCs/>
    </w:rPr>
  </w:style>
  <w:style w:type="table" w:styleId="Reetkatablice">
    <w:name w:val="Table Grid"/>
    <w:basedOn w:val="Obinatablica"/>
    <w:rsid w:val="009D7C6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CharChar2">
    <w:name w:val="Char1 Char Char2"/>
    <w:aliases w:val=" Char1 Char Char Char Char1"/>
    <w:rsid w:val="009D7C6A"/>
    <w:rPr>
      <w:sz w:val="24"/>
      <w:szCs w:val="24"/>
      <w:lang w:val="hr-HR" w:eastAsia="hr-HR" w:bidi="ar-SA"/>
    </w:rPr>
  </w:style>
  <w:style w:type="paragraph" w:customStyle="1" w:styleId="T-98-2">
    <w:name w:val="T-9/8-2"/>
    <w:basedOn w:val="Normal"/>
    <w:rsid w:val="009D7C6A"/>
    <w:pPr>
      <w:widowControl w:val="0"/>
      <w:tabs>
        <w:tab w:val="left" w:pos="2153"/>
      </w:tabs>
      <w:autoSpaceDE w:val="0"/>
      <w:autoSpaceDN w:val="0"/>
      <w:adjustRightInd w:val="0"/>
      <w:spacing w:after="43"/>
      <w:ind w:firstLine="342"/>
      <w:jc w:val="both"/>
    </w:pPr>
    <w:rPr>
      <w:rFonts w:ascii="Times-NewRoman" w:hAnsi="Times-NewRoman"/>
      <w:sz w:val="19"/>
      <w:szCs w:val="19"/>
      <w:lang w:val="sl-SI" w:eastAsia="sl-SI"/>
    </w:rPr>
  </w:style>
  <w:style w:type="character" w:customStyle="1" w:styleId="prodtitle1">
    <w:name w:val="prodtitle1"/>
    <w:rsid w:val="009D7C6A"/>
    <w:rPr>
      <w:rFonts w:ascii="Arial" w:hAnsi="Arial" w:cs="Arial" w:hint="default"/>
      <w:color w:val="333333"/>
      <w:sz w:val="28"/>
      <w:szCs w:val="28"/>
    </w:rPr>
  </w:style>
  <w:style w:type="character" w:styleId="Istaknuto">
    <w:name w:val="Emphasis"/>
    <w:qFormat/>
    <w:rsid w:val="009D7C6A"/>
    <w:rPr>
      <w:b/>
      <w:bCs/>
      <w:i w:val="0"/>
      <w:iCs w:val="0"/>
    </w:rPr>
  </w:style>
  <w:style w:type="character" w:customStyle="1" w:styleId="Char1CharChar1">
    <w:name w:val="Char1 Char Char1"/>
    <w:aliases w:val=" Char1 Char Char Char Char"/>
    <w:rsid w:val="009D7C6A"/>
    <w:rPr>
      <w:sz w:val="24"/>
      <w:szCs w:val="24"/>
      <w:lang w:val="hr-HR" w:eastAsia="hr-HR" w:bidi="ar-SA"/>
    </w:rPr>
  </w:style>
  <w:style w:type="paragraph" w:customStyle="1" w:styleId="StandardWeb1">
    <w:name w:val="Standard (Web)1"/>
    <w:basedOn w:val="Normal"/>
    <w:rsid w:val="009D7C6A"/>
    <w:pPr>
      <w:spacing w:before="100" w:beforeAutospacing="1" w:after="100" w:afterAutospacing="1"/>
    </w:pPr>
    <w:rPr>
      <w:rFonts w:ascii="Arial Unicode MS" w:eastAsia="Arial Unicode MS" w:hAnsi="Arial Unicode MS" w:cs="Arial Unicode MS"/>
    </w:rPr>
  </w:style>
  <w:style w:type="paragraph" w:customStyle="1" w:styleId="Bezproreda1">
    <w:name w:val="Bez proreda1"/>
    <w:qFormat/>
    <w:rsid w:val="009D7C6A"/>
    <w:pPr>
      <w:spacing w:after="0" w:line="240" w:lineRule="auto"/>
    </w:pPr>
    <w:rPr>
      <w:rFonts w:ascii="Calibri" w:eastAsia="Calibri" w:hAnsi="Calibri" w:cs="Times New Roman"/>
    </w:rPr>
  </w:style>
  <w:style w:type="paragraph" w:customStyle="1" w:styleId="Potpisnik">
    <w:name w:val="Potpisnik"/>
    <w:basedOn w:val="Normal"/>
    <w:next w:val="Normal"/>
    <w:rsid w:val="009D7C6A"/>
    <w:pPr>
      <w:jc w:val="center"/>
    </w:pPr>
  </w:style>
  <w:style w:type="paragraph" w:customStyle="1" w:styleId="T-109fett">
    <w:name w:val="T-10/9 fett"/>
    <w:rsid w:val="009D7C6A"/>
    <w:pPr>
      <w:widowControl w:val="0"/>
      <w:autoSpaceDE w:val="0"/>
      <w:autoSpaceDN w:val="0"/>
      <w:adjustRightInd w:val="0"/>
      <w:spacing w:before="85" w:after="43" w:line="240" w:lineRule="auto"/>
      <w:jc w:val="center"/>
    </w:pPr>
    <w:rPr>
      <w:rFonts w:ascii="Times-NewRoman" w:eastAsia="Times New Roman" w:hAnsi="Times-NewRoman" w:cs="Times New Roman"/>
      <w:b/>
      <w:bCs/>
      <w:sz w:val="21"/>
      <w:szCs w:val="21"/>
      <w:lang w:val="en-US" w:eastAsia="hr-HR"/>
    </w:rPr>
  </w:style>
  <w:style w:type="paragraph" w:customStyle="1" w:styleId="Clanak">
    <w:name w:val="Clanak"/>
    <w:next w:val="T-98-2"/>
    <w:rsid w:val="009D7C6A"/>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US" w:eastAsia="hr-HR"/>
    </w:rPr>
  </w:style>
  <w:style w:type="paragraph" w:customStyle="1" w:styleId="Klasa2">
    <w:name w:val="Klasa2"/>
    <w:next w:val="Normal"/>
    <w:rsid w:val="009D7C6A"/>
    <w:pPr>
      <w:widowControl w:val="0"/>
      <w:tabs>
        <w:tab w:val="left" w:pos="2153"/>
      </w:tabs>
      <w:autoSpaceDE w:val="0"/>
      <w:autoSpaceDN w:val="0"/>
      <w:adjustRightInd w:val="0"/>
      <w:spacing w:after="43" w:line="240" w:lineRule="auto"/>
      <w:ind w:left="342"/>
    </w:pPr>
    <w:rPr>
      <w:rFonts w:ascii="Times-NewRoman" w:eastAsia="Times New Roman" w:hAnsi="Times-NewRoman" w:cs="Times New Roman"/>
      <w:sz w:val="19"/>
      <w:szCs w:val="19"/>
      <w:lang w:val="en-US" w:eastAsia="hr-HR"/>
    </w:rPr>
  </w:style>
  <w:style w:type="paragraph" w:customStyle="1" w:styleId="T-109curz">
    <w:name w:val="T-10/9 curz"/>
    <w:rsid w:val="009D7C6A"/>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eastAsia="hr-HR"/>
    </w:rPr>
  </w:style>
  <w:style w:type="paragraph" w:customStyle="1" w:styleId="T-109sred">
    <w:name w:val="T-10/9 sred"/>
    <w:rsid w:val="009D7C6A"/>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eastAsia="hr-HR"/>
    </w:rPr>
  </w:style>
  <w:style w:type="paragraph" w:customStyle="1" w:styleId="T-119sred">
    <w:name w:val="T-11/9 sred"/>
    <w:next w:val="T-98-2"/>
    <w:rsid w:val="009D7C6A"/>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eastAsia="hr-HR"/>
    </w:rPr>
  </w:style>
  <w:style w:type="character" w:customStyle="1" w:styleId="HTMLunaprijedoblikovanoChar">
    <w:name w:val="HTML unaprijed oblikovano Char"/>
    <w:link w:val="HTMLunaprijedoblikovano"/>
    <w:rsid w:val="009D7C6A"/>
    <w:rPr>
      <w:sz w:val="24"/>
      <w:szCs w:val="24"/>
      <w:lang w:eastAsia="hr-HR"/>
    </w:rPr>
  </w:style>
  <w:style w:type="character" w:customStyle="1" w:styleId="CharChar">
    <w:name w:val="Char Char"/>
    <w:rsid w:val="009D7C6A"/>
    <w:rPr>
      <w:sz w:val="24"/>
      <w:szCs w:val="24"/>
      <w:lang w:val="hr-HR" w:eastAsia="hr-HR" w:bidi="ar-SA"/>
    </w:rPr>
  </w:style>
  <w:style w:type="paragraph" w:styleId="HTMLunaprijedoblikovano">
    <w:name w:val="HTML Preformatted"/>
    <w:basedOn w:val="Normal"/>
    <w:link w:val="HTMLunaprijedoblikovanoChar"/>
    <w:rsid w:val="009D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rPr>
  </w:style>
  <w:style w:type="character" w:customStyle="1" w:styleId="HTMLunaprijedoblikovanoChar1">
    <w:name w:val="HTML unaprijed oblikovano Char1"/>
    <w:basedOn w:val="Zadanifontodlomka"/>
    <w:uiPriority w:val="99"/>
    <w:semiHidden/>
    <w:rsid w:val="009D7C6A"/>
    <w:rPr>
      <w:rFonts w:ascii="Consolas" w:eastAsia="Times New Roman" w:hAnsi="Consolas" w:cs="Times New Roman"/>
      <w:sz w:val="20"/>
      <w:szCs w:val="20"/>
      <w:lang w:eastAsia="hr-HR"/>
    </w:rPr>
  </w:style>
  <w:style w:type="paragraph" w:styleId="Tijeloteksta2">
    <w:name w:val="Body Text 2"/>
    <w:basedOn w:val="Normal"/>
    <w:link w:val="Tijeloteksta2Char"/>
    <w:rsid w:val="009D7C6A"/>
    <w:pPr>
      <w:spacing w:after="120" w:line="480" w:lineRule="auto"/>
    </w:pPr>
    <w:rPr>
      <w:lang w:eastAsia="en-US"/>
    </w:rPr>
  </w:style>
  <w:style w:type="character" w:customStyle="1" w:styleId="Tijeloteksta2Char">
    <w:name w:val="Tijelo teksta 2 Char"/>
    <w:basedOn w:val="Zadanifontodlomka"/>
    <w:link w:val="Tijeloteksta2"/>
    <w:rsid w:val="009D7C6A"/>
    <w:rPr>
      <w:rFonts w:ascii="Times New Roman" w:eastAsia="Times New Roman" w:hAnsi="Times New Roman" w:cs="Times New Roman"/>
      <w:sz w:val="24"/>
      <w:szCs w:val="24"/>
    </w:rPr>
  </w:style>
  <w:style w:type="character" w:customStyle="1" w:styleId="Tijeloteksta-uvlaka2Char">
    <w:name w:val="Tijelo teksta - uvlaka 2 Char"/>
    <w:link w:val="Tijeloteksta-uvlaka2"/>
    <w:rsid w:val="009D7C6A"/>
    <w:rPr>
      <w:sz w:val="24"/>
      <w:szCs w:val="24"/>
    </w:rPr>
  </w:style>
  <w:style w:type="paragraph" w:styleId="Tijeloteksta-uvlaka2">
    <w:name w:val="Body Text Indent 2"/>
    <w:basedOn w:val="Normal"/>
    <w:link w:val="Tijeloteksta-uvlaka2Char"/>
    <w:rsid w:val="009D7C6A"/>
    <w:pPr>
      <w:spacing w:after="120" w:line="480" w:lineRule="auto"/>
      <w:ind w:left="283"/>
    </w:pPr>
    <w:rPr>
      <w:rFonts w:asciiTheme="minorHAnsi" w:eastAsiaTheme="minorHAnsi" w:hAnsiTheme="minorHAnsi" w:cstheme="minorBidi"/>
      <w:lang w:eastAsia="en-US"/>
    </w:rPr>
  </w:style>
  <w:style w:type="character" w:customStyle="1" w:styleId="Tijeloteksta-uvlaka2Char1">
    <w:name w:val="Tijelo teksta - uvlaka 2 Char1"/>
    <w:basedOn w:val="Zadanifontodlomka"/>
    <w:uiPriority w:val="99"/>
    <w:semiHidden/>
    <w:rsid w:val="009D7C6A"/>
    <w:rPr>
      <w:rFonts w:ascii="Times New Roman" w:eastAsia="Times New Roman" w:hAnsi="Times New Roman" w:cs="Times New Roman"/>
      <w:sz w:val="24"/>
      <w:szCs w:val="24"/>
      <w:lang w:eastAsia="hr-HR"/>
    </w:rPr>
  </w:style>
  <w:style w:type="character" w:customStyle="1" w:styleId="BodyTextIndentChar1">
    <w:name w:val="Body Text Indent Char1"/>
    <w:rsid w:val="009D7C6A"/>
    <w:rPr>
      <w:sz w:val="24"/>
      <w:szCs w:val="24"/>
      <w:lang w:val="hr-HR" w:eastAsia="hr-HR" w:bidi="ar-SA"/>
    </w:rPr>
  </w:style>
  <w:style w:type="paragraph" w:styleId="Adresaomotnice">
    <w:name w:val="envelope address"/>
    <w:basedOn w:val="Normal"/>
    <w:rsid w:val="009D7C6A"/>
    <w:pPr>
      <w:framePr w:w="7920" w:h="1980" w:hRule="exact" w:hSpace="180" w:wrap="auto" w:hAnchor="page" w:xAlign="center" w:yAlign="bottom"/>
      <w:ind w:left="2880"/>
    </w:pPr>
    <w:rPr>
      <w:rFonts w:ascii="Arial" w:hAnsi="Arial" w:cs="Arial"/>
    </w:rPr>
  </w:style>
  <w:style w:type="character" w:customStyle="1" w:styleId="Heading2Char">
    <w:name w:val="Heading 2 Char"/>
    <w:rsid w:val="009D7C6A"/>
    <w:rPr>
      <w:b/>
      <w:sz w:val="24"/>
      <w:lang w:val="en-US" w:eastAsia="en-US" w:bidi="ar-SA"/>
    </w:rPr>
  </w:style>
  <w:style w:type="paragraph" w:styleId="Tijeloteksta3">
    <w:name w:val="Body Text 3"/>
    <w:basedOn w:val="Normal"/>
    <w:link w:val="Tijeloteksta3Char"/>
    <w:rsid w:val="009D7C6A"/>
    <w:pPr>
      <w:spacing w:after="120"/>
    </w:pPr>
    <w:rPr>
      <w:sz w:val="16"/>
      <w:szCs w:val="16"/>
      <w:lang w:eastAsia="en-US"/>
    </w:rPr>
  </w:style>
  <w:style w:type="character" w:customStyle="1" w:styleId="Tijeloteksta3Char">
    <w:name w:val="Tijelo teksta 3 Char"/>
    <w:basedOn w:val="Zadanifontodlomka"/>
    <w:link w:val="Tijeloteksta3"/>
    <w:rsid w:val="009D7C6A"/>
    <w:rPr>
      <w:rFonts w:ascii="Times New Roman" w:eastAsia="Times New Roman" w:hAnsi="Times New Roman" w:cs="Times New Roman"/>
      <w:sz w:val="16"/>
      <w:szCs w:val="16"/>
    </w:rPr>
  </w:style>
  <w:style w:type="paragraph" w:customStyle="1" w:styleId="p4">
    <w:name w:val="p4"/>
    <w:basedOn w:val="Normal"/>
    <w:rsid w:val="009D7C6A"/>
    <w:pPr>
      <w:tabs>
        <w:tab w:val="left" w:pos="200"/>
      </w:tabs>
      <w:spacing w:line="280" w:lineRule="atLeast"/>
    </w:pPr>
    <w:rPr>
      <w:snapToGrid w:val="0"/>
      <w:szCs w:val="20"/>
      <w:lang w:val="de-DE" w:eastAsia="de-DE"/>
    </w:rPr>
  </w:style>
  <w:style w:type="paragraph" w:customStyle="1" w:styleId="glavni">
    <w:name w:val="glavni"/>
    <w:basedOn w:val="Normal"/>
    <w:rsid w:val="009D7C6A"/>
    <w:pPr>
      <w:numPr>
        <w:numId w:val="1"/>
      </w:numPr>
    </w:pPr>
    <w:rPr>
      <w:b/>
      <w:bCs/>
      <w:sz w:val="28"/>
      <w:lang w:eastAsia="en-US"/>
    </w:rPr>
  </w:style>
  <w:style w:type="character" w:customStyle="1" w:styleId="Char4">
    <w:name w:val="Char4"/>
    <w:rsid w:val="009D7C6A"/>
    <w:rPr>
      <w:rFonts w:ascii="Arial" w:hAnsi="Arial" w:cs="Arial"/>
      <w:sz w:val="22"/>
      <w:szCs w:val="22"/>
      <w:lang w:val="hr-HR" w:eastAsia="en-US" w:bidi="ar-SA"/>
    </w:rPr>
  </w:style>
  <w:style w:type="paragraph" w:styleId="Tekstkomentara">
    <w:name w:val="annotation text"/>
    <w:basedOn w:val="Normal"/>
    <w:link w:val="TekstkomentaraChar"/>
    <w:rsid w:val="009D7C6A"/>
    <w:rPr>
      <w:sz w:val="20"/>
      <w:szCs w:val="20"/>
    </w:rPr>
  </w:style>
  <w:style w:type="character" w:customStyle="1" w:styleId="TekstkomentaraChar">
    <w:name w:val="Tekst komentara Char"/>
    <w:basedOn w:val="Zadanifontodlomka"/>
    <w:link w:val="Tekstkomentara"/>
    <w:rsid w:val="009D7C6A"/>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9D7C6A"/>
    <w:rPr>
      <w:b/>
      <w:bCs/>
      <w:sz w:val="24"/>
      <w:szCs w:val="24"/>
      <w:lang w:eastAsia="en-US"/>
    </w:rPr>
  </w:style>
  <w:style w:type="character" w:customStyle="1" w:styleId="PredmetkomentaraChar">
    <w:name w:val="Predmet komentara Char"/>
    <w:basedOn w:val="TekstkomentaraChar"/>
    <w:link w:val="Predmetkomentara"/>
    <w:rsid w:val="009D7C6A"/>
    <w:rPr>
      <w:rFonts w:ascii="Times New Roman" w:eastAsia="Times New Roman" w:hAnsi="Times New Roman" w:cs="Times New Roman"/>
      <w:b/>
      <w:bCs/>
      <w:sz w:val="24"/>
      <w:szCs w:val="24"/>
      <w:lang w:eastAsia="hr-HR"/>
    </w:rPr>
  </w:style>
  <w:style w:type="paragraph" w:styleId="Popis">
    <w:name w:val="List"/>
    <w:basedOn w:val="Normal"/>
    <w:rsid w:val="009D7C6A"/>
    <w:pPr>
      <w:ind w:left="283" w:hanging="283"/>
    </w:pPr>
  </w:style>
  <w:style w:type="paragraph" w:styleId="Grafikeoznake2">
    <w:name w:val="List Bullet 2"/>
    <w:basedOn w:val="Normal"/>
    <w:autoRedefine/>
    <w:rsid w:val="009D7C6A"/>
  </w:style>
  <w:style w:type="paragraph" w:styleId="Nastavakpopisa2">
    <w:name w:val="List Continue 2"/>
    <w:basedOn w:val="Normal"/>
    <w:rsid w:val="009D7C6A"/>
    <w:pPr>
      <w:spacing w:after="120"/>
      <w:ind w:left="566"/>
    </w:pPr>
  </w:style>
  <w:style w:type="paragraph" w:styleId="Grafikeoznake">
    <w:name w:val="List Bullet"/>
    <w:basedOn w:val="Normal"/>
    <w:rsid w:val="009D7C6A"/>
    <w:pPr>
      <w:numPr>
        <w:numId w:val="7"/>
      </w:numPr>
    </w:pPr>
    <w:rPr>
      <w:lang w:eastAsia="en-US"/>
    </w:rPr>
  </w:style>
  <w:style w:type="paragraph" w:styleId="Popis2">
    <w:name w:val="List 2"/>
    <w:basedOn w:val="Normal"/>
    <w:rsid w:val="009D7C6A"/>
    <w:pPr>
      <w:ind w:left="566" w:hanging="283"/>
    </w:pPr>
  </w:style>
  <w:style w:type="paragraph" w:styleId="Popis3">
    <w:name w:val="List 3"/>
    <w:basedOn w:val="Normal"/>
    <w:rsid w:val="009D7C6A"/>
    <w:pPr>
      <w:ind w:left="849" w:hanging="283"/>
    </w:pPr>
  </w:style>
  <w:style w:type="paragraph" w:styleId="Grafikeoznake3">
    <w:name w:val="List Bullet 3"/>
    <w:basedOn w:val="Normal"/>
    <w:autoRedefine/>
    <w:rsid w:val="009D7C6A"/>
    <w:pPr>
      <w:ind w:left="360" w:hanging="360"/>
    </w:pPr>
  </w:style>
  <w:style w:type="paragraph" w:styleId="Nastavakpopisa3">
    <w:name w:val="List Continue 3"/>
    <w:basedOn w:val="Normal"/>
    <w:rsid w:val="009D7C6A"/>
    <w:pPr>
      <w:spacing w:after="120"/>
      <w:ind w:left="849"/>
    </w:pPr>
  </w:style>
  <w:style w:type="paragraph" w:styleId="Nastavakpopisa">
    <w:name w:val="List Continue"/>
    <w:basedOn w:val="Normal"/>
    <w:rsid w:val="009D7C6A"/>
    <w:pPr>
      <w:spacing w:after="120"/>
      <w:ind w:left="283"/>
    </w:pPr>
  </w:style>
  <w:style w:type="paragraph" w:styleId="Opisslike">
    <w:name w:val="caption"/>
    <w:basedOn w:val="Normal"/>
    <w:next w:val="Normal"/>
    <w:qFormat/>
    <w:rsid w:val="009D7C6A"/>
    <w:pPr>
      <w:spacing w:before="120" w:after="120"/>
    </w:pPr>
    <w:rPr>
      <w:b/>
      <w:bCs/>
      <w:sz w:val="20"/>
      <w:szCs w:val="20"/>
    </w:rPr>
  </w:style>
  <w:style w:type="paragraph" w:styleId="Naslov">
    <w:name w:val="Title"/>
    <w:basedOn w:val="Normal"/>
    <w:link w:val="NaslovChar"/>
    <w:qFormat/>
    <w:rsid w:val="009D7C6A"/>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rsid w:val="009D7C6A"/>
    <w:rPr>
      <w:rFonts w:ascii="Arial" w:eastAsia="Times New Roman" w:hAnsi="Arial" w:cs="Arial"/>
      <w:b/>
      <w:bCs/>
      <w:kern w:val="28"/>
      <w:sz w:val="32"/>
      <w:szCs w:val="32"/>
      <w:lang w:eastAsia="hr-HR"/>
    </w:rPr>
  </w:style>
  <w:style w:type="paragraph" w:styleId="Podnaslov">
    <w:name w:val="Subtitle"/>
    <w:basedOn w:val="Normal"/>
    <w:link w:val="PodnaslovChar"/>
    <w:qFormat/>
    <w:rsid w:val="009D7C6A"/>
    <w:pPr>
      <w:spacing w:after="60"/>
      <w:jc w:val="center"/>
      <w:outlineLvl w:val="1"/>
    </w:pPr>
    <w:rPr>
      <w:rFonts w:ascii="Arial" w:hAnsi="Arial" w:cs="Arial"/>
    </w:rPr>
  </w:style>
  <w:style w:type="character" w:customStyle="1" w:styleId="PodnaslovChar">
    <w:name w:val="Podnaslov Char"/>
    <w:basedOn w:val="Zadanifontodlomka"/>
    <w:link w:val="Podnaslov"/>
    <w:rsid w:val="009D7C6A"/>
    <w:rPr>
      <w:rFonts w:ascii="Arial" w:eastAsia="Times New Roman" w:hAnsi="Arial" w:cs="Arial"/>
      <w:sz w:val="24"/>
      <w:szCs w:val="24"/>
      <w:lang w:eastAsia="hr-HR"/>
    </w:rPr>
  </w:style>
  <w:style w:type="paragraph" w:styleId="Obinouvueno">
    <w:name w:val="Normal Indent"/>
    <w:basedOn w:val="Normal"/>
    <w:rsid w:val="009D7C6A"/>
    <w:pPr>
      <w:ind w:left="708"/>
    </w:pPr>
  </w:style>
  <w:style w:type="paragraph" w:customStyle="1" w:styleId="O">
    <w:name w:val="Oč"/>
    <w:basedOn w:val="Tijeloteksta3"/>
    <w:rsid w:val="009D7C6A"/>
  </w:style>
  <w:style w:type="paragraph" w:customStyle="1" w:styleId="anormal0">
    <w:name w:val="anormal"/>
    <w:basedOn w:val="Normal"/>
    <w:rsid w:val="009D7C6A"/>
    <w:pPr>
      <w:spacing w:before="100" w:beforeAutospacing="1" w:after="100" w:afterAutospacing="1"/>
    </w:pPr>
    <w:rPr>
      <w:rFonts w:eastAsia="Calibri"/>
    </w:rPr>
  </w:style>
  <w:style w:type="character" w:customStyle="1" w:styleId="KartadokumentaChar">
    <w:name w:val="Karta dokumenta Char"/>
    <w:link w:val="Kartadokumenta"/>
    <w:semiHidden/>
    <w:rsid w:val="009D7C6A"/>
    <w:rPr>
      <w:sz w:val="24"/>
      <w:szCs w:val="24"/>
      <w:shd w:val="clear" w:color="auto" w:fill="000080"/>
      <w:lang w:eastAsia="hr-HR"/>
    </w:rPr>
  </w:style>
  <w:style w:type="paragraph" w:customStyle="1" w:styleId="Style1">
    <w:name w:val="Style1"/>
    <w:basedOn w:val="Normal"/>
    <w:link w:val="Style1Char"/>
    <w:rsid w:val="009D7C6A"/>
    <w:rPr>
      <w:i/>
      <w:lang w:eastAsia="en-US"/>
    </w:rPr>
  </w:style>
  <w:style w:type="character" w:customStyle="1" w:styleId="Style1Char">
    <w:name w:val="Style1 Char"/>
    <w:link w:val="Style1"/>
    <w:rsid w:val="009D7C6A"/>
    <w:rPr>
      <w:rFonts w:ascii="Times New Roman" w:eastAsia="Times New Roman" w:hAnsi="Times New Roman" w:cs="Times New Roman"/>
      <w:i/>
      <w:sz w:val="24"/>
      <w:szCs w:val="24"/>
    </w:rPr>
  </w:style>
  <w:style w:type="character" w:styleId="Referencakomentara">
    <w:name w:val="annotation reference"/>
    <w:semiHidden/>
    <w:rsid w:val="009D7C6A"/>
    <w:rPr>
      <w:sz w:val="16"/>
      <w:szCs w:val="16"/>
    </w:rPr>
  </w:style>
  <w:style w:type="character" w:customStyle="1" w:styleId="uvlaka2CharChar">
    <w:name w:val="uvlaka 2 Char Char"/>
    <w:rsid w:val="009D7C6A"/>
    <w:rPr>
      <w:sz w:val="24"/>
      <w:szCs w:val="24"/>
      <w:lang w:val="hr-HR" w:eastAsia="en-US" w:bidi="ar-SA"/>
    </w:rPr>
  </w:style>
  <w:style w:type="character" w:customStyle="1" w:styleId="apple-style-span">
    <w:name w:val="apple-style-span"/>
    <w:rsid w:val="009D7C6A"/>
    <w:rPr>
      <w:rFonts w:cs="Times New Roman"/>
    </w:rPr>
  </w:style>
  <w:style w:type="paragraph" w:styleId="Blokteksta">
    <w:name w:val="Block Text"/>
    <w:basedOn w:val="Normal"/>
    <w:rsid w:val="009D7C6A"/>
    <w:pPr>
      <w:tabs>
        <w:tab w:val="left" w:pos="4301"/>
      </w:tabs>
      <w:ind w:left="4301" w:right="1573"/>
    </w:pPr>
    <w:rPr>
      <w:rFonts w:ascii="Arial" w:hAnsi="Arial"/>
      <w:b/>
      <w:szCs w:val="20"/>
      <w:lang w:val="en-GB" w:eastAsia="en-GB"/>
    </w:rPr>
  </w:style>
  <w:style w:type="paragraph" w:styleId="Tekstfusnote">
    <w:name w:val="footnote text"/>
    <w:basedOn w:val="Normal"/>
    <w:link w:val="TekstfusnoteChar"/>
    <w:semiHidden/>
    <w:rsid w:val="009D7C6A"/>
    <w:rPr>
      <w:rFonts w:ascii="Times" w:hAnsi="Times"/>
      <w:szCs w:val="20"/>
      <w:lang w:val="en-GB" w:eastAsia="en-GB"/>
    </w:rPr>
  </w:style>
  <w:style w:type="character" w:customStyle="1" w:styleId="TekstfusnoteChar">
    <w:name w:val="Tekst fusnote Char"/>
    <w:basedOn w:val="Zadanifontodlomka"/>
    <w:link w:val="Tekstfusnote"/>
    <w:semiHidden/>
    <w:rsid w:val="009D7C6A"/>
    <w:rPr>
      <w:rFonts w:ascii="Times" w:eastAsia="Times New Roman" w:hAnsi="Times" w:cs="Times New Roman"/>
      <w:sz w:val="24"/>
      <w:szCs w:val="20"/>
      <w:lang w:val="en-GB" w:eastAsia="en-GB"/>
    </w:rPr>
  </w:style>
  <w:style w:type="paragraph" w:customStyle="1" w:styleId="HTMLPreformatted1">
    <w:name w:val="HTML Preformatted1"/>
    <w:basedOn w:val="Normal"/>
    <w:rsid w:val="009D7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en-US" w:bidi="he-IL"/>
    </w:rPr>
  </w:style>
  <w:style w:type="paragraph" w:customStyle="1" w:styleId="sporedni">
    <w:name w:val="sporedni"/>
    <w:basedOn w:val="Style1"/>
    <w:rsid w:val="009D7C6A"/>
    <w:pPr>
      <w:numPr>
        <w:ilvl w:val="1"/>
        <w:numId w:val="1"/>
      </w:numPr>
    </w:pPr>
    <w:rPr>
      <w:b/>
      <w:bCs/>
      <w:i w:val="0"/>
    </w:rPr>
  </w:style>
  <w:style w:type="paragraph" w:customStyle="1" w:styleId="terapija">
    <w:name w:val="terapija"/>
    <w:basedOn w:val="Style1"/>
    <w:rsid w:val="009D7C6A"/>
    <w:pPr>
      <w:numPr>
        <w:numId w:val="5"/>
      </w:numPr>
      <w:tabs>
        <w:tab w:val="num" w:pos="1440"/>
      </w:tabs>
      <w:ind w:left="1440"/>
    </w:pPr>
    <w:rPr>
      <w:i w:val="0"/>
    </w:rPr>
  </w:style>
  <w:style w:type="paragraph" w:styleId="Odlomakpopisa">
    <w:name w:val="List Paragraph"/>
    <w:basedOn w:val="Normal"/>
    <w:qFormat/>
    <w:rsid w:val="009D7C6A"/>
    <w:pPr>
      <w:spacing w:after="200" w:line="276" w:lineRule="auto"/>
      <w:ind w:left="720"/>
      <w:contextualSpacing/>
    </w:pPr>
    <w:rPr>
      <w:rFonts w:ascii="Calibri" w:eastAsia="Calibri" w:hAnsi="Calibri"/>
      <w:sz w:val="22"/>
      <w:szCs w:val="22"/>
      <w:lang w:eastAsia="en-US"/>
    </w:rPr>
  </w:style>
  <w:style w:type="paragraph" w:customStyle="1" w:styleId="ecxmsonormal">
    <w:name w:val="ecxmsonormal"/>
    <w:basedOn w:val="Normal"/>
    <w:rsid w:val="009D7C6A"/>
    <w:pPr>
      <w:spacing w:after="324"/>
    </w:pPr>
  </w:style>
  <w:style w:type="character" w:customStyle="1" w:styleId="BodyTextIndentChar">
    <w:name w:val="Body Text Indent Char"/>
    <w:rsid w:val="009D7C6A"/>
    <w:rPr>
      <w:sz w:val="24"/>
      <w:szCs w:val="24"/>
      <w:lang w:eastAsia="en-US"/>
    </w:rPr>
  </w:style>
  <w:style w:type="character" w:customStyle="1" w:styleId="aNormalChar">
    <w:name w:val="aNormal Char"/>
    <w:link w:val="aNormal"/>
    <w:rsid w:val="009D7C6A"/>
    <w:rPr>
      <w:rFonts w:ascii="Arial" w:eastAsia="Times New Roman" w:hAnsi="Arial" w:cs="Arial"/>
      <w:lang w:val="pl-PL"/>
    </w:rPr>
  </w:style>
  <w:style w:type="paragraph" w:styleId="Kartadokumenta">
    <w:name w:val="Document Map"/>
    <w:basedOn w:val="Normal"/>
    <w:link w:val="KartadokumentaChar"/>
    <w:semiHidden/>
    <w:rsid w:val="009D7C6A"/>
    <w:pPr>
      <w:shd w:val="clear" w:color="auto" w:fill="000080"/>
    </w:pPr>
    <w:rPr>
      <w:rFonts w:asciiTheme="minorHAnsi" w:eastAsiaTheme="minorHAnsi" w:hAnsiTheme="minorHAnsi" w:cstheme="minorBidi"/>
    </w:rPr>
  </w:style>
  <w:style w:type="character" w:customStyle="1" w:styleId="KartadokumentaChar1">
    <w:name w:val="Karta dokumenta Char1"/>
    <w:basedOn w:val="Zadanifontodlomka"/>
    <w:uiPriority w:val="99"/>
    <w:semiHidden/>
    <w:rsid w:val="009D7C6A"/>
    <w:rPr>
      <w:rFonts w:ascii="Segoe UI" w:eastAsia="Times New Roman" w:hAnsi="Segoe UI" w:cs="Segoe UI"/>
      <w:sz w:val="16"/>
      <w:szCs w:val="16"/>
      <w:lang w:eastAsia="hr-HR"/>
    </w:rPr>
  </w:style>
  <w:style w:type="character" w:customStyle="1" w:styleId="Char2">
    <w:name w:val="Char2"/>
    <w:rsid w:val="009D7C6A"/>
    <w:rPr>
      <w:sz w:val="24"/>
      <w:szCs w:val="24"/>
      <w:lang w:val="hr-HR" w:eastAsia="hr-HR" w:bidi="ar-SA"/>
    </w:rPr>
  </w:style>
  <w:style w:type="character" w:customStyle="1" w:styleId="Heading3Char">
    <w:name w:val="Heading 3 Char"/>
    <w:rsid w:val="009D7C6A"/>
    <w:rPr>
      <w:i/>
      <w:sz w:val="24"/>
      <w:lang w:val="en-US" w:eastAsia="en-US" w:bidi="ar-SA"/>
    </w:rPr>
  </w:style>
  <w:style w:type="paragraph" w:customStyle="1" w:styleId="PersonalInfo">
    <w:name w:val="Personal Info"/>
    <w:basedOn w:val="Achievement"/>
    <w:next w:val="Achievement"/>
    <w:rsid w:val="009D7C6A"/>
    <w:pPr>
      <w:numPr>
        <w:numId w:val="35"/>
      </w:numPr>
      <w:spacing w:before="220"/>
      <w:ind w:left="245" w:hanging="245"/>
    </w:pPr>
  </w:style>
  <w:style w:type="paragraph" w:customStyle="1" w:styleId="Achievement">
    <w:name w:val="Achievement"/>
    <w:basedOn w:val="Tijeloteksta"/>
    <w:rsid w:val="009D7C6A"/>
    <w:pPr>
      <w:tabs>
        <w:tab w:val="num" w:pos="540"/>
      </w:tabs>
      <w:spacing w:after="60" w:line="240" w:lineRule="atLeast"/>
      <w:ind w:left="540" w:hanging="540"/>
      <w:jc w:val="both"/>
    </w:pPr>
    <w:rPr>
      <w:rFonts w:ascii="Garamond" w:hAnsi="Garamond"/>
      <w:sz w:val="22"/>
      <w:szCs w:val="20"/>
      <w:lang w:val="en-US" w:eastAsia="en-US"/>
    </w:rPr>
  </w:style>
  <w:style w:type="paragraph" w:customStyle="1" w:styleId="standardweb10">
    <w:name w:val="standardweb1"/>
    <w:basedOn w:val="Normal"/>
    <w:rsid w:val="009D7C6A"/>
    <w:pPr>
      <w:spacing w:before="100" w:beforeAutospacing="1" w:after="100" w:afterAutospacing="1"/>
    </w:pPr>
  </w:style>
  <w:style w:type="paragraph" w:customStyle="1" w:styleId="Default">
    <w:name w:val="Default"/>
    <w:rsid w:val="009D7C6A"/>
    <w:pPr>
      <w:autoSpaceDE w:val="0"/>
      <w:autoSpaceDN w:val="0"/>
      <w:adjustRightInd w:val="0"/>
      <w:spacing w:after="0" w:line="240" w:lineRule="auto"/>
    </w:pPr>
    <w:rPr>
      <w:rFonts w:ascii="Times New Roman" w:eastAsia="SimSun" w:hAnsi="Times New Roman" w:cs="Times New Roman"/>
      <w:color w:val="00000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80</Pages>
  <Words>18434</Words>
  <Characters>105078</Characters>
  <Application>Microsoft Office Word</Application>
  <DocSecurity>0</DocSecurity>
  <Lines>875</Lines>
  <Paragraphs>246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zpravdic</dc:creator>
  <cp:keywords/>
  <dc:description/>
  <cp:lastModifiedBy>Pravdić Ana</cp:lastModifiedBy>
  <cp:revision>4</cp:revision>
  <dcterms:created xsi:type="dcterms:W3CDTF">2019-11-16T15:26:00Z</dcterms:created>
  <dcterms:modified xsi:type="dcterms:W3CDTF">2020-02-05T08:22:00Z</dcterms:modified>
</cp:coreProperties>
</file>